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35A6E" w14:textId="1587CCAB" w:rsidR="001E2920" w:rsidRDefault="00BA5BEF" w:rsidP="00BA5BEF">
      <w:pPr>
        <w:spacing w:line="480" w:lineRule="auto"/>
        <w:jc w:val="center"/>
        <w:rPr>
          <w:rFonts w:ascii="Arial" w:hAnsi="Arial" w:cs="Arial"/>
          <w:i/>
          <w:sz w:val="44"/>
          <w:szCs w:val="20"/>
        </w:rPr>
      </w:pPr>
      <w:r w:rsidRPr="00384955">
        <w:rPr>
          <w:rFonts w:ascii="Arial" w:hAnsi="Arial" w:cs="Arial"/>
          <w:i/>
          <w:sz w:val="44"/>
          <w:szCs w:val="20"/>
        </w:rPr>
        <w:t>Supplementary Tables</w:t>
      </w:r>
    </w:p>
    <w:p w14:paraId="3FD742EC" w14:textId="77777777" w:rsidR="00680039" w:rsidRDefault="00680039" w:rsidP="00BA5BEF">
      <w:pPr>
        <w:spacing w:line="480" w:lineRule="auto"/>
        <w:jc w:val="center"/>
        <w:rPr>
          <w:rFonts w:ascii="Arial" w:hAnsi="Arial" w:cs="Arial"/>
          <w:i/>
          <w:sz w:val="44"/>
          <w:szCs w:val="20"/>
        </w:rPr>
      </w:pPr>
    </w:p>
    <w:p w14:paraId="59EC7E25" w14:textId="77777777" w:rsidR="00680039" w:rsidRDefault="00680039" w:rsidP="00BA5BEF">
      <w:pPr>
        <w:spacing w:line="480" w:lineRule="auto"/>
        <w:jc w:val="center"/>
        <w:rPr>
          <w:rFonts w:ascii="Arial" w:hAnsi="Arial" w:cs="Arial"/>
          <w:i/>
          <w:sz w:val="44"/>
          <w:szCs w:val="20"/>
        </w:rPr>
      </w:pPr>
    </w:p>
    <w:p w14:paraId="7BA49682" w14:textId="53F609C1" w:rsidR="00680039" w:rsidRPr="00680039" w:rsidRDefault="00680039" w:rsidP="00680039">
      <w:pPr>
        <w:spacing w:line="360" w:lineRule="auto"/>
        <w:jc w:val="center"/>
        <w:rPr>
          <w:rFonts w:ascii="Arial" w:hAnsi="Arial" w:cs="Arial"/>
          <w:i/>
          <w:sz w:val="24"/>
          <w:szCs w:val="24"/>
          <w:lang w:val="en-GB"/>
        </w:rPr>
      </w:pPr>
      <w:r w:rsidRPr="00680039">
        <w:rPr>
          <w:rFonts w:ascii="Arial" w:hAnsi="Arial" w:cs="Arial"/>
          <w:i/>
          <w:sz w:val="24"/>
          <w:szCs w:val="24"/>
        </w:rPr>
        <w:t xml:space="preserve">Gleiss, </w:t>
      </w:r>
      <w:proofErr w:type="spellStart"/>
      <w:r w:rsidRPr="00680039">
        <w:rPr>
          <w:rFonts w:ascii="Arial" w:hAnsi="Arial" w:cs="Arial"/>
          <w:i/>
          <w:sz w:val="24"/>
          <w:szCs w:val="24"/>
        </w:rPr>
        <w:t>Potvin</w:t>
      </w:r>
      <w:proofErr w:type="spellEnd"/>
      <w:r w:rsidRPr="00680039">
        <w:rPr>
          <w:rFonts w:ascii="Arial" w:hAnsi="Arial" w:cs="Arial"/>
          <w:i/>
          <w:sz w:val="24"/>
          <w:szCs w:val="24"/>
        </w:rPr>
        <w:t xml:space="preserve"> &amp; Goldbogen (</w:t>
      </w:r>
      <w:r w:rsidR="001D2EBE">
        <w:rPr>
          <w:rFonts w:ascii="Arial" w:hAnsi="Arial" w:cs="Arial"/>
          <w:i/>
          <w:sz w:val="24"/>
          <w:szCs w:val="24"/>
        </w:rPr>
        <w:t>2017</w:t>
      </w:r>
      <w:r w:rsidRPr="00680039">
        <w:rPr>
          <w:rFonts w:ascii="Arial" w:hAnsi="Arial" w:cs="Arial"/>
          <w:i/>
          <w:sz w:val="24"/>
          <w:szCs w:val="24"/>
        </w:rPr>
        <w:t xml:space="preserve">) </w:t>
      </w:r>
      <w:r w:rsidRPr="00680039">
        <w:rPr>
          <w:rFonts w:ascii="Arial" w:hAnsi="Arial" w:cs="Arial"/>
          <w:sz w:val="24"/>
          <w:szCs w:val="24"/>
          <w:lang w:val="en-GB"/>
        </w:rPr>
        <w:t xml:space="preserve">Physical trade-offs shape the evolution of buoyancy control in sharks. </w:t>
      </w:r>
      <w:r w:rsidRPr="00680039">
        <w:rPr>
          <w:rFonts w:ascii="Arial" w:hAnsi="Arial" w:cs="Arial"/>
          <w:i/>
          <w:sz w:val="24"/>
          <w:szCs w:val="24"/>
          <w:lang w:val="en-GB"/>
        </w:rPr>
        <w:t>Proceedings of the Royal Society B</w:t>
      </w:r>
    </w:p>
    <w:p w14:paraId="167887A0" w14:textId="4A507E72" w:rsidR="00680039" w:rsidRPr="00680039" w:rsidRDefault="00680039" w:rsidP="00BA5BEF">
      <w:pPr>
        <w:spacing w:line="480" w:lineRule="auto"/>
        <w:jc w:val="center"/>
        <w:rPr>
          <w:rFonts w:ascii="Arial" w:hAnsi="Arial" w:cs="Arial"/>
          <w:i/>
          <w:sz w:val="44"/>
          <w:szCs w:val="20"/>
          <w:lang w:val="en-GB"/>
        </w:rPr>
      </w:pPr>
    </w:p>
    <w:p w14:paraId="32892DD4" w14:textId="77777777" w:rsidR="00003DAB" w:rsidRDefault="00003DAB" w:rsidP="00680039">
      <w:pPr>
        <w:spacing w:line="360" w:lineRule="auto"/>
        <w:rPr>
          <w:rFonts w:ascii="Arial" w:hAnsi="Arial" w:cs="Arial"/>
          <w:sz w:val="20"/>
          <w:szCs w:val="20"/>
          <w:lang w:val="en-GB"/>
        </w:rPr>
      </w:pPr>
    </w:p>
    <w:p w14:paraId="1D6EA4A5" w14:textId="77777777" w:rsidR="00003DAB" w:rsidRDefault="00003DAB" w:rsidP="00680039">
      <w:pPr>
        <w:spacing w:line="360" w:lineRule="auto"/>
        <w:rPr>
          <w:rFonts w:ascii="Arial" w:hAnsi="Arial" w:cs="Arial"/>
          <w:sz w:val="20"/>
          <w:szCs w:val="20"/>
          <w:lang w:val="en-GB"/>
        </w:rPr>
      </w:pPr>
    </w:p>
    <w:p w14:paraId="50CA060C" w14:textId="77777777" w:rsidR="00584C98" w:rsidRDefault="00584C98" w:rsidP="00680039">
      <w:pPr>
        <w:spacing w:line="360" w:lineRule="auto"/>
        <w:rPr>
          <w:rFonts w:ascii="Arial" w:hAnsi="Arial" w:cs="Arial"/>
          <w:sz w:val="20"/>
          <w:szCs w:val="20"/>
          <w:lang w:val="en-GB"/>
        </w:rPr>
      </w:pPr>
    </w:p>
    <w:p w14:paraId="38AEFD4C" w14:textId="77777777" w:rsidR="00003DAB" w:rsidRDefault="00003DAB" w:rsidP="00680039">
      <w:pPr>
        <w:spacing w:line="360" w:lineRule="auto"/>
        <w:rPr>
          <w:rFonts w:ascii="Arial" w:hAnsi="Arial" w:cs="Arial"/>
          <w:sz w:val="20"/>
          <w:szCs w:val="20"/>
          <w:lang w:val="en-GB"/>
        </w:rPr>
      </w:pPr>
    </w:p>
    <w:p w14:paraId="2C381EA8" w14:textId="77777777" w:rsidR="00003DAB" w:rsidRDefault="00003DAB" w:rsidP="00680039">
      <w:pPr>
        <w:spacing w:line="360" w:lineRule="auto"/>
        <w:rPr>
          <w:rFonts w:ascii="Arial" w:hAnsi="Arial" w:cs="Arial"/>
          <w:sz w:val="20"/>
          <w:szCs w:val="20"/>
          <w:lang w:val="en-GB"/>
        </w:rPr>
      </w:pPr>
    </w:p>
    <w:p w14:paraId="7FFCE8E5" w14:textId="77777777" w:rsidR="00003DAB" w:rsidRDefault="00003DAB" w:rsidP="00680039">
      <w:pPr>
        <w:spacing w:line="360" w:lineRule="auto"/>
        <w:rPr>
          <w:rFonts w:ascii="Arial" w:hAnsi="Arial" w:cs="Arial"/>
          <w:sz w:val="20"/>
          <w:szCs w:val="20"/>
          <w:lang w:val="en-GB"/>
        </w:rPr>
      </w:pPr>
    </w:p>
    <w:p w14:paraId="247F9F8A" w14:textId="77777777" w:rsidR="00003DAB" w:rsidRDefault="00003DAB" w:rsidP="00680039">
      <w:pPr>
        <w:spacing w:line="360" w:lineRule="auto"/>
        <w:rPr>
          <w:rFonts w:ascii="Arial" w:hAnsi="Arial" w:cs="Arial"/>
          <w:sz w:val="20"/>
          <w:szCs w:val="20"/>
          <w:lang w:val="en-GB"/>
        </w:rPr>
      </w:pPr>
    </w:p>
    <w:p w14:paraId="2BDAF168" w14:textId="77777777" w:rsidR="00584C98" w:rsidRDefault="00584C98" w:rsidP="00680039">
      <w:pPr>
        <w:spacing w:line="360" w:lineRule="auto"/>
        <w:rPr>
          <w:rFonts w:ascii="Arial" w:hAnsi="Arial" w:cs="Arial"/>
          <w:sz w:val="20"/>
          <w:szCs w:val="20"/>
          <w:lang w:val="en-GB"/>
        </w:rPr>
        <w:sectPr w:rsidR="00584C98" w:rsidSect="00584C98">
          <w:pgSz w:w="12240" w:h="15840"/>
          <w:pgMar w:top="1440" w:right="993" w:bottom="1440" w:left="851" w:header="720" w:footer="720" w:gutter="0"/>
          <w:cols w:space="720"/>
          <w:docGrid w:linePitch="360"/>
        </w:sectPr>
      </w:pPr>
    </w:p>
    <w:p w14:paraId="747588AA" w14:textId="2F9EAEE5" w:rsidR="00584C98" w:rsidRPr="00525A57" w:rsidRDefault="00584C98" w:rsidP="00584C98">
      <w:pPr>
        <w:spacing w:line="360" w:lineRule="auto"/>
        <w:rPr>
          <w:rFonts w:ascii="Arial" w:hAnsi="Arial" w:cs="Arial"/>
          <w:sz w:val="20"/>
          <w:szCs w:val="20"/>
          <w:lang w:val="en-GB"/>
        </w:rPr>
      </w:pPr>
      <w:r w:rsidRPr="00D41A5A">
        <w:rPr>
          <w:rFonts w:ascii="Arial" w:hAnsi="Arial" w:cs="Arial"/>
          <w:b/>
          <w:sz w:val="20"/>
          <w:szCs w:val="20"/>
          <w:lang w:val="en-GB"/>
        </w:rPr>
        <w:lastRenderedPageBreak/>
        <w:t xml:space="preserve">Table </w:t>
      </w:r>
      <w:r>
        <w:rPr>
          <w:rFonts w:ascii="Arial" w:hAnsi="Arial" w:cs="Arial"/>
          <w:b/>
          <w:sz w:val="20"/>
          <w:szCs w:val="20"/>
          <w:lang w:val="en-GB"/>
        </w:rPr>
        <w:t>S</w:t>
      </w:r>
      <w:r w:rsidRPr="00D41A5A">
        <w:rPr>
          <w:rFonts w:ascii="Arial" w:hAnsi="Arial" w:cs="Arial"/>
          <w:b/>
          <w:sz w:val="20"/>
          <w:szCs w:val="20"/>
          <w:lang w:val="en-GB"/>
        </w:rPr>
        <w:t>1 Details of all spec</w:t>
      </w:r>
      <w:r>
        <w:rPr>
          <w:rFonts w:ascii="Arial" w:hAnsi="Arial" w:cs="Arial"/>
          <w:b/>
          <w:sz w:val="20"/>
          <w:szCs w:val="20"/>
          <w:lang w:val="en-GB"/>
        </w:rPr>
        <w:t>i</w:t>
      </w:r>
      <w:r w:rsidRPr="00D41A5A">
        <w:rPr>
          <w:rFonts w:ascii="Arial" w:hAnsi="Arial" w:cs="Arial"/>
          <w:b/>
          <w:sz w:val="20"/>
          <w:szCs w:val="20"/>
          <w:lang w:val="en-GB"/>
        </w:rPr>
        <w:t>es used in our phylogenetic analysis</w:t>
      </w:r>
      <w:r>
        <w:rPr>
          <w:rFonts w:ascii="Arial" w:hAnsi="Arial" w:cs="Arial"/>
          <w:b/>
          <w:sz w:val="20"/>
          <w:szCs w:val="20"/>
          <w:lang w:val="en-GB"/>
        </w:rPr>
        <w:t xml:space="preserve">. </w:t>
      </w:r>
    </w:p>
    <w:tbl>
      <w:tblPr>
        <w:tblpPr w:leftFromText="180" w:rightFromText="180" w:vertAnchor="text" w:horzAnchor="margin" w:tblpXSpec="center" w:tblpY="148"/>
        <w:tblW w:w="14850" w:type="dxa"/>
        <w:tblLook w:val="04A0" w:firstRow="1" w:lastRow="0" w:firstColumn="1" w:lastColumn="0" w:noHBand="0" w:noVBand="1"/>
      </w:tblPr>
      <w:tblGrid>
        <w:gridCol w:w="2518"/>
        <w:gridCol w:w="567"/>
        <w:gridCol w:w="1133"/>
        <w:gridCol w:w="852"/>
        <w:gridCol w:w="1842"/>
        <w:gridCol w:w="1947"/>
        <w:gridCol w:w="2306"/>
        <w:gridCol w:w="1843"/>
        <w:gridCol w:w="1842"/>
      </w:tblGrid>
      <w:tr w:rsidR="00584C98" w:rsidRPr="00D41A5A" w14:paraId="3F1840C9" w14:textId="77777777" w:rsidTr="00C7245D">
        <w:trPr>
          <w:trHeight w:val="29"/>
        </w:trPr>
        <w:tc>
          <w:tcPr>
            <w:tcW w:w="3085" w:type="dxa"/>
            <w:gridSpan w:val="2"/>
            <w:tcBorders>
              <w:top w:val="nil"/>
              <w:left w:val="nil"/>
              <w:bottom w:val="single" w:sz="8" w:space="0" w:color="auto"/>
              <w:right w:val="nil"/>
            </w:tcBorders>
            <w:shd w:val="clear" w:color="auto" w:fill="auto"/>
            <w:noWrap/>
            <w:vAlign w:val="center"/>
            <w:hideMark/>
          </w:tcPr>
          <w:p w14:paraId="67756C8D" w14:textId="77777777" w:rsidR="00584C98" w:rsidRPr="00D41A5A" w:rsidRDefault="00584C98" w:rsidP="00584C98">
            <w:pPr>
              <w:spacing w:after="0" w:line="360" w:lineRule="auto"/>
              <w:jc w:val="center"/>
              <w:rPr>
                <w:rFonts w:ascii="Arial" w:eastAsia="Times New Roman" w:hAnsi="Arial" w:cs="Arial"/>
                <w:b/>
                <w:bCs/>
                <w:color w:val="000000"/>
                <w:sz w:val="15"/>
                <w:szCs w:val="15"/>
                <w:lang w:val="en-GB" w:eastAsia="en-GB"/>
              </w:rPr>
            </w:pPr>
            <w:r w:rsidRPr="00D41A5A">
              <w:rPr>
                <w:rFonts w:ascii="Arial" w:eastAsia="Times New Roman" w:hAnsi="Arial" w:cs="Arial"/>
                <w:b/>
                <w:bCs/>
                <w:color w:val="000000"/>
                <w:sz w:val="15"/>
                <w:szCs w:val="15"/>
                <w:lang w:val="en-GB" w:eastAsia="en-GB"/>
              </w:rPr>
              <w:t>Species</w:t>
            </w:r>
          </w:p>
        </w:tc>
        <w:tc>
          <w:tcPr>
            <w:tcW w:w="851" w:type="dxa"/>
            <w:tcBorders>
              <w:top w:val="nil"/>
              <w:left w:val="nil"/>
              <w:bottom w:val="single" w:sz="8" w:space="0" w:color="auto"/>
              <w:right w:val="nil"/>
            </w:tcBorders>
            <w:shd w:val="clear" w:color="auto" w:fill="auto"/>
            <w:noWrap/>
            <w:vAlign w:val="center"/>
            <w:hideMark/>
          </w:tcPr>
          <w:p w14:paraId="1ED2485F" w14:textId="77777777" w:rsidR="00584C98" w:rsidRPr="00D41A5A" w:rsidRDefault="00584C98" w:rsidP="00584C98">
            <w:pPr>
              <w:spacing w:after="0" w:line="360" w:lineRule="auto"/>
              <w:jc w:val="center"/>
              <w:rPr>
                <w:rFonts w:ascii="Arial" w:eastAsia="Times New Roman" w:hAnsi="Arial" w:cs="Arial"/>
                <w:b/>
                <w:bCs/>
                <w:color w:val="000000"/>
                <w:sz w:val="15"/>
                <w:szCs w:val="15"/>
                <w:lang w:val="en-GB" w:eastAsia="en-GB"/>
              </w:rPr>
            </w:pPr>
            <w:r w:rsidRPr="00D41A5A">
              <w:rPr>
                <w:rFonts w:ascii="Arial" w:eastAsia="Times New Roman" w:hAnsi="Arial" w:cs="Arial"/>
                <w:b/>
                <w:bCs/>
                <w:color w:val="000000"/>
                <w:sz w:val="15"/>
                <w:szCs w:val="15"/>
                <w:lang w:val="en-GB" w:eastAsia="en-GB"/>
              </w:rPr>
              <w:t>Abbreviation</w:t>
            </w:r>
          </w:p>
        </w:tc>
        <w:tc>
          <w:tcPr>
            <w:tcW w:w="1134" w:type="dxa"/>
            <w:tcBorders>
              <w:top w:val="nil"/>
              <w:left w:val="nil"/>
              <w:bottom w:val="single" w:sz="8" w:space="0" w:color="auto"/>
              <w:right w:val="nil"/>
            </w:tcBorders>
            <w:vAlign w:val="center"/>
          </w:tcPr>
          <w:p w14:paraId="042F349D" w14:textId="77777777" w:rsidR="00584C98" w:rsidRPr="00D41A5A" w:rsidRDefault="00584C98" w:rsidP="00584C98">
            <w:pPr>
              <w:spacing w:after="0" w:line="360" w:lineRule="auto"/>
              <w:jc w:val="center"/>
              <w:rPr>
                <w:rFonts w:ascii="Arial" w:eastAsia="Times New Roman" w:hAnsi="Arial" w:cs="Arial"/>
                <w:b/>
                <w:bCs/>
                <w:color w:val="000000"/>
                <w:sz w:val="15"/>
                <w:szCs w:val="15"/>
                <w:lang w:val="en-GB" w:eastAsia="en-GB"/>
              </w:rPr>
            </w:pPr>
            <w:r>
              <w:rPr>
                <w:rFonts w:ascii="Arial" w:eastAsia="Times New Roman" w:hAnsi="Arial" w:cs="Arial"/>
                <w:b/>
                <w:bCs/>
                <w:color w:val="000000"/>
                <w:sz w:val="15"/>
                <w:szCs w:val="15"/>
                <w:lang w:val="en-GB" w:eastAsia="en-GB"/>
              </w:rPr>
              <w:t>n*</w:t>
            </w:r>
          </w:p>
        </w:tc>
        <w:tc>
          <w:tcPr>
            <w:tcW w:w="1842" w:type="dxa"/>
            <w:tcBorders>
              <w:top w:val="nil"/>
              <w:left w:val="nil"/>
              <w:bottom w:val="single" w:sz="8" w:space="0" w:color="auto"/>
              <w:right w:val="nil"/>
            </w:tcBorders>
            <w:shd w:val="clear" w:color="auto" w:fill="auto"/>
            <w:noWrap/>
            <w:vAlign w:val="center"/>
            <w:hideMark/>
          </w:tcPr>
          <w:p w14:paraId="2202252F" w14:textId="77777777" w:rsidR="00584C98" w:rsidRPr="00D41A5A" w:rsidRDefault="00584C98" w:rsidP="00584C98">
            <w:pPr>
              <w:spacing w:after="0" w:line="360" w:lineRule="auto"/>
              <w:jc w:val="center"/>
              <w:rPr>
                <w:rFonts w:ascii="Arial" w:eastAsia="Times New Roman" w:hAnsi="Arial" w:cs="Arial"/>
                <w:b/>
                <w:bCs/>
                <w:color w:val="000000"/>
                <w:sz w:val="15"/>
                <w:szCs w:val="15"/>
                <w:lang w:val="en-GB" w:eastAsia="en-GB"/>
              </w:rPr>
            </w:pPr>
            <w:r w:rsidRPr="00D41A5A">
              <w:rPr>
                <w:rFonts w:ascii="Arial" w:eastAsia="Times New Roman" w:hAnsi="Arial" w:cs="Arial"/>
                <w:b/>
                <w:bCs/>
                <w:color w:val="000000"/>
                <w:sz w:val="15"/>
                <w:szCs w:val="15"/>
                <w:lang w:val="en-GB" w:eastAsia="en-GB"/>
              </w:rPr>
              <w:t>Standard Length (cm)</w:t>
            </w:r>
          </w:p>
        </w:tc>
        <w:tc>
          <w:tcPr>
            <w:tcW w:w="1947" w:type="dxa"/>
            <w:tcBorders>
              <w:top w:val="nil"/>
              <w:left w:val="nil"/>
              <w:bottom w:val="single" w:sz="8" w:space="0" w:color="auto"/>
              <w:right w:val="nil"/>
            </w:tcBorders>
            <w:shd w:val="clear" w:color="auto" w:fill="auto"/>
            <w:noWrap/>
            <w:vAlign w:val="center"/>
            <w:hideMark/>
          </w:tcPr>
          <w:p w14:paraId="47592DC0" w14:textId="77777777" w:rsidR="00584C98" w:rsidRPr="00D41A5A" w:rsidRDefault="00584C98" w:rsidP="00584C98">
            <w:pPr>
              <w:spacing w:after="0" w:line="360" w:lineRule="auto"/>
              <w:jc w:val="center"/>
              <w:rPr>
                <w:rFonts w:ascii="Arial" w:eastAsia="Times New Roman" w:hAnsi="Arial" w:cs="Arial"/>
                <w:b/>
                <w:bCs/>
                <w:color w:val="000000"/>
                <w:sz w:val="15"/>
                <w:szCs w:val="15"/>
                <w:lang w:val="en-GB" w:eastAsia="en-GB"/>
              </w:rPr>
            </w:pPr>
            <w:r w:rsidRPr="00D41A5A">
              <w:rPr>
                <w:rFonts w:ascii="Arial" w:eastAsia="Times New Roman" w:hAnsi="Arial" w:cs="Arial"/>
                <w:b/>
                <w:bCs/>
                <w:color w:val="000000"/>
                <w:sz w:val="15"/>
                <w:szCs w:val="15"/>
                <w:lang w:val="en-GB" w:eastAsia="en-GB"/>
              </w:rPr>
              <w:t>Mass</w:t>
            </w:r>
            <w:r>
              <w:rPr>
                <w:rFonts w:ascii="Arial" w:eastAsia="Times New Roman" w:hAnsi="Arial" w:cs="Arial"/>
                <w:b/>
                <w:bCs/>
                <w:color w:val="000000"/>
                <w:sz w:val="15"/>
                <w:szCs w:val="15"/>
                <w:lang w:val="en-GB" w:eastAsia="en-GB"/>
              </w:rPr>
              <w:t xml:space="preserve"> </w:t>
            </w:r>
            <w:r w:rsidRPr="00D41A5A">
              <w:rPr>
                <w:rFonts w:ascii="Arial" w:eastAsia="Times New Roman" w:hAnsi="Arial" w:cs="Arial"/>
                <w:b/>
                <w:bCs/>
                <w:color w:val="000000"/>
                <w:sz w:val="15"/>
                <w:szCs w:val="15"/>
                <w:lang w:val="en-GB" w:eastAsia="en-GB"/>
              </w:rPr>
              <w:t>(kg)</w:t>
            </w:r>
          </w:p>
        </w:tc>
        <w:tc>
          <w:tcPr>
            <w:tcW w:w="2306" w:type="dxa"/>
            <w:tcBorders>
              <w:top w:val="nil"/>
              <w:left w:val="nil"/>
              <w:bottom w:val="single" w:sz="8" w:space="0" w:color="auto"/>
              <w:right w:val="nil"/>
            </w:tcBorders>
            <w:shd w:val="clear" w:color="auto" w:fill="auto"/>
            <w:noWrap/>
            <w:vAlign w:val="center"/>
            <w:hideMark/>
          </w:tcPr>
          <w:p w14:paraId="433D0900" w14:textId="4F8256D1" w:rsidR="00584C98" w:rsidRPr="00D41A5A" w:rsidRDefault="00584C98" w:rsidP="0094532F">
            <w:pPr>
              <w:spacing w:after="0" w:line="360" w:lineRule="auto"/>
              <w:jc w:val="center"/>
              <w:rPr>
                <w:rFonts w:ascii="Arial" w:eastAsia="Times New Roman" w:hAnsi="Arial" w:cs="Arial"/>
                <w:b/>
                <w:bCs/>
                <w:color w:val="000000"/>
                <w:sz w:val="15"/>
                <w:szCs w:val="15"/>
                <w:lang w:val="en-GB" w:eastAsia="en-GB"/>
              </w:rPr>
            </w:pPr>
            <w:r w:rsidRPr="00D41A5A">
              <w:rPr>
                <w:rFonts w:ascii="Arial" w:eastAsia="Times New Roman" w:hAnsi="Arial" w:cs="Arial"/>
                <w:b/>
                <w:bCs/>
                <w:color w:val="000000"/>
                <w:sz w:val="15"/>
                <w:szCs w:val="15"/>
                <w:lang w:val="en-GB" w:eastAsia="en-GB"/>
              </w:rPr>
              <w:t>Overall Tissue Density (</w:t>
            </w:r>
            <w:r w:rsidR="0094532F">
              <w:rPr>
                <w:rFonts w:ascii="Arial" w:eastAsia="Times New Roman" w:hAnsi="Arial" w:cs="Arial"/>
                <w:b/>
                <w:bCs/>
                <w:color w:val="000000"/>
                <w:sz w:val="15"/>
                <w:szCs w:val="15"/>
                <w:lang w:val="en-GB" w:eastAsia="en-GB"/>
              </w:rPr>
              <w:t>k</w:t>
            </w:r>
            <w:r w:rsidRPr="00D41A5A">
              <w:rPr>
                <w:rFonts w:ascii="Arial" w:eastAsia="Times New Roman" w:hAnsi="Arial" w:cs="Arial"/>
                <w:b/>
                <w:bCs/>
                <w:color w:val="000000"/>
                <w:sz w:val="15"/>
                <w:szCs w:val="15"/>
                <w:lang w:val="en-GB" w:eastAsia="en-GB"/>
              </w:rPr>
              <w:t>g/m</w:t>
            </w:r>
            <w:r w:rsidR="0094532F">
              <w:rPr>
                <w:rFonts w:ascii="Arial" w:eastAsia="Times New Roman" w:hAnsi="Arial" w:cs="Arial"/>
                <w:b/>
                <w:bCs/>
                <w:color w:val="000000"/>
                <w:sz w:val="15"/>
                <w:szCs w:val="15"/>
                <w:vertAlign w:val="superscript"/>
                <w:lang w:val="en-GB" w:eastAsia="en-GB"/>
              </w:rPr>
              <w:t>3</w:t>
            </w:r>
            <w:r w:rsidRPr="00D41A5A">
              <w:rPr>
                <w:rFonts w:ascii="Arial" w:eastAsia="Times New Roman" w:hAnsi="Arial" w:cs="Arial"/>
                <w:b/>
                <w:bCs/>
                <w:color w:val="000000"/>
                <w:sz w:val="15"/>
                <w:szCs w:val="15"/>
                <w:lang w:val="en-GB" w:eastAsia="en-GB"/>
              </w:rPr>
              <w:t>)</w:t>
            </w:r>
          </w:p>
        </w:tc>
        <w:tc>
          <w:tcPr>
            <w:tcW w:w="1843" w:type="dxa"/>
            <w:tcBorders>
              <w:top w:val="nil"/>
              <w:left w:val="nil"/>
              <w:bottom w:val="single" w:sz="8" w:space="0" w:color="auto"/>
              <w:right w:val="nil"/>
            </w:tcBorders>
            <w:shd w:val="clear" w:color="auto" w:fill="auto"/>
            <w:noWrap/>
            <w:vAlign w:val="center"/>
            <w:hideMark/>
          </w:tcPr>
          <w:p w14:paraId="178F0E35" w14:textId="77777777" w:rsidR="00584C98" w:rsidRPr="00D41A5A" w:rsidRDefault="00584C98" w:rsidP="00584C98">
            <w:pPr>
              <w:spacing w:after="0" w:line="360" w:lineRule="auto"/>
              <w:jc w:val="center"/>
              <w:rPr>
                <w:rFonts w:ascii="Arial" w:eastAsia="Times New Roman" w:hAnsi="Arial" w:cs="Arial"/>
                <w:b/>
                <w:bCs/>
                <w:color w:val="000000"/>
                <w:sz w:val="15"/>
                <w:szCs w:val="15"/>
                <w:lang w:val="en-GB" w:eastAsia="en-GB"/>
              </w:rPr>
            </w:pPr>
            <w:r w:rsidRPr="00D41A5A">
              <w:rPr>
                <w:rFonts w:ascii="Arial" w:eastAsia="Times New Roman" w:hAnsi="Arial" w:cs="Arial"/>
                <w:b/>
                <w:bCs/>
                <w:color w:val="000000"/>
                <w:sz w:val="15"/>
                <w:szCs w:val="15"/>
                <w:lang w:val="en-GB" w:eastAsia="en-GB"/>
              </w:rPr>
              <w:t>Liver Mass</w:t>
            </w:r>
            <w:r>
              <w:rPr>
                <w:rFonts w:ascii="Arial" w:eastAsia="Times New Roman" w:hAnsi="Arial" w:cs="Arial"/>
                <w:b/>
                <w:bCs/>
                <w:color w:val="000000"/>
                <w:sz w:val="15"/>
                <w:szCs w:val="15"/>
                <w:lang w:val="en-GB" w:eastAsia="en-GB"/>
              </w:rPr>
              <w:t xml:space="preserve"> </w:t>
            </w:r>
            <w:r w:rsidRPr="00D41A5A">
              <w:rPr>
                <w:rFonts w:ascii="Arial" w:eastAsia="Times New Roman" w:hAnsi="Arial" w:cs="Arial"/>
                <w:b/>
                <w:bCs/>
                <w:color w:val="000000"/>
                <w:sz w:val="15"/>
                <w:szCs w:val="15"/>
                <w:lang w:val="en-GB" w:eastAsia="en-GB"/>
              </w:rPr>
              <w:t>(kg)</w:t>
            </w:r>
          </w:p>
        </w:tc>
        <w:tc>
          <w:tcPr>
            <w:tcW w:w="1842" w:type="dxa"/>
            <w:tcBorders>
              <w:top w:val="nil"/>
              <w:left w:val="nil"/>
              <w:bottom w:val="single" w:sz="8" w:space="0" w:color="auto"/>
              <w:right w:val="nil"/>
            </w:tcBorders>
            <w:shd w:val="clear" w:color="auto" w:fill="auto"/>
            <w:noWrap/>
            <w:vAlign w:val="center"/>
            <w:hideMark/>
          </w:tcPr>
          <w:p w14:paraId="6620CC7C" w14:textId="77777777" w:rsidR="00584C98" w:rsidRPr="00D41A5A" w:rsidRDefault="00584C98" w:rsidP="00584C98">
            <w:pPr>
              <w:spacing w:after="0" w:line="360" w:lineRule="auto"/>
              <w:jc w:val="center"/>
              <w:rPr>
                <w:rFonts w:ascii="Arial" w:eastAsia="Times New Roman" w:hAnsi="Arial" w:cs="Arial"/>
                <w:b/>
                <w:bCs/>
                <w:color w:val="000000"/>
                <w:sz w:val="15"/>
                <w:szCs w:val="15"/>
                <w:lang w:val="en-GB" w:eastAsia="en-GB"/>
              </w:rPr>
            </w:pPr>
            <w:r w:rsidRPr="00D41A5A">
              <w:rPr>
                <w:rFonts w:ascii="Arial" w:eastAsia="Times New Roman" w:hAnsi="Arial" w:cs="Arial"/>
                <w:b/>
                <w:bCs/>
                <w:color w:val="000000"/>
                <w:sz w:val="15"/>
                <w:szCs w:val="15"/>
                <w:lang w:val="en-GB" w:eastAsia="en-GB"/>
              </w:rPr>
              <w:t>Liver Density</w:t>
            </w:r>
          </w:p>
          <w:p w14:paraId="1351AAF5" w14:textId="404A88F0" w:rsidR="00584C98" w:rsidRPr="00D41A5A" w:rsidRDefault="0094532F" w:rsidP="00584C98">
            <w:pPr>
              <w:spacing w:after="0" w:line="360" w:lineRule="auto"/>
              <w:jc w:val="center"/>
              <w:rPr>
                <w:rFonts w:ascii="Arial" w:eastAsia="Times New Roman" w:hAnsi="Arial" w:cs="Arial"/>
                <w:b/>
                <w:bCs/>
                <w:color w:val="000000"/>
                <w:sz w:val="15"/>
                <w:szCs w:val="15"/>
                <w:lang w:val="en-GB" w:eastAsia="en-GB"/>
              </w:rPr>
            </w:pPr>
            <w:r w:rsidRPr="00D41A5A">
              <w:rPr>
                <w:rFonts w:ascii="Arial" w:eastAsia="Times New Roman" w:hAnsi="Arial" w:cs="Arial"/>
                <w:b/>
                <w:bCs/>
                <w:color w:val="000000"/>
                <w:sz w:val="15"/>
                <w:szCs w:val="15"/>
                <w:lang w:val="en-GB" w:eastAsia="en-GB"/>
              </w:rPr>
              <w:t>(</w:t>
            </w:r>
            <w:r>
              <w:rPr>
                <w:rFonts w:ascii="Arial" w:eastAsia="Times New Roman" w:hAnsi="Arial" w:cs="Arial"/>
                <w:b/>
                <w:bCs/>
                <w:color w:val="000000"/>
                <w:sz w:val="15"/>
                <w:szCs w:val="15"/>
                <w:lang w:val="en-GB" w:eastAsia="en-GB"/>
              </w:rPr>
              <w:t>k</w:t>
            </w:r>
            <w:r w:rsidRPr="00D41A5A">
              <w:rPr>
                <w:rFonts w:ascii="Arial" w:eastAsia="Times New Roman" w:hAnsi="Arial" w:cs="Arial"/>
                <w:b/>
                <w:bCs/>
                <w:color w:val="000000"/>
                <w:sz w:val="15"/>
                <w:szCs w:val="15"/>
                <w:lang w:val="en-GB" w:eastAsia="en-GB"/>
              </w:rPr>
              <w:t>g/m</w:t>
            </w:r>
            <w:r>
              <w:rPr>
                <w:rFonts w:ascii="Arial" w:eastAsia="Times New Roman" w:hAnsi="Arial" w:cs="Arial"/>
                <w:b/>
                <w:bCs/>
                <w:color w:val="000000"/>
                <w:sz w:val="15"/>
                <w:szCs w:val="15"/>
                <w:vertAlign w:val="superscript"/>
                <w:lang w:val="en-GB" w:eastAsia="en-GB"/>
              </w:rPr>
              <w:t>3</w:t>
            </w:r>
            <w:r w:rsidRPr="00D41A5A">
              <w:rPr>
                <w:rFonts w:ascii="Arial" w:eastAsia="Times New Roman" w:hAnsi="Arial" w:cs="Arial"/>
                <w:b/>
                <w:bCs/>
                <w:color w:val="000000"/>
                <w:sz w:val="15"/>
                <w:szCs w:val="15"/>
                <w:lang w:val="en-GB" w:eastAsia="en-GB"/>
              </w:rPr>
              <w:t>)</w:t>
            </w:r>
          </w:p>
        </w:tc>
      </w:tr>
      <w:tr w:rsidR="00584C98" w:rsidRPr="00D41A5A" w14:paraId="758B8991" w14:textId="77777777" w:rsidTr="00C7245D">
        <w:trPr>
          <w:trHeight w:val="29"/>
        </w:trPr>
        <w:tc>
          <w:tcPr>
            <w:tcW w:w="2518" w:type="dxa"/>
            <w:tcBorders>
              <w:top w:val="single" w:sz="8" w:space="0" w:color="auto"/>
              <w:left w:val="nil"/>
              <w:bottom w:val="nil"/>
              <w:right w:val="nil"/>
            </w:tcBorders>
            <w:shd w:val="clear" w:color="auto" w:fill="auto"/>
            <w:noWrap/>
            <w:vAlign w:val="center"/>
            <w:hideMark/>
          </w:tcPr>
          <w:p w14:paraId="207A394F"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 xml:space="preserve">Carcharhinus </w:t>
            </w:r>
            <w:proofErr w:type="spellStart"/>
            <w:r w:rsidRPr="00D41A5A">
              <w:rPr>
                <w:rFonts w:ascii="Arial" w:eastAsia="Times New Roman" w:hAnsi="Arial" w:cs="Arial"/>
                <w:b/>
                <w:bCs/>
                <w:i/>
                <w:color w:val="000000"/>
                <w:sz w:val="15"/>
                <w:szCs w:val="15"/>
                <w:lang w:val="en-GB" w:eastAsia="en-GB"/>
              </w:rPr>
              <w:t>acronatus</w:t>
            </w:r>
            <w:proofErr w:type="spellEnd"/>
          </w:p>
        </w:tc>
        <w:tc>
          <w:tcPr>
            <w:tcW w:w="1418" w:type="dxa"/>
            <w:gridSpan w:val="2"/>
            <w:tcBorders>
              <w:top w:val="single" w:sz="8" w:space="0" w:color="auto"/>
              <w:left w:val="nil"/>
              <w:bottom w:val="nil"/>
              <w:right w:val="nil"/>
            </w:tcBorders>
            <w:shd w:val="clear" w:color="auto" w:fill="auto"/>
            <w:noWrap/>
            <w:vAlign w:val="center"/>
            <w:hideMark/>
          </w:tcPr>
          <w:p w14:paraId="0BF560D2"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CA</w:t>
            </w:r>
          </w:p>
        </w:tc>
        <w:tc>
          <w:tcPr>
            <w:tcW w:w="1134" w:type="dxa"/>
            <w:tcBorders>
              <w:top w:val="single" w:sz="8" w:space="0" w:color="auto"/>
              <w:left w:val="nil"/>
              <w:bottom w:val="nil"/>
              <w:right w:val="nil"/>
            </w:tcBorders>
            <w:vAlign w:val="center"/>
          </w:tcPr>
          <w:p w14:paraId="5F9018F3"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2</w:t>
            </w:r>
          </w:p>
        </w:tc>
        <w:tc>
          <w:tcPr>
            <w:tcW w:w="1842" w:type="dxa"/>
            <w:tcBorders>
              <w:top w:val="single" w:sz="8" w:space="0" w:color="auto"/>
              <w:left w:val="nil"/>
              <w:bottom w:val="nil"/>
              <w:right w:val="nil"/>
            </w:tcBorders>
            <w:shd w:val="clear" w:color="auto" w:fill="auto"/>
            <w:noWrap/>
            <w:vAlign w:val="center"/>
            <w:hideMark/>
          </w:tcPr>
          <w:p w14:paraId="361A191D"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77.7</w:t>
            </w:r>
            <w:r>
              <w:rPr>
                <w:rFonts w:ascii="Arial" w:eastAsia="Times New Roman" w:hAnsi="Arial" w:cs="Arial"/>
                <w:color w:val="000000"/>
                <w:sz w:val="15"/>
                <w:szCs w:val="15"/>
                <w:lang w:val="en-GB" w:eastAsia="en-GB"/>
              </w:rPr>
              <w:t xml:space="preserve"> ± 7.85</w:t>
            </w:r>
          </w:p>
        </w:tc>
        <w:tc>
          <w:tcPr>
            <w:tcW w:w="1947" w:type="dxa"/>
            <w:tcBorders>
              <w:top w:val="single" w:sz="8" w:space="0" w:color="auto"/>
              <w:left w:val="nil"/>
              <w:bottom w:val="nil"/>
              <w:right w:val="nil"/>
            </w:tcBorders>
            <w:shd w:val="clear" w:color="auto" w:fill="auto"/>
            <w:noWrap/>
            <w:vAlign w:val="center"/>
            <w:hideMark/>
          </w:tcPr>
          <w:p w14:paraId="22424A86"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5.5</w:t>
            </w:r>
            <w:r>
              <w:rPr>
                <w:rFonts w:ascii="Arial" w:eastAsia="Times New Roman" w:hAnsi="Arial" w:cs="Arial"/>
                <w:color w:val="000000"/>
                <w:sz w:val="15"/>
                <w:szCs w:val="15"/>
                <w:lang w:val="en-GB" w:eastAsia="en-GB"/>
              </w:rPr>
              <w:t xml:space="preserve"> ± 1.5</w:t>
            </w:r>
          </w:p>
        </w:tc>
        <w:tc>
          <w:tcPr>
            <w:tcW w:w="2306" w:type="dxa"/>
            <w:tcBorders>
              <w:top w:val="single" w:sz="8" w:space="0" w:color="auto"/>
              <w:left w:val="nil"/>
              <w:bottom w:val="nil"/>
              <w:right w:val="nil"/>
            </w:tcBorders>
            <w:shd w:val="clear" w:color="auto" w:fill="auto"/>
            <w:noWrap/>
            <w:vAlign w:val="center"/>
            <w:hideMark/>
          </w:tcPr>
          <w:p w14:paraId="6431BA1D" w14:textId="58A673FA"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078</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1</w:t>
            </w:r>
          </w:p>
        </w:tc>
        <w:tc>
          <w:tcPr>
            <w:tcW w:w="1843" w:type="dxa"/>
            <w:tcBorders>
              <w:top w:val="single" w:sz="8" w:space="0" w:color="auto"/>
              <w:left w:val="nil"/>
              <w:bottom w:val="nil"/>
              <w:right w:val="nil"/>
            </w:tcBorders>
            <w:shd w:val="clear" w:color="auto" w:fill="auto"/>
            <w:noWrap/>
            <w:vAlign w:val="center"/>
            <w:hideMark/>
          </w:tcPr>
          <w:p w14:paraId="62BDD6A8"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0.24</w:t>
            </w:r>
            <w:r>
              <w:rPr>
                <w:rFonts w:ascii="Arial" w:eastAsia="Times New Roman" w:hAnsi="Arial" w:cs="Arial"/>
                <w:color w:val="000000"/>
                <w:sz w:val="15"/>
                <w:szCs w:val="15"/>
                <w:lang w:val="en-GB" w:eastAsia="en-GB"/>
              </w:rPr>
              <w:t xml:space="preserve"> ± 0.03</w:t>
            </w:r>
          </w:p>
        </w:tc>
        <w:tc>
          <w:tcPr>
            <w:tcW w:w="1842" w:type="dxa"/>
            <w:tcBorders>
              <w:top w:val="single" w:sz="8" w:space="0" w:color="auto"/>
              <w:left w:val="nil"/>
              <w:bottom w:val="nil"/>
              <w:right w:val="nil"/>
            </w:tcBorders>
            <w:shd w:val="clear" w:color="auto" w:fill="auto"/>
            <w:noWrap/>
            <w:vAlign w:val="center"/>
            <w:hideMark/>
          </w:tcPr>
          <w:p w14:paraId="27E0C8FE" w14:textId="3F9ABB43" w:rsidR="00584C98" w:rsidRPr="00D41A5A" w:rsidRDefault="00584C98" w:rsidP="0094532F">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996</w:t>
            </w:r>
            <w:r>
              <w:rPr>
                <w:rFonts w:ascii="Arial" w:eastAsia="Times New Roman" w:hAnsi="Arial" w:cs="Arial"/>
                <w:color w:val="000000"/>
                <w:sz w:val="15"/>
                <w:szCs w:val="15"/>
                <w:lang w:val="en-GB" w:eastAsia="en-GB"/>
              </w:rPr>
              <w:t xml:space="preserve"> ± </w:t>
            </w:r>
            <w:r w:rsidR="0094532F">
              <w:rPr>
                <w:rFonts w:ascii="Arial" w:eastAsia="Times New Roman" w:hAnsi="Arial" w:cs="Arial"/>
                <w:color w:val="000000"/>
                <w:sz w:val="15"/>
                <w:szCs w:val="15"/>
                <w:lang w:val="en-GB" w:eastAsia="en-GB"/>
              </w:rPr>
              <w:t>6</w:t>
            </w:r>
          </w:p>
        </w:tc>
      </w:tr>
      <w:tr w:rsidR="00584C98" w:rsidRPr="00D41A5A" w14:paraId="52C4AE02" w14:textId="77777777" w:rsidTr="00C7245D">
        <w:trPr>
          <w:trHeight w:val="29"/>
        </w:trPr>
        <w:tc>
          <w:tcPr>
            <w:tcW w:w="2518" w:type="dxa"/>
            <w:tcBorders>
              <w:top w:val="nil"/>
              <w:left w:val="nil"/>
              <w:bottom w:val="nil"/>
              <w:right w:val="nil"/>
            </w:tcBorders>
            <w:shd w:val="clear" w:color="auto" w:fill="auto"/>
            <w:noWrap/>
            <w:vAlign w:val="center"/>
            <w:hideMark/>
          </w:tcPr>
          <w:p w14:paraId="052982F4"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 xml:space="preserve">Carcharhinus </w:t>
            </w:r>
            <w:proofErr w:type="spellStart"/>
            <w:r w:rsidRPr="00D41A5A">
              <w:rPr>
                <w:rFonts w:ascii="Arial" w:eastAsia="Times New Roman" w:hAnsi="Arial" w:cs="Arial"/>
                <w:b/>
                <w:bCs/>
                <w:i/>
                <w:color w:val="000000"/>
                <w:sz w:val="15"/>
                <w:szCs w:val="15"/>
                <w:lang w:val="en-GB" w:eastAsia="en-GB"/>
              </w:rPr>
              <w:t>brevipinna</w:t>
            </w:r>
            <w:proofErr w:type="spellEnd"/>
          </w:p>
        </w:tc>
        <w:tc>
          <w:tcPr>
            <w:tcW w:w="1418" w:type="dxa"/>
            <w:gridSpan w:val="2"/>
            <w:tcBorders>
              <w:top w:val="nil"/>
              <w:left w:val="nil"/>
              <w:bottom w:val="nil"/>
              <w:right w:val="nil"/>
            </w:tcBorders>
            <w:shd w:val="clear" w:color="auto" w:fill="auto"/>
            <w:noWrap/>
            <w:vAlign w:val="center"/>
            <w:hideMark/>
          </w:tcPr>
          <w:p w14:paraId="2491871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CB</w:t>
            </w:r>
          </w:p>
        </w:tc>
        <w:tc>
          <w:tcPr>
            <w:tcW w:w="1134" w:type="dxa"/>
            <w:tcBorders>
              <w:top w:val="nil"/>
              <w:left w:val="nil"/>
              <w:bottom w:val="nil"/>
              <w:right w:val="nil"/>
            </w:tcBorders>
            <w:vAlign w:val="center"/>
          </w:tcPr>
          <w:p w14:paraId="7DF9070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p>
        </w:tc>
        <w:tc>
          <w:tcPr>
            <w:tcW w:w="1842" w:type="dxa"/>
            <w:tcBorders>
              <w:top w:val="nil"/>
              <w:left w:val="nil"/>
              <w:bottom w:val="nil"/>
              <w:right w:val="nil"/>
            </w:tcBorders>
            <w:shd w:val="clear" w:color="auto" w:fill="auto"/>
            <w:noWrap/>
            <w:vAlign w:val="center"/>
            <w:hideMark/>
          </w:tcPr>
          <w:p w14:paraId="55905B4F"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153.13</w:t>
            </w:r>
          </w:p>
        </w:tc>
        <w:tc>
          <w:tcPr>
            <w:tcW w:w="1947" w:type="dxa"/>
            <w:tcBorders>
              <w:top w:val="nil"/>
              <w:left w:val="nil"/>
              <w:bottom w:val="nil"/>
              <w:right w:val="nil"/>
            </w:tcBorders>
            <w:shd w:val="clear" w:color="auto" w:fill="auto"/>
            <w:noWrap/>
            <w:vAlign w:val="center"/>
            <w:hideMark/>
          </w:tcPr>
          <w:p w14:paraId="1E0BBA98"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44.2</w:t>
            </w:r>
          </w:p>
        </w:tc>
        <w:tc>
          <w:tcPr>
            <w:tcW w:w="2306" w:type="dxa"/>
            <w:tcBorders>
              <w:top w:val="nil"/>
              <w:left w:val="nil"/>
              <w:bottom w:val="nil"/>
              <w:right w:val="nil"/>
            </w:tcBorders>
            <w:shd w:val="clear" w:color="auto" w:fill="auto"/>
            <w:noWrap/>
            <w:vAlign w:val="center"/>
            <w:hideMark/>
          </w:tcPr>
          <w:p w14:paraId="43022B57" w14:textId="3FECF42B"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087</w:t>
            </w:r>
          </w:p>
        </w:tc>
        <w:tc>
          <w:tcPr>
            <w:tcW w:w="1843" w:type="dxa"/>
            <w:tcBorders>
              <w:top w:val="nil"/>
              <w:left w:val="nil"/>
              <w:bottom w:val="nil"/>
              <w:right w:val="nil"/>
            </w:tcBorders>
            <w:shd w:val="clear" w:color="auto" w:fill="auto"/>
            <w:noWrap/>
            <w:vAlign w:val="center"/>
            <w:hideMark/>
          </w:tcPr>
          <w:p w14:paraId="45458571"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1.86</w:t>
            </w:r>
          </w:p>
        </w:tc>
        <w:tc>
          <w:tcPr>
            <w:tcW w:w="1842" w:type="dxa"/>
            <w:tcBorders>
              <w:top w:val="nil"/>
              <w:left w:val="nil"/>
              <w:bottom w:val="nil"/>
              <w:right w:val="nil"/>
            </w:tcBorders>
            <w:shd w:val="clear" w:color="auto" w:fill="auto"/>
            <w:noWrap/>
            <w:vAlign w:val="center"/>
            <w:hideMark/>
          </w:tcPr>
          <w:p w14:paraId="171D1BEA" w14:textId="0A2CF8DC"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040</w:t>
            </w:r>
          </w:p>
        </w:tc>
      </w:tr>
      <w:tr w:rsidR="00584C98" w:rsidRPr="00D41A5A" w14:paraId="7B918FE2" w14:textId="77777777" w:rsidTr="00C7245D">
        <w:trPr>
          <w:trHeight w:val="29"/>
        </w:trPr>
        <w:tc>
          <w:tcPr>
            <w:tcW w:w="2518" w:type="dxa"/>
            <w:tcBorders>
              <w:top w:val="nil"/>
              <w:left w:val="nil"/>
              <w:bottom w:val="nil"/>
              <w:right w:val="nil"/>
            </w:tcBorders>
            <w:shd w:val="clear" w:color="auto" w:fill="auto"/>
            <w:noWrap/>
            <w:vAlign w:val="center"/>
            <w:hideMark/>
          </w:tcPr>
          <w:p w14:paraId="5E545FF0"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 xml:space="preserve">Carcharhinus </w:t>
            </w:r>
            <w:proofErr w:type="spellStart"/>
            <w:r w:rsidRPr="00D41A5A">
              <w:rPr>
                <w:rFonts w:ascii="Arial" w:eastAsia="Times New Roman" w:hAnsi="Arial" w:cs="Arial"/>
                <w:b/>
                <w:bCs/>
                <w:i/>
                <w:color w:val="000000"/>
                <w:sz w:val="15"/>
                <w:szCs w:val="15"/>
                <w:lang w:val="en-GB" w:eastAsia="en-GB"/>
              </w:rPr>
              <w:t>falciformis</w:t>
            </w:r>
            <w:proofErr w:type="spellEnd"/>
          </w:p>
        </w:tc>
        <w:tc>
          <w:tcPr>
            <w:tcW w:w="1418" w:type="dxa"/>
            <w:gridSpan w:val="2"/>
            <w:tcBorders>
              <w:top w:val="nil"/>
              <w:left w:val="nil"/>
              <w:bottom w:val="nil"/>
              <w:right w:val="nil"/>
            </w:tcBorders>
            <w:shd w:val="clear" w:color="auto" w:fill="auto"/>
            <w:noWrap/>
            <w:vAlign w:val="center"/>
            <w:hideMark/>
          </w:tcPr>
          <w:p w14:paraId="65F1528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CF</w:t>
            </w:r>
          </w:p>
        </w:tc>
        <w:tc>
          <w:tcPr>
            <w:tcW w:w="1134" w:type="dxa"/>
            <w:tcBorders>
              <w:top w:val="nil"/>
              <w:left w:val="nil"/>
              <w:bottom w:val="nil"/>
              <w:right w:val="nil"/>
            </w:tcBorders>
            <w:vAlign w:val="center"/>
          </w:tcPr>
          <w:p w14:paraId="75F7E4C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2</w:t>
            </w:r>
          </w:p>
        </w:tc>
        <w:tc>
          <w:tcPr>
            <w:tcW w:w="1842" w:type="dxa"/>
            <w:tcBorders>
              <w:top w:val="nil"/>
              <w:left w:val="nil"/>
              <w:bottom w:val="nil"/>
              <w:right w:val="nil"/>
            </w:tcBorders>
            <w:shd w:val="clear" w:color="auto" w:fill="auto"/>
            <w:noWrap/>
            <w:vAlign w:val="center"/>
            <w:hideMark/>
          </w:tcPr>
          <w:p w14:paraId="42116B8F"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73.85</w:t>
            </w:r>
            <w:r>
              <w:rPr>
                <w:rFonts w:ascii="Arial" w:eastAsia="Times New Roman" w:hAnsi="Arial" w:cs="Arial"/>
                <w:color w:val="000000"/>
                <w:sz w:val="15"/>
                <w:szCs w:val="15"/>
                <w:lang w:val="en-GB" w:eastAsia="en-GB"/>
              </w:rPr>
              <w:t xml:space="preserve"> ± 12.72</w:t>
            </w:r>
          </w:p>
        </w:tc>
        <w:tc>
          <w:tcPr>
            <w:tcW w:w="1947" w:type="dxa"/>
            <w:tcBorders>
              <w:top w:val="nil"/>
              <w:left w:val="nil"/>
              <w:bottom w:val="nil"/>
              <w:right w:val="nil"/>
            </w:tcBorders>
            <w:shd w:val="clear" w:color="auto" w:fill="auto"/>
            <w:noWrap/>
            <w:vAlign w:val="center"/>
            <w:hideMark/>
          </w:tcPr>
          <w:p w14:paraId="315813C2"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5.13</w:t>
            </w:r>
            <w:r>
              <w:rPr>
                <w:rFonts w:ascii="Arial" w:eastAsia="Times New Roman" w:hAnsi="Arial" w:cs="Arial"/>
                <w:color w:val="000000"/>
                <w:sz w:val="15"/>
                <w:szCs w:val="15"/>
                <w:lang w:val="en-GB" w:eastAsia="en-GB"/>
              </w:rPr>
              <w:t xml:space="preserve"> ± 1.93</w:t>
            </w:r>
          </w:p>
        </w:tc>
        <w:tc>
          <w:tcPr>
            <w:tcW w:w="2306" w:type="dxa"/>
            <w:tcBorders>
              <w:top w:val="nil"/>
              <w:left w:val="nil"/>
              <w:bottom w:val="nil"/>
              <w:right w:val="nil"/>
            </w:tcBorders>
            <w:shd w:val="clear" w:color="auto" w:fill="auto"/>
            <w:noWrap/>
            <w:vAlign w:val="center"/>
            <w:hideMark/>
          </w:tcPr>
          <w:p w14:paraId="1AFAC5E8" w14:textId="637C1250"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076</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2</w:t>
            </w:r>
          </w:p>
        </w:tc>
        <w:tc>
          <w:tcPr>
            <w:tcW w:w="1843" w:type="dxa"/>
            <w:tcBorders>
              <w:top w:val="nil"/>
              <w:left w:val="nil"/>
              <w:bottom w:val="nil"/>
              <w:right w:val="nil"/>
            </w:tcBorders>
            <w:shd w:val="clear" w:color="auto" w:fill="auto"/>
            <w:noWrap/>
            <w:vAlign w:val="center"/>
            <w:hideMark/>
          </w:tcPr>
          <w:p w14:paraId="21871340"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0.2</w:t>
            </w:r>
            <w:r>
              <w:rPr>
                <w:rFonts w:ascii="Arial" w:eastAsia="Times New Roman" w:hAnsi="Arial" w:cs="Arial"/>
                <w:color w:val="000000"/>
                <w:sz w:val="15"/>
                <w:szCs w:val="15"/>
                <w:lang w:val="en-GB" w:eastAsia="en-GB"/>
              </w:rPr>
              <w:t xml:space="preserve"> ± 0.06</w:t>
            </w:r>
          </w:p>
        </w:tc>
        <w:tc>
          <w:tcPr>
            <w:tcW w:w="1842" w:type="dxa"/>
            <w:tcBorders>
              <w:top w:val="nil"/>
              <w:left w:val="nil"/>
              <w:bottom w:val="nil"/>
              <w:right w:val="nil"/>
            </w:tcBorders>
            <w:shd w:val="clear" w:color="auto" w:fill="auto"/>
            <w:noWrap/>
            <w:vAlign w:val="center"/>
            <w:hideMark/>
          </w:tcPr>
          <w:p w14:paraId="55FA3A0B" w14:textId="5E0A1095"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010</w:t>
            </w:r>
            <w:r>
              <w:rPr>
                <w:rFonts w:ascii="Arial" w:eastAsia="Times New Roman" w:hAnsi="Arial" w:cs="Arial"/>
                <w:color w:val="000000"/>
                <w:sz w:val="15"/>
                <w:szCs w:val="15"/>
                <w:lang w:val="en-GB" w:eastAsia="en-GB"/>
              </w:rPr>
              <w:t xml:space="preserve"> ± </w:t>
            </w:r>
            <w:r w:rsidR="00584C98">
              <w:rPr>
                <w:rFonts w:ascii="Arial" w:eastAsia="Times New Roman" w:hAnsi="Arial" w:cs="Arial"/>
                <w:color w:val="000000"/>
                <w:sz w:val="15"/>
                <w:szCs w:val="15"/>
                <w:lang w:val="en-GB" w:eastAsia="en-GB"/>
              </w:rPr>
              <w:t>14</w:t>
            </w:r>
          </w:p>
        </w:tc>
      </w:tr>
      <w:tr w:rsidR="00584C98" w:rsidRPr="00D41A5A" w14:paraId="1928D5E3" w14:textId="77777777" w:rsidTr="00C7245D">
        <w:trPr>
          <w:trHeight w:val="29"/>
        </w:trPr>
        <w:tc>
          <w:tcPr>
            <w:tcW w:w="2518" w:type="dxa"/>
            <w:tcBorders>
              <w:top w:val="nil"/>
              <w:left w:val="nil"/>
              <w:bottom w:val="nil"/>
              <w:right w:val="nil"/>
            </w:tcBorders>
            <w:shd w:val="clear" w:color="auto" w:fill="auto"/>
            <w:noWrap/>
            <w:vAlign w:val="center"/>
            <w:hideMark/>
          </w:tcPr>
          <w:p w14:paraId="1A49D3C7"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Carcharhinus leucas</w:t>
            </w:r>
          </w:p>
        </w:tc>
        <w:tc>
          <w:tcPr>
            <w:tcW w:w="1418" w:type="dxa"/>
            <w:gridSpan w:val="2"/>
            <w:tcBorders>
              <w:top w:val="nil"/>
              <w:left w:val="nil"/>
              <w:bottom w:val="nil"/>
              <w:right w:val="nil"/>
            </w:tcBorders>
            <w:shd w:val="clear" w:color="auto" w:fill="auto"/>
            <w:noWrap/>
            <w:vAlign w:val="center"/>
            <w:hideMark/>
          </w:tcPr>
          <w:p w14:paraId="1D4E4ABE"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CL</w:t>
            </w:r>
          </w:p>
        </w:tc>
        <w:tc>
          <w:tcPr>
            <w:tcW w:w="1134" w:type="dxa"/>
            <w:tcBorders>
              <w:top w:val="nil"/>
              <w:left w:val="nil"/>
              <w:bottom w:val="nil"/>
              <w:right w:val="nil"/>
            </w:tcBorders>
            <w:vAlign w:val="center"/>
          </w:tcPr>
          <w:p w14:paraId="5F961F82"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6</w:t>
            </w:r>
          </w:p>
        </w:tc>
        <w:tc>
          <w:tcPr>
            <w:tcW w:w="1842" w:type="dxa"/>
            <w:tcBorders>
              <w:top w:val="nil"/>
              <w:left w:val="nil"/>
              <w:bottom w:val="nil"/>
              <w:right w:val="nil"/>
            </w:tcBorders>
            <w:shd w:val="clear" w:color="auto" w:fill="auto"/>
            <w:noWrap/>
            <w:vAlign w:val="center"/>
            <w:hideMark/>
          </w:tcPr>
          <w:p w14:paraId="1D4398D1"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178.24</w:t>
            </w:r>
            <w:r>
              <w:rPr>
                <w:rFonts w:ascii="Arial" w:eastAsia="Times New Roman" w:hAnsi="Arial" w:cs="Arial"/>
                <w:color w:val="000000"/>
                <w:sz w:val="15"/>
                <w:szCs w:val="15"/>
                <w:lang w:val="en-GB" w:eastAsia="en-GB"/>
              </w:rPr>
              <w:t xml:space="preserve"> ± 17.51</w:t>
            </w:r>
          </w:p>
        </w:tc>
        <w:tc>
          <w:tcPr>
            <w:tcW w:w="1947" w:type="dxa"/>
            <w:tcBorders>
              <w:top w:val="nil"/>
              <w:left w:val="nil"/>
              <w:bottom w:val="nil"/>
              <w:right w:val="nil"/>
            </w:tcBorders>
            <w:shd w:val="clear" w:color="auto" w:fill="auto"/>
            <w:noWrap/>
            <w:vAlign w:val="center"/>
            <w:hideMark/>
          </w:tcPr>
          <w:p w14:paraId="454A548E"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119.63</w:t>
            </w:r>
            <w:r>
              <w:rPr>
                <w:rFonts w:ascii="Arial" w:eastAsia="Times New Roman" w:hAnsi="Arial" w:cs="Arial"/>
                <w:color w:val="000000"/>
                <w:sz w:val="15"/>
                <w:szCs w:val="15"/>
                <w:lang w:val="en-GB" w:eastAsia="en-GB"/>
              </w:rPr>
              <w:t xml:space="preserve"> ± 36.92</w:t>
            </w:r>
          </w:p>
        </w:tc>
        <w:tc>
          <w:tcPr>
            <w:tcW w:w="2306" w:type="dxa"/>
            <w:tcBorders>
              <w:top w:val="nil"/>
              <w:left w:val="nil"/>
              <w:bottom w:val="nil"/>
              <w:right w:val="nil"/>
            </w:tcBorders>
            <w:shd w:val="clear" w:color="auto" w:fill="auto"/>
            <w:noWrap/>
            <w:vAlign w:val="center"/>
            <w:hideMark/>
          </w:tcPr>
          <w:p w14:paraId="4F9AA221" w14:textId="72451426"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062</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6</w:t>
            </w:r>
          </w:p>
        </w:tc>
        <w:tc>
          <w:tcPr>
            <w:tcW w:w="1843" w:type="dxa"/>
            <w:tcBorders>
              <w:top w:val="nil"/>
              <w:left w:val="nil"/>
              <w:bottom w:val="nil"/>
              <w:right w:val="nil"/>
            </w:tcBorders>
            <w:shd w:val="clear" w:color="auto" w:fill="auto"/>
            <w:noWrap/>
            <w:vAlign w:val="center"/>
            <w:hideMark/>
          </w:tcPr>
          <w:p w14:paraId="7A4A9DF5"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13.2</w:t>
            </w:r>
            <w:r>
              <w:rPr>
                <w:rFonts w:ascii="Arial" w:eastAsia="Times New Roman" w:hAnsi="Arial" w:cs="Arial"/>
                <w:color w:val="000000"/>
                <w:sz w:val="15"/>
                <w:szCs w:val="15"/>
                <w:lang w:val="en-GB" w:eastAsia="en-GB"/>
              </w:rPr>
              <w:t xml:space="preserve"> ± 8.0</w:t>
            </w:r>
          </w:p>
        </w:tc>
        <w:tc>
          <w:tcPr>
            <w:tcW w:w="1842" w:type="dxa"/>
            <w:tcBorders>
              <w:top w:val="nil"/>
              <w:left w:val="nil"/>
              <w:bottom w:val="nil"/>
              <w:right w:val="nil"/>
            </w:tcBorders>
            <w:shd w:val="clear" w:color="auto" w:fill="auto"/>
            <w:noWrap/>
            <w:vAlign w:val="center"/>
            <w:hideMark/>
          </w:tcPr>
          <w:p w14:paraId="1B9AB545" w14:textId="44AA222E"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965</w:t>
            </w:r>
            <w:r w:rsidR="0094532F">
              <w:rPr>
                <w:rFonts w:ascii="Arial" w:eastAsia="Times New Roman" w:hAnsi="Arial" w:cs="Arial"/>
                <w:color w:val="000000"/>
                <w:sz w:val="15"/>
                <w:szCs w:val="15"/>
                <w:lang w:val="en-GB" w:eastAsia="en-GB"/>
              </w:rPr>
              <w:t xml:space="preserve"> ±</w:t>
            </w:r>
            <w:r>
              <w:rPr>
                <w:rFonts w:ascii="Arial" w:eastAsia="Times New Roman" w:hAnsi="Arial" w:cs="Arial"/>
                <w:color w:val="000000"/>
                <w:sz w:val="15"/>
                <w:szCs w:val="15"/>
                <w:lang w:val="en-GB" w:eastAsia="en-GB"/>
              </w:rPr>
              <w:t>29</w:t>
            </w:r>
          </w:p>
        </w:tc>
      </w:tr>
      <w:tr w:rsidR="00584C98" w:rsidRPr="00D41A5A" w14:paraId="5E997927" w14:textId="77777777" w:rsidTr="00C7245D">
        <w:trPr>
          <w:trHeight w:val="29"/>
        </w:trPr>
        <w:tc>
          <w:tcPr>
            <w:tcW w:w="2518" w:type="dxa"/>
            <w:tcBorders>
              <w:top w:val="nil"/>
              <w:left w:val="nil"/>
              <w:bottom w:val="nil"/>
              <w:right w:val="nil"/>
            </w:tcBorders>
            <w:shd w:val="clear" w:color="auto" w:fill="auto"/>
            <w:noWrap/>
            <w:vAlign w:val="center"/>
            <w:hideMark/>
          </w:tcPr>
          <w:p w14:paraId="4EA21352"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Carcharhinus limbatus</w:t>
            </w:r>
          </w:p>
        </w:tc>
        <w:tc>
          <w:tcPr>
            <w:tcW w:w="1418" w:type="dxa"/>
            <w:gridSpan w:val="2"/>
            <w:tcBorders>
              <w:top w:val="nil"/>
              <w:left w:val="nil"/>
              <w:bottom w:val="nil"/>
              <w:right w:val="nil"/>
            </w:tcBorders>
            <w:shd w:val="clear" w:color="auto" w:fill="auto"/>
            <w:noWrap/>
            <w:vAlign w:val="center"/>
            <w:hideMark/>
          </w:tcPr>
          <w:p w14:paraId="3ACC10E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proofErr w:type="spellStart"/>
            <w:r w:rsidRPr="00D41A5A">
              <w:rPr>
                <w:rFonts w:ascii="Arial" w:eastAsia="Times New Roman" w:hAnsi="Arial" w:cs="Arial"/>
                <w:color w:val="000000"/>
                <w:sz w:val="15"/>
                <w:szCs w:val="15"/>
                <w:lang w:val="en-GB" w:eastAsia="en-GB"/>
              </w:rPr>
              <w:t>CLi</w:t>
            </w:r>
            <w:proofErr w:type="spellEnd"/>
          </w:p>
        </w:tc>
        <w:tc>
          <w:tcPr>
            <w:tcW w:w="1134" w:type="dxa"/>
            <w:tcBorders>
              <w:top w:val="nil"/>
              <w:left w:val="nil"/>
              <w:bottom w:val="nil"/>
              <w:right w:val="nil"/>
            </w:tcBorders>
            <w:vAlign w:val="center"/>
          </w:tcPr>
          <w:p w14:paraId="41B2094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p>
        </w:tc>
        <w:tc>
          <w:tcPr>
            <w:tcW w:w="1842" w:type="dxa"/>
            <w:tcBorders>
              <w:top w:val="nil"/>
              <w:left w:val="nil"/>
              <w:bottom w:val="nil"/>
              <w:right w:val="nil"/>
            </w:tcBorders>
            <w:shd w:val="clear" w:color="auto" w:fill="auto"/>
            <w:noWrap/>
            <w:vAlign w:val="center"/>
            <w:hideMark/>
          </w:tcPr>
          <w:p w14:paraId="661B8119"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133.44</w:t>
            </w:r>
          </w:p>
        </w:tc>
        <w:tc>
          <w:tcPr>
            <w:tcW w:w="1947" w:type="dxa"/>
            <w:tcBorders>
              <w:top w:val="nil"/>
              <w:left w:val="nil"/>
              <w:bottom w:val="nil"/>
              <w:right w:val="nil"/>
            </w:tcBorders>
            <w:shd w:val="clear" w:color="auto" w:fill="auto"/>
            <w:noWrap/>
            <w:vAlign w:val="center"/>
            <w:hideMark/>
          </w:tcPr>
          <w:p w14:paraId="483489C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26.8</w:t>
            </w:r>
          </w:p>
        </w:tc>
        <w:tc>
          <w:tcPr>
            <w:tcW w:w="2306" w:type="dxa"/>
            <w:tcBorders>
              <w:top w:val="nil"/>
              <w:left w:val="nil"/>
              <w:bottom w:val="nil"/>
              <w:right w:val="nil"/>
            </w:tcBorders>
            <w:shd w:val="clear" w:color="auto" w:fill="auto"/>
            <w:noWrap/>
            <w:vAlign w:val="center"/>
            <w:hideMark/>
          </w:tcPr>
          <w:p w14:paraId="22966E23" w14:textId="5F22D7A9" w:rsidR="00584C98" w:rsidRPr="00D41A5A" w:rsidRDefault="00584C98" w:rsidP="0094532F">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1081</w:t>
            </w:r>
          </w:p>
        </w:tc>
        <w:tc>
          <w:tcPr>
            <w:tcW w:w="1843" w:type="dxa"/>
            <w:tcBorders>
              <w:top w:val="nil"/>
              <w:left w:val="nil"/>
              <w:bottom w:val="nil"/>
              <w:right w:val="nil"/>
            </w:tcBorders>
            <w:shd w:val="clear" w:color="auto" w:fill="auto"/>
            <w:noWrap/>
            <w:vAlign w:val="center"/>
            <w:hideMark/>
          </w:tcPr>
          <w:p w14:paraId="000BFC33"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1.43</w:t>
            </w:r>
          </w:p>
        </w:tc>
        <w:tc>
          <w:tcPr>
            <w:tcW w:w="1842" w:type="dxa"/>
            <w:tcBorders>
              <w:top w:val="nil"/>
              <w:left w:val="nil"/>
              <w:bottom w:val="nil"/>
              <w:right w:val="nil"/>
            </w:tcBorders>
            <w:shd w:val="clear" w:color="auto" w:fill="auto"/>
            <w:noWrap/>
            <w:vAlign w:val="center"/>
            <w:hideMark/>
          </w:tcPr>
          <w:p w14:paraId="66D6EEF1" w14:textId="75A04AD1"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973</w:t>
            </w:r>
          </w:p>
        </w:tc>
      </w:tr>
      <w:tr w:rsidR="00584C98" w:rsidRPr="00D41A5A" w14:paraId="4A1FE459" w14:textId="77777777" w:rsidTr="00C7245D">
        <w:trPr>
          <w:trHeight w:val="29"/>
        </w:trPr>
        <w:tc>
          <w:tcPr>
            <w:tcW w:w="2518" w:type="dxa"/>
            <w:tcBorders>
              <w:top w:val="nil"/>
              <w:left w:val="nil"/>
              <w:bottom w:val="nil"/>
              <w:right w:val="nil"/>
            </w:tcBorders>
            <w:shd w:val="clear" w:color="auto" w:fill="auto"/>
            <w:noWrap/>
            <w:vAlign w:val="center"/>
            <w:hideMark/>
          </w:tcPr>
          <w:p w14:paraId="40C9C055"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Sphyrna</w:t>
            </w:r>
            <w:r w:rsidRPr="00D41A5A" w:rsidDel="00A84BB2">
              <w:rPr>
                <w:rFonts w:ascii="Arial" w:eastAsia="Times New Roman" w:hAnsi="Arial" w:cs="Arial"/>
                <w:b/>
                <w:bCs/>
                <w:i/>
                <w:color w:val="000000"/>
                <w:sz w:val="15"/>
                <w:szCs w:val="15"/>
                <w:lang w:val="en-GB" w:eastAsia="en-GB"/>
              </w:rPr>
              <w:t xml:space="preserve"> </w:t>
            </w:r>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mokarran</w:t>
            </w:r>
            <w:proofErr w:type="spellEnd"/>
          </w:p>
        </w:tc>
        <w:tc>
          <w:tcPr>
            <w:tcW w:w="1418" w:type="dxa"/>
            <w:gridSpan w:val="2"/>
            <w:tcBorders>
              <w:top w:val="nil"/>
              <w:left w:val="nil"/>
              <w:bottom w:val="nil"/>
              <w:right w:val="nil"/>
            </w:tcBorders>
            <w:shd w:val="clear" w:color="auto" w:fill="auto"/>
            <w:noWrap/>
            <w:vAlign w:val="center"/>
            <w:hideMark/>
          </w:tcPr>
          <w:p w14:paraId="16E45DB0"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proofErr w:type="spellStart"/>
            <w:r>
              <w:rPr>
                <w:rFonts w:ascii="Arial" w:eastAsia="Times New Roman" w:hAnsi="Arial" w:cs="Arial"/>
                <w:color w:val="000000"/>
                <w:sz w:val="15"/>
                <w:szCs w:val="15"/>
                <w:lang w:val="en-GB" w:eastAsia="en-GB"/>
              </w:rPr>
              <w:t>S</w:t>
            </w:r>
            <w:r w:rsidRPr="00D41A5A">
              <w:rPr>
                <w:rFonts w:ascii="Arial" w:eastAsia="Times New Roman" w:hAnsi="Arial" w:cs="Arial"/>
                <w:color w:val="000000"/>
                <w:sz w:val="15"/>
                <w:szCs w:val="15"/>
                <w:lang w:val="en-GB" w:eastAsia="en-GB"/>
              </w:rPr>
              <w:t>Mo</w:t>
            </w:r>
            <w:proofErr w:type="spellEnd"/>
          </w:p>
        </w:tc>
        <w:tc>
          <w:tcPr>
            <w:tcW w:w="1134" w:type="dxa"/>
            <w:tcBorders>
              <w:top w:val="nil"/>
              <w:left w:val="nil"/>
              <w:bottom w:val="nil"/>
              <w:right w:val="nil"/>
            </w:tcBorders>
            <w:vAlign w:val="center"/>
          </w:tcPr>
          <w:p w14:paraId="51EAF67D"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p>
        </w:tc>
        <w:tc>
          <w:tcPr>
            <w:tcW w:w="1842" w:type="dxa"/>
            <w:tcBorders>
              <w:top w:val="nil"/>
              <w:left w:val="nil"/>
              <w:bottom w:val="nil"/>
              <w:right w:val="nil"/>
            </w:tcBorders>
            <w:shd w:val="clear" w:color="auto" w:fill="auto"/>
            <w:noWrap/>
            <w:vAlign w:val="center"/>
            <w:hideMark/>
          </w:tcPr>
          <w:p w14:paraId="3DFEF32D"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217.67</w:t>
            </w:r>
          </w:p>
        </w:tc>
        <w:tc>
          <w:tcPr>
            <w:tcW w:w="1947" w:type="dxa"/>
            <w:tcBorders>
              <w:top w:val="nil"/>
              <w:left w:val="nil"/>
              <w:bottom w:val="nil"/>
              <w:right w:val="nil"/>
            </w:tcBorders>
            <w:shd w:val="clear" w:color="auto" w:fill="auto"/>
            <w:noWrap/>
            <w:vAlign w:val="center"/>
            <w:hideMark/>
          </w:tcPr>
          <w:p w14:paraId="78C3D00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141</w:t>
            </w:r>
          </w:p>
        </w:tc>
        <w:tc>
          <w:tcPr>
            <w:tcW w:w="2306" w:type="dxa"/>
            <w:tcBorders>
              <w:top w:val="nil"/>
              <w:left w:val="nil"/>
              <w:bottom w:val="nil"/>
              <w:right w:val="nil"/>
            </w:tcBorders>
            <w:shd w:val="clear" w:color="auto" w:fill="auto"/>
            <w:noWrap/>
            <w:vAlign w:val="center"/>
            <w:hideMark/>
          </w:tcPr>
          <w:p w14:paraId="0B11603D" w14:textId="78056877"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074</w:t>
            </w:r>
          </w:p>
        </w:tc>
        <w:tc>
          <w:tcPr>
            <w:tcW w:w="1843" w:type="dxa"/>
            <w:tcBorders>
              <w:top w:val="nil"/>
              <w:left w:val="nil"/>
              <w:bottom w:val="nil"/>
              <w:right w:val="nil"/>
            </w:tcBorders>
            <w:shd w:val="clear" w:color="auto" w:fill="auto"/>
            <w:noWrap/>
            <w:vAlign w:val="center"/>
            <w:hideMark/>
          </w:tcPr>
          <w:p w14:paraId="34A5ABA6"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13.4</w:t>
            </w:r>
          </w:p>
        </w:tc>
        <w:tc>
          <w:tcPr>
            <w:tcW w:w="1842" w:type="dxa"/>
            <w:tcBorders>
              <w:top w:val="nil"/>
              <w:left w:val="nil"/>
              <w:bottom w:val="nil"/>
              <w:right w:val="nil"/>
            </w:tcBorders>
            <w:shd w:val="clear" w:color="auto" w:fill="auto"/>
            <w:noWrap/>
            <w:vAlign w:val="center"/>
            <w:hideMark/>
          </w:tcPr>
          <w:p w14:paraId="52B6CE94" w14:textId="6E05A9C4"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963</w:t>
            </w:r>
          </w:p>
        </w:tc>
      </w:tr>
      <w:tr w:rsidR="00584C98" w:rsidRPr="00D41A5A" w14:paraId="23707426" w14:textId="77777777" w:rsidTr="00C7245D">
        <w:trPr>
          <w:trHeight w:val="29"/>
        </w:trPr>
        <w:tc>
          <w:tcPr>
            <w:tcW w:w="2518" w:type="dxa"/>
            <w:tcBorders>
              <w:top w:val="nil"/>
              <w:left w:val="nil"/>
              <w:bottom w:val="nil"/>
              <w:right w:val="nil"/>
            </w:tcBorders>
            <w:shd w:val="clear" w:color="auto" w:fill="auto"/>
            <w:noWrap/>
            <w:vAlign w:val="center"/>
            <w:hideMark/>
          </w:tcPr>
          <w:p w14:paraId="44880957"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Carcharhinus obscurus</w:t>
            </w:r>
          </w:p>
        </w:tc>
        <w:tc>
          <w:tcPr>
            <w:tcW w:w="1418" w:type="dxa"/>
            <w:gridSpan w:val="2"/>
            <w:tcBorders>
              <w:top w:val="nil"/>
              <w:left w:val="nil"/>
              <w:bottom w:val="nil"/>
              <w:right w:val="nil"/>
            </w:tcBorders>
            <w:shd w:val="clear" w:color="auto" w:fill="auto"/>
            <w:noWrap/>
            <w:vAlign w:val="center"/>
            <w:hideMark/>
          </w:tcPr>
          <w:p w14:paraId="31DB34B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CO</w:t>
            </w:r>
          </w:p>
        </w:tc>
        <w:tc>
          <w:tcPr>
            <w:tcW w:w="1134" w:type="dxa"/>
            <w:tcBorders>
              <w:top w:val="nil"/>
              <w:left w:val="nil"/>
              <w:bottom w:val="nil"/>
              <w:right w:val="nil"/>
            </w:tcBorders>
            <w:vAlign w:val="center"/>
          </w:tcPr>
          <w:p w14:paraId="4182D9E0"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2</w:t>
            </w:r>
          </w:p>
        </w:tc>
        <w:tc>
          <w:tcPr>
            <w:tcW w:w="1842" w:type="dxa"/>
            <w:tcBorders>
              <w:top w:val="nil"/>
              <w:left w:val="nil"/>
              <w:bottom w:val="nil"/>
              <w:right w:val="nil"/>
            </w:tcBorders>
            <w:shd w:val="clear" w:color="auto" w:fill="auto"/>
            <w:noWrap/>
            <w:vAlign w:val="center"/>
            <w:hideMark/>
          </w:tcPr>
          <w:p w14:paraId="53ED4E73"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231.26</w:t>
            </w:r>
            <w:r>
              <w:rPr>
                <w:rFonts w:ascii="Arial" w:eastAsia="Times New Roman" w:hAnsi="Arial" w:cs="Arial"/>
                <w:color w:val="000000"/>
                <w:sz w:val="15"/>
                <w:szCs w:val="15"/>
                <w:lang w:val="en-GB" w:eastAsia="en-GB"/>
              </w:rPr>
              <w:t xml:space="preserve"> ±13.45</w:t>
            </w:r>
          </w:p>
        </w:tc>
        <w:tc>
          <w:tcPr>
            <w:tcW w:w="1947" w:type="dxa"/>
            <w:tcBorders>
              <w:top w:val="nil"/>
              <w:left w:val="nil"/>
              <w:bottom w:val="nil"/>
              <w:right w:val="nil"/>
            </w:tcBorders>
            <w:shd w:val="clear" w:color="auto" w:fill="auto"/>
            <w:noWrap/>
            <w:vAlign w:val="center"/>
            <w:hideMark/>
          </w:tcPr>
          <w:p w14:paraId="51E77714"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213.6</w:t>
            </w:r>
            <w:r>
              <w:rPr>
                <w:rFonts w:ascii="Arial" w:eastAsia="Times New Roman" w:hAnsi="Arial" w:cs="Arial"/>
                <w:color w:val="000000"/>
                <w:sz w:val="15"/>
                <w:szCs w:val="15"/>
                <w:lang w:val="en-GB" w:eastAsia="en-GB"/>
              </w:rPr>
              <w:t xml:space="preserve"> ± 34.9</w:t>
            </w:r>
          </w:p>
        </w:tc>
        <w:tc>
          <w:tcPr>
            <w:tcW w:w="2306" w:type="dxa"/>
            <w:tcBorders>
              <w:top w:val="nil"/>
              <w:left w:val="nil"/>
              <w:bottom w:val="nil"/>
              <w:right w:val="nil"/>
            </w:tcBorders>
            <w:shd w:val="clear" w:color="auto" w:fill="auto"/>
            <w:noWrap/>
            <w:vAlign w:val="center"/>
            <w:hideMark/>
          </w:tcPr>
          <w:p w14:paraId="37D02A49" w14:textId="583DDC5E"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048</w:t>
            </w:r>
            <w:r w:rsidR="00584C98">
              <w:rPr>
                <w:rFonts w:ascii="Arial" w:eastAsia="Times New Roman" w:hAnsi="Arial" w:cs="Arial"/>
                <w:color w:val="000000"/>
                <w:sz w:val="15"/>
                <w:szCs w:val="15"/>
                <w:lang w:val="en-GB" w:eastAsia="en-GB"/>
              </w:rPr>
              <w:t xml:space="preserve"> ± 0.007</w:t>
            </w:r>
          </w:p>
        </w:tc>
        <w:tc>
          <w:tcPr>
            <w:tcW w:w="1843" w:type="dxa"/>
            <w:tcBorders>
              <w:top w:val="nil"/>
              <w:left w:val="nil"/>
              <w:bottom w:val="nil"/>
              <w:right w:val="nil"/>
            </w:tcBorders>
            <w:shd w:val="clear" w:color="auto" w:fill="auto"/>
            <w:noWrap/>
            <w:vAlign w:val="center"/>
            <w:hideMark/>
          </w:tcPr>
          <w:p w14:paraId="47F2FB33"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38.3</w:t>
            </w:r>
            <w:r>
              <w:rPr>
                <w:rFonts w:ascii="Arial" w:eastAsia="Times New Roman" w:hAnsi="Arial" w:cs="Arial"/>
                <w:color w:val="000000"/>
                <w:sz w:val="15"/>
                <w:szCs w:val="15"/>
                <w:lang w:val="en-GB" w:eastAsia="en-GB"/>
              </w:rPr>
              <w:t xml:space="preserve"> ± 15.7</w:t>
            </w:r>
          </w:p>
        </w:tc>
        <w:tc>
          <w:tcPr>
            <w:tcW w:w="1842" w:type="dxa"/>
            <w:tcBorders>
              <w:top w:val="nil"/>
              <w:left w:val="nil"/>
              <w:bottom w:val="nil"/>
              <w:right w:val="nil"/>
            </w:tcBorders>
            <w:shd w:val="clear" w:color="auto" w:fill="auto"/>
            <w:noWrap/>
            <w:vAlign w:val="center"/>
            <w:hideMark/>
          </w:tcPr>
          <w:p w14:paraId="4F9BB4B5" w14:textId="31E26C15"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945</w:t>
            </w:r>
            <w:r w:rsidR="0094532F">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6</w:t>
            </w:r>
          </w:p>
        </w:tc>
      </w:tr>
      <w:tr w:rsidR="00584C98" w:rsidRPr="00D41A5A" w14:paraId="6C85B2FE" w14:textId="77777777" w:rsidTr="00C7245D">
        <w:trPr>
          <w:trHeight w:val="29"/>
        </w:trPr>
        <w:tc>
          <w:tcPr>
            <w:tcW w:w="2518" w:type="dxa"/>
            <w:tcBorders>
              <w:top w:val="nil"/>
              <w:left w:val="nil"/>
              <w:bottom w:val="nil"/>
              <w:right w:val="nil"/>
            </w:tcBorders>
            <w:shd w:val="clear" w:color="auto" w:fill="auto"/>
            <w:noWrap/>
            <w:vAlign w:val="center"/>
            <w:hideMark/>
          </w:tcPr>
          <w:p w14:paraId="2C249AF7"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 xml:space="preserve">Carcharhinus </w:t>
            </w:r>
            <w:proofErr w:type="spellStart"/>
            <w:r w:rsidRPr="00D41A5A">
              <w:rPr>
                <w:rFonts w:ascii="Arial" w:eastAsia="Times New Roman" w:hAnsi="Arial" w:cs="Arial"/>
                <w:b/>
                <w:bCs/>
                <w:i/>
                <w:color w:val="000000"/>
                <w:sz w:val="15"/>
                <w:szCs w:val="15"/>
                <w:lang w:val="en-GB" w:eastAsia="en-GB"/>
              </w:rPr>
              <w:t>plumbeus</w:t>
            </w:r>
            <w:proofErr w:type="spellEnd"/>
          </w:p>
        </w:tc>
        <w:tc>
          <w:tcPr>
            <w:tcW w:w="1418" w:type="dxa"/>
            <w:gridSpan w:val="2"/>
            <w:tcBorders>
              <w:top w:val="nil"/>
              <w:left w:val="nil"/>
              <w:bottom w:val="nil"/>
              <w:right w:val="nil"/>
            </w:tcBorders>
            <w:shd w:val="clear" w:color="auto" w:fill="auto"/>
            <w:noWrap/>
            <w:vAlign w:val="center"/>
            <w:hideMark/>
          </w:tcPr>
          <w:p w14:paraId="1359C24F"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CP</w:t>
            </w:r>
          </w:p>
        </w:tc>
        <w:tc>
          <w:tcPr>
            <w:tcW w:w="1134" w:type="dxa"/>
            <w:tcBorders>
              <w:top w:val="nil"/>
              <w:left w:val="nil"/>
              <w:bottom w:val="nil"/>
              <w:right w:val="nil"/>
            </w:tcBorders>
            <w:vAlign w:val="center"/>
          </w:tcPr>
          <w:p w14:paraId="75801C99"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7</w:t>
            </w:r>
          </w:p>
        </w:tc>
        <w:tc>
          <w:tcPr>
            <w:tcW w:w="1842" w:type="dxa"/>
            <w:tcBorders>
              <w:top w:val="nil"/>
              <w:left w:val="nil"/>
              <w:bottom w:val="nil"/>
              <w:right w:val="nil"/>
            </w:tcBorders>
            <w:shd w:val="clear" w:color="auto" w:fill="auto"/>
            <w:noWrap/>
            <w:vAlign w:val="center"/>
            <w:hideMark/>
          </w:tcPr>
          <w:p w14:paraId="4ED619D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173.84</w:t>
            </w:r>
            <w:r>
              <w:rPr>
                <w:rFonts w:ascii="Arial" w:eastAsia="Times New Roman" w:hAnsi="Arial" w:cs="Arial"/>
                <w:color w:val="000000"/>
                <w:sz w:val="15"/>
                <w:szCs w:val="15"/>
                <w:lang w:val="en-GB" w:eastAsia="en-GB"/>
              </w:rPr>
              <w:t xml:space="preserve"> ± 4.97</w:t>
            </w:r>
          </w:p>
        </w:tc>
        <w:tc>
          <w:tcPr>
            <w:tcW w:w="1947" w:type="dxa"/>
            <w:tcBorders>
              <w:top w:val="nil"/>
              <w:left w:val="nil"/>
              <w:bottom w:val="nil"/>
              <w:right w:val="nil"/>
            </w:tcBorders>
            <w:shd w:val="clear" w:color="auto" w:fill="auto"/>
            <w:noWrap/>
            <w:vAlign w:val="center"/>
            <w:hideMark/>
          </w:tcPr>
          <w:p w14:paraId="06AAE591"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62.16</w:t>
            </w:r>
            <w:r>
              <w:rPr>
                <w:rFonts w:ascii="Arial" w:eastAsia="Times New Roman" w:hAnsi="Arial" w:cs="Arial"/>
                <w:color w:val="000000"/>
                <w:sz w:val="15"/>
                <w:szCs w:val="15"/>
                <w:lang w:val="en-GB" w:eastAsia="en-GB"/>
              </w:rPr>
              <w:t xml:space="preserve"> ± 5.45</w:t>
            </w:r>
          </w:p>
        </w:tc>
        <w:tc>
          <w:tcPr>
            <w:tcW w:w="2306" w:type="dxa"/>
            <w:tcBorders>
              <w:top w:val="nil"/>
              <w:left w:val="nil"/>
              <w:bottom w:val="nil"/>
              <w:right w:val="nil"/>
            </w:tcBorders>
            <w:shd w:val="clear" w:color="auto" w:fill="auto"/>
            <w:noWrap/>
            <w:vAlign w:val="center"/>
            <w:hideMark/>
          </w:tcPr>
          <w:p w14:paraId="65359A94" w14:textId="4220FE8F"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066</w:t>
            </w:r>
            <w:r>
              <w:rPr>
                <w:rFonts w:ascii="Arial" w:eastAsia="Times New Roman" w:hAnsi="Arial" w:cs="Arial"/>
                <w:color w:val="000000"/>
                <w:sz w:val="15"/>
                <w:szCs w:val="15"/>
                <w:lang w:val="en-GB" w:eastAsia="en-GB"/>
              </w:rPr>
              <w:t xml:space="preserve"> ± 5</w:t>
            </w:r>
          </w:p>
        </w:tc>
        <w:tc>
          <w:tcPr>
            <w:tcW w:w="1843" w:type="dxa"/>
            <w:tcBorders>
              <w:top w:val="nil"/>
              <w:left w:val="nil"/>
              <w:bottom w:val="nil"/>
              <w:right w:val="nil"/>
            </w:tcBorders>
            <w:shd w:val="clear" w:color="auto" w:fill="auto"/>
            <w:noWrap/>
            <w:vAlign w:val="center"/>
            <w:hideMark/>
          </w:tcPr>
          <w:p w14:paraId="547814BA"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7.83</w:t>
            </w:r>
            <w:r>
              <w:rPr>
                <w:rFonts w:ascii="Arial" w:eastAsia="Times New Roman" w:hAnsi="Arial" w:cs="Arial"/>
                <w:color w:val="000000"/>
                <w:sz w:val="15"/>
                <w:szCs w:val="15"/>
                <w:lang w:val="en-GB" w:eastAsia="en-GB"/>
              </w:rPr>
              <w:t xml:space="preserve"> ± 2.98</w:t>
            </w:r>
          </w:p>
        </w:tc>
        <w:tc>
          <w:tcPr>
            <w:tcW w:w="1842" w:type="dxa"/>
            <w:tcBorders>
              <w:top w:val="nil"/>
              <w:left w:val="nil"/>
              <w:bottom w:val="nil"/>
              <w:right w:val="nil"/>
            </w:tcBorders>
            <w:shd w:val="clear" w:color="auto" w:fill="auto"/>
            <w:noWrap/>
            <w:vAlign w:val="center"/>
            <w:hideMark/>
          </w:tcPr>
          <w:p w14:paraId="1DC0122B" w14:textId="2EA28A74"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956</w:t>
            </w:r>
            <w:r w:rsidR="0094532F">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11</w:t>
            </w:r>
          </w:p>
        </w:tc>
      </w:tr>
      <w:tr w:rsidR="00584C98" w:rsidRPr="00D41A5A" w14:paraId="3DD4349B" w14:textId="77777777" w:rsidTr="00C7245D">
        <w:trPr>
          <w:trHeight w:val="29"/>
        </w:trPr>
        <w:tc>
          <w:tcPr>
            <w:tcW w:w="2518" w:type="dxa"/>
            <w:tcBorders>
              <w:top w:val="nil"/>
              <w:left w:val="nil"/>
              <w:bottom w:val="nil"/>
              <w:right w:val="nil"/>
            </w:tcBorders>
            <w:shd w:val="clear" w:color="auto" w:fill="auto"/>
            <w:noWrap/>
            <w:vAlign w:val="center"/>
            <w:hideMark/>
          </w:tcPr>
          <w:p w14:paraId="60309D07" w14:textId="4997504D" w:rsidR="00584C98" w:rsidRPr="00D41A5A" w:rsidRDefault="007A7E00" w:rsidP="007A7E00">
            <w:pPr>
              <w:spacing w:after="0" w:line="360" w:lineRule="auto"/>
              <w:rPr>
                <w:rFonts w:ascii="Arial" w:eastAsia="Times New Roman" w:hAnsi="Arial" w:cs="Arial"/>
                <w:b/>
                <w:bCs/>
                <w:i/>
                <w:color w:val="000000"/>
                <w:sz w:val="15"/>
                <w:szCs w:val="15"/>
                <w:lang w:val="en-GB" w:eastAsia="en-GB"/>
              </w:rPr>
            </w:pPr>
            <w:proofErr w:type="spellStart"/>
            <w:r>
              <w:rPr>
                <w:rFonts w:ascii="Arial" w:eastAsia="Times New Roman" w:hAnsi="Arial" w:cs="Arial"/>
                <w:b/>
                <w:bCs/>
                <w:i/>
                <w:color w:val="000000"/>
                <w:sz w:val="15"/>
                <w:szCs w:val="15"/>
                <w:lang w:val="en-GB" w:eastAsia="en-GB"/>
              </w:rPr>
              <w:t>Rhizoprionodon</w:t>
            </w:r>
            <w:proofErr w:type="spellEnd"/>
            <w:r w:rsidR="00584C98" w:rsidRPr="00D41A5A">
              <w:rPr>
                <w:rFonts w:ascii="Arial" w:eastAsia="Times New Roman" w:hAnsi="Arial" w:cs="Arial"/>
                <w:b/>
                <w:bCs/>
                <w:i/>
                <w:color w:val="000000"/>
                <w:sz w:val="15"/>
                <w:szCs w:val="15"/>
                <w:lang w:val="en-GB" w:eastAsia="en-GB"/>
              </w:rPr>
              <w:t xml:space="preserve"> </w:t>
            </w:r>
            <w:proofErr w:type="spellStart"/>
            <w:r w:rsidR="00584C98" w:rsidRPr="00D41A5A">
              <w:rPr>
                <w:rFonts w:ascii="Arial" w:eastAsia="Times New Roman" w:hAnsi="Arial" w:cs="Arial"/>
                <w:b/>
                <w:bCs/>
                <w:i/>
                <w:color w:val="000000"/>
                <w:sz w:val="15"/>
                <w:szCs w:val="15"/>
                <w:lang w:val="en-GB" w:eastAsia="en-GB"/>
              </w:rPr>
              <w:t>terranovea</w:t>
            </w:r>
            <w:proofErr w:type="spellEnd"/>
          </w:p>
        </w:tc>
        <w:tc>
          <w:tcPr>
            <w:tcW w:w="1418" w:type="dxa"/>
            <w:gridSpan w:val="2"/>
            <w:tcBorders>
              <w:top w:val="nil"/>
              <w:left w:val="nil"/>
              <w:bottom w:val="nil"/>
              <w:right w:val="nil"/>
            </w:tcBorders>
            <w:shd w:val="clear" w:color="auto" w:fill="auto"/>
            <w:noWrap/>
            <w:vAlign w:val="center"/>
            <w:hideMark/>
          </w:tcPr>
          <w:p w14:paraId="4404FED1"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RT</w:t>
            </w:r>
          </w:p>
        </w:tc>
        <w:tc>
          <w:tcPr>
            <w:tcW w:w="1134" w:type="dxa"/>
            <w:tcBorders>
              <w:top w:val="nil"/>
              <w:left w:val="nil"/>
              <w:bottom w:val="nil"/>
              <w:right w:val="nil"/>
            </w:tcBorders>
            <w:vAlign w:val="center"/>
          </w:tcPr>
          <w:p w14:paraId="0EB079A3"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p>
        </w:tc>
        <w:tc>
          <w:tcPr>
            <w:tcW w:w="1842" w:type="dxa"/>
            <w:tcBorders>
              <w:top w:val="nil"/>
              <w:left w:val="nil"/>
              <w:bottom w:val="nil"/>
              <w:right w:val="nil"/>
            </w:tcBorders>
            <w:shd w:val="clear" w:color="auto" w:fill="auto"/>
            <w:noWrap/>
            <w:vAlign w:val="center"/>
            <w:hideMark/>
          </w:tcPr>
          <w:p w14:paraId="2337104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45.72</w:t>
            </w:r>
          </w:p>
        </w:tc>
        <w:tc>
          <w:tcPr>
            <w:tcW w:w="1947" w:type="dxa"/>
            <w:tcBorders>
              <w:top w:val="nil"/>
              <w:left w:val="nil"/>
              <w:bottom w:val="nil"/>
              <w:right w:val="nil"/>
            </w:tcBorders>
            <w:shd w:val="clear" w:color="auto" w:fill="auto"/>
            <w:noWrap/>
            <w:vAlign w:val="center"/>
            <w:hideMark/>
          </w:tcPr>
          <w:p w14:paraId="1279024A"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0.98</w:t>
            </w:r>
          </w:p>
        </w:tc>
        <w:tc>
          <w:tcPr>
            <w:tcW w:w="2306" w:type="dxa"/>
            <w:tcBorders>
              <w:top w:val="nil"/>
              <w:left w:val="nil"/>
              <w:bottom w:val="nil"/>
              <w:right w:val="nil"/>
            </w:tcBorders>
            <w:shd w:val="clear" w:color="auto" w:fill="auto"/>
            <w:noWrap/>
            <w:vAlign w:val="center"/>
            <w:hideMark/>
          </w:tcPr>
          <w:p w14:paraId="475979B8" w14:textId="57C42279"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079</w:t>
            </w:r>
          </w:p>
        </w:tc>
        <w:tc>
          <w:tcPr>
            <w:tcW w:w="1843" w:type="dxa"/>
            <w:tcBorders>
              <w:top w:val="nil"/>
              <w:left w:val="nil"/>
              <w:bottom w:val="nil"/>
              <w:right w:val="nil"/>
            </w:tcBorders>
            <w:shd w:val="clear" w:color="auto" w:fill="auto"/>
            <w:noWrap/>
            <w:vAlign w:val="center"/>
            <w:hideMark/>
          </w:tcPr>
          <w:p w14:paraId="4E9F6175"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0.04</w:t>
            </w:r>
          </w:p>
        </w:tc>
        <w:tc>
          <w:tcPr>
            <w:tcW w:w="1842" w:type="dxa"/>
            <w:tcBorders>
              <w:top w:val="nil"/>
              <w:left w:val="nil"/>
              <w:bottom w:val="nil"/>
              <w:right w:val="nil"/>
            </w:tcBorders>
            <w:shd w:val="clear" w:color="auto" w:fill="auto"/>
            <w:noWrap/>
            <w:vAlign w:val="center"/>
            <w:hideMark/>
          </w:tcPr>
          <w:p w14:paraId="536AA8A2" w14:textId="05A9B546"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020</w:t>
            </w:r>
          </w:p>
        </w:tc>
      </w:tr>
      <w:tr w:rsidR="00584C98" w:rsidRPr="00D41A5A" w14:paraId="49BE4AB1" w14:textId="77777777" w:rsidTr="00C7245D">
        <w:trPr>
          <w:trHeight w:val="29"/>
        </w:trPr>
        <w:tc>
          <w:tcPr>
            <w:tcW w:w="2518" w:type="dxa"/>
            <w:tcBorders>
              <w:top w:val="nil"/>
              <w:left w:val="nil"/>
              <w:bottom w:val="nil"/>
              <w:right w:val="nil"/>
            </w:tcBorders>
            <w:shd w:val="clear" w:color="000000" w:fill="FFFFFF"/>
            <w:noWrap/>
            <w:vAlign w:val="center"/>
            <w:hideMark/>
          </w:tcPr>
          <w:p w14:paraId="10F2EB6A" w14:textId="77777777" w:rsidR="00584C98" w:rsidRPr="00D41A5A" w:rsidRDefault="00584C98" w:rsidP="00584C98">
            <w:pPr>
              <w:spacing w:after="0" w:line="360" w:lineRule="auto"/>
              <w:rPr>
                <w:rFonts w:ascii="Arial" w:eastAsia="Times New Roman" w:hAnsi="Arial" w:cs="Arial"/>
                <w:b/>
                <w:i/>
                <w:color w:val="000000"/>
                <w:sz w:val="15"/>
                <w:szCs w:val="15"/>
                <w:lang w:val="en-GB" w:eastAsia="en-GB"/>
              </w:rPr>
            </w:pPr>
            <w:proofErr w:type="spellStart"/>
            <w:r w:rsidRPr="00D41A5A">
              <w:rPr>
                <w:rFonts w:ascii="Arial" w:eastAsia="Times New Roman" w:hAnsi="Arial" w:cs="Arial"/>
                <w:b/>
                <w:i/>
                <w:color w:val="000000"/>
                <w:sz w:val="15"/>
                <w:szCs w:val="15"/>
                <w:lang w:val="en-GB" w:eastAsia="en-GB"/>
              </w:rPr>
              <w:t>Centrophorus</w:t>
            </w:r>
            <w:proofErr w:type="spellEnd"/>
            <w:r w:rsidRPr="00D41A5A">
              <w:rPr>
                <w:rFonts w:ascii="Arial" w:eastAsia="Times New Roman" w:hAnsi="Arial" w:cs="Arial"/>
                <w:b/>
                <w:i/>
                <w:color w:val="000000"/>
                <w:sz w:val="15"/>
                <w:szCs w:val="15"/>
                <w:lang w:val="en-GB" w:eastAsia="en-GB"/>
              </w:rPr>
              <w:t xml:space="preserve"> </w:t>
            </w:r>
            <w:proofErr w:type="spellStart"/>
            <w:r w:rsidRPr="00D41A5A">
              <w:rPr>
                <w:rFonts w:ascii="Arial" w:eastAsia="Times New Roman" w:hAnsi="Arial" w:cs="Arial"/>
                <w:b/>
                <w:i/>
                <w:color w:val="000000"/>
                <w:sz w:val="15"/>
                <w:szCs w:val="15"/>
                <w:lang w:val="en-GB" w:eastAsia="en-GB"/>
              </w:rPr>
              <w:t>squomosus</w:t>
            </w:r>
            <w:proofErr w:type="spellEnd"/>
          </w:p>
        </w:tc>
        <w:tc>
          <w:tcPr>
            <w:tcW w:w="1418" w:type="dxa"/>
            <w:gridSpan w:val="2"/>
            <w:tcBorders>
              <w:top w:val="nil"/>
              <w:left w:val="nil"/>
              <w:bottom w:val="nil"/>
              <w:right w:val="nil"/>
            </w:tcBorders>
            <w:shd w:val="clear" w:color="000000" w:fill="FFFFFF"/>
            <w:noWrap/>
            <w:vAlign w:val="center"/>
            <w:hideMark/>
          </w:tcPr>
          <w:p w14:paraId="523DF176"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CS</w:t>
            </w:r>
          </w:p>
        </w:tc>
        <w:tc>
          <w:tcPr>
            <w:tcW w:w="1134" w:type="dxa"/>
            <w:tcBorders>
              <w:top w:val="nil"/>
              <w:left w:val="nil"/>
              <w:bottom w:val="nil"/>
              <w:right w:val="nil"/>
            </w:tcBorders>
            <w:shd w:val="clear" w:color="000000" w:fill="FFFFFF"/>
            <w:vAlign w:val="center"/>
          </w:tcPr>
          <w:p w14:paraId="2D651F4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2</w:t>
            </w:r>
          </w:p>
        </w:tc>
        <w:tc>
          <w:tcPr>
            <w:tcW w:w="1842" w:type="dxa"/>
            <w:tcBorders>
              <w:top w:val="nil"/>
              <w:left w:val="nil"/>
              <w:bottom w:val="nil"/>
              <w:right w:val="nil"/>
            </w:tcBorders>
            <w:shd w:val="clear" w:color="000000" w:fill="FFFFFF"/>
            <w:noWrap/>
            <w:vAlign w:val="center"/>
            <w:hideMark/>
          </w:tcPr>
          <w:p w14:paraId="1B6E81E0"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101.27</w:t>
            </w:r>
          </w:p>
        </w:tc>
        <w:tc>
          <w:tcPr>
            <w:tcW w:w="1947" w:type="dxa"/>
            <w:tcBorders>
              <w:top w:val="nil"/>
              <w:left w:val="nil"/>
              <w:bottom w:val="nil"/>
              <w:right w:val="nil"/>
            </w:tcBorders>
            <w:shd w:val="clear" w:color="000000" w:fill="FFFFFF"/>
            <w:noWrap/>
            <w:vAlign w:val="center"/>
            <w:hideMark/>
          </w:tcPr>
          <w:p w14:paraId="79792AFD"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8.09</w:t>
            </w:r>
            <w:r>
              <w:rPr>
                <w:rFonts w:ascii="Arial" w:eastAsia="Times New Roman" w:hAnsi="Arial" w:cs="Arial"/>
                <w:color w:val="000000"/>
                <w:sz w:val="15"/>
                <w:szCs w:val="15"/>
                <w:lang w:val="en-GB" w:eastAsia="en-GB"/>
              </w:rPr>
              <w:t xml:space="preserve"> ± 0.79</w:t>
            </w:r>
          </w:p>
        </w:tc>
        <w:tc>
          <w:tcPr>
            <w:tcW w:w="2306" w:type="dxa"/>
            <w:tcBorders>
              <w:top w:val="nil"/>
              <w:left w:val="nil"/>
              <w:bottom w:val="nil"/>
              <w:right w:val="nil"/>
            </w:tcBorders>
            <w:shd w:val="clear" w:color="000000" w:fill="FFFFFF"/>
            <w:noWrap/>
            <w:vAlign w:val="center"/>
            <w:hideMark/>
          </w:tcPr>
          <w:p w14:paraId="38732A17" w14:textId="2F95B256" w:rsidR="00584C98" w:rsidRPr="00D41A5A" w:rsidRDefault="00584C98" w:rsidP="0094532F">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1024</w:t>
            </w:r>
            <w:r w:rsidR="0094532F">
              <w:rPr>
                <w:rFonts w:ascii="Arial" w:eastAsia="Times New Roman" w:hAnsi="Arial" w:cs="Arial"/>
                <w:color w:val="000000"/>
                <w:sz w:val="15"/>
                <w:szCs w:val="15"/>
                <w:lang w:val="en-GB" w:eastAsia="en-GB"/>
              </w:rPr>
              <w:t xml:space="preserve"> ± 1</w:t>
            </w:r>
          </w:p>
        </w:tc>
        <w:tc>
          <w:tcPr>
            <w:tcW w:w="1843" w:type="dxa"/>
            <w:tcBorders>
              <w:top w:val="nil"/>
              <w:left w:val="nil"/>
              <w:bottom w:val="nil"/>
              <w:right w:val="nil"/>
            </w:tcBorders>
            <w:shd w:val="clear" w:color="auto" w:fill="auto"/>
            <w:noWrap/>
            <w:vAlign w:val="center"/>
            <w:hideMark/>
          </w:tcPr>
          <w:p w14:paraId="352289B3"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1.73</w:t>
            </w:r>
            <w:r>
              <w:rPr>
                <w:rFonts w:ascii="Arial" w:eastAsia="Times New Roman" w:hAnsi="Arial" w:cs="Arial"/>
                <w:color w:val="000000"/>
                <w:sz w:val="15"/>
                <w:szCs w:val="15"/>
                <w:lang w:val="en-GB" w:eastAsia="en-GB"/>
              </w:rPr>
              <w:t xml:space="preserve"> ± 0.17</w:t>
            </w:r>
          </w:p>
        </w:tc>
        <w:tc>
          <w:tcPr>
            <w:tcW w:w="1842" w:type="dxa"/>
            <w:tcBorders>
              <w:top w:val="nil"/>
              <w:left w:val="nil"/>
              <w:bottom w:val="nil"/>
              <w:right w:val="nil"/>
            </w:tcBorders>
            <w:shd w:val="clear" w:color="auto" w:fill="auto"/>
            <w:noWrap/>
            <w:vAlign w:val="center"/>
            <w:hideMark/>
          </w:tcPr>
          <w:p w14:paraId="09096D99" w14:textId="795C39BD"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89</w:t>
            </w:r>
            <w:r w:rsidR="0094532F">
              <w:rPr>
                <w:rFonts w:ascii="Arial" w:eastAsia="Times New Roman" w:hAnsi="Arial" w:cs="Arial"/>
                <w:color w:val="000000"/>
                <w:sz w:val="15"/>
                <w:szCs w:val="15"/>
                <w:lang w:val="en-GB" w:eastAsia="en-GB"/>
              </w:rPr>
              <w:t xml:space="preserve">0 ± </w:t>
            </w:r>
            <w:r>
              <w:rPr>
                <w:rFonts w:ascii="Arial" w:eastAsia="Times New Roman" w:hAnsi="Arial" w:cs="Arial"/>
                <w:color w:val="000000"/>
                <w:sz w:val="15"/>
                <w:szCs w:val="15"/>
                <w:lang w:val="en-GB" w:eastAsia="en-GB"/>
              </w:rPr>
              <w:t>9</w:t>
            </w:r>
          </w:p>
        </w:tc>
      </w:tr>
      <w:tr w:rsidR="00584C98" w:rsidRPr="00D41A5A" w14:paraId="1BF9E78B" w14:textId="77777777" w:rsidTr="00C7245D">
        <w:trPr>
          <w:trHeight w:val="29"/>
        </w:trPr>
        <w:tc>
          <w:tcPr>
            <w:tcW w:w="2518" w:type="dxa"/>
            <w:tcBorders>
              <w:top w:val="nil"/>
              <w:left w:val="nil"/>
              <w:bottom w:val="nil"/>
              <w:right w:val="nil"/>
            </w:tcBorders>
            <w:shd w:val="clear" w:color="000000" w:fill="FFFFFF"/>
            <w:noWrap/>
            <w:vAlign w:val="center"/>
            <w:hideMark/>
          </w:tcPr>
          <w:p w14:paraId="2444466A" w14:textId="77777777" w:rsidR="00584C98" w:rsidRPr="00D41A5A" w:rsidRDefault="00584C98" w:rsidP="00584C98">
            <w:pPr>
              <w:spacing w:after="0" w:line="360" w:lineRule="auto"/>
              <w:rPr>
                <w:rFonts w:ascii="Arial" w:eastAsia="Times New Roman" w:hAnsi="Arial" w:cs="Arial"/>
                <w:b/>
                <w:i/>
                <w:color w:val="000000"/>
                <w:sz w:val="15"/>
                <w:szCs w:val="15"/>
                <w:lang w:val="en-GB" w:eastAsia="en-GB"/>
              </w:rPr>
            </w:pPr>
            <w:proofErr w:type="spellStart"/>
            <w:r w:rsidRPr="00D41A5A">
              <w:rPr>
                <w:rFonts w:ascii="Arial" w:eastAsia="Times New Roman" w:hAnsi="Arial" w:cs="Arial"/>
                <w:b/>
                <w:i/>
                <w:color w:val="000000"/>
                <w:sz w:val="15"/>
                <w:szCs w:val="15"/>
                <w:lang w:val="en-GB" w:eastAsia="en-GB"/>
              </w:rPr>
              <w:t>Centroscymnus</w:t>
            </w:r>
            <w:proofErr w:type="spellEnd"/>
            <w:r w:rsidRPr="00D41A5A">
              <w:rPr>
                <w:rFonts w:ascii="Arial" w:eastAsia="Times New Roman" w:hAnsi="Arial" w:cs="Arial"/>
                <w:b/>
                <w:i/>
                <w:color w:val="000000"/>
                <w:sz w:val="15"/>
                <w:szCs w:val="15"/>
                <w:lang w:val="en-GB" w:eastAsia="en-GB"/>
              </w:rPr>
              <w:t xml:space="preserve"> </w:t>
            </w:r>
            <w:proofErr w:type="spellStart"/>
            <w:r w:rsidRPr="00D41A5A">
              <w:rPr>
                <w:rFonts w:ascii="Arial" w:eastAsia="Times New Roman" w:hAnsi="Arial" w:cs="Arial"/>
                <w:b/>
                <w:i/>
                <w:color w:val="000000"/>
                <w:sz w:val="15"/>
                <w:szCs w:val="15"/>
                <w:lang w:val="en-GB" w:eastAsia="en-GB"/>
              </w:rPr>
              <w:t>coelolepis</w:t>
            </w:r>
            <w:proofErr w:type="spellEnd"/>
          </w:p>
        </w:tc>
        <w:tc>
          <w:tcPr>
            <w:tcW w:w="1418" w:type="dxa"/>
            <w:gridSpan w:val="2"/>
            <w:tcBorders>
              <w:top w:val="nil"/>
              <w:left w:val="nil"/>
              <w:bottom w:val="nil"/>
              <w:right w:val="nil"/>
            </w:tcBorders>
            <w:shd w:val="clear" w:color="000000" w:fill="FFFFFF"/>
            <w:noWrap/>
            <w:vAlign w:val="center"/>
            <w:hideMark/>
          </w:tcPr>
          <w:p w14:paraId="6A4E0960"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CC</w:t>
            </w:r>
          </w:p>
        </w:tc>
        <w:tc>
          <w:tcPr>
            <w:tcW w:w="1134" w:type="dxa"/>
            <w:tcBorders>
              <w:top w:val="nil"/>
              <w:left w:val="nil"/>
              <w:bottom w:val="nil"/>
              <w:right w:val="nil"/>
            </w:tcBorders>
            <w:shd w:val="clear" w:color="000000" w:fill="FFFFFF"/>
            <w:vAlign w:val="center"/>
          </w:tcPr>
          <w:p w14:paraId="4ECAA2E8"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2</w:t>
            </w:r>
          </w:p>
        </w:tc>
        <w:tc>
          <w:tcPr>
            <w:tcW w:w="1842" w:type="dxa"/>
            <w:tcBorders>
              <w:top w:val="nil"/>
              <w:left w:val="nil"/>
              <w:bottom w:val="nil"/>
              <w:right w:val="nil"/>
            </w:tcBorders>
            <w:shd w:val="clear" w:color="000000" w:fill="FFFFFF"/>
            <w:noWrap/>
            <w:vAlign w:val="center"/>
            <w:hideMark/>
          </w:tcPr>
          <w:p w14:paraId="4ED881D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68.52</w:t>
            </w:r>
            <w:r>
              <w:rPr>
                <w:rFonts w:ascii="Arial" w:eastAsia="Times New Roman" w:hAnsi="Arial" w:cs="Arial"/>
                <w:color w:val="000000"/>
                <w:sz w:val="15"/>
                <w:szCs w:val="15"/>
                <w:lang w:val="en-GB" w:eastAsia="en-GB"/>
              </w:rPr>
              <w:t xml:space="preserve"> ± 9.33</w:t>
            </w:r>
          </w:p>
        </w:tc>
        <w:tc>
          <w:tcPr>
            <w:tcW w:w="1947" w:type="dxa"/>
            <w:tcBorders>
              <w:top w:val="nil"/>
              <w:left w:val="nil"/>
              <w:bottom w:val="nil"/>
              <w:right w:val="nil"/>
            </w:tcBorders>
            <w:shd w:val="clear" w:color="000000" w:fill="FFFFFF"/>
            <w:noWrap/>
            <w:vAlign w:val="center"/>
            <w:hideMark/>
          </w:tcPr>
          <w:p w14:paraId="62FABE1F"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4.23</w:t>
            </w:r>
            <w:r>
              <w:rPr>
                <w:rFonts w:ascii="Arial" w:eastAsia="Times New Roman" w:hAnsi="Arial" w:cs="Arial"/>
                <w:color w:val="000000"/>
                <w:sz w:val="15"/>
                <w:szCs w:val="15"/>
                <w:lang w:val="en-GB" w:eastAsia="en-GB"/>
              </w:rPr>
              <w:t xml:space="preserve"> ± 1.46</w:t>
            </w:r>
          </w:p>
        </w:tc>
        <w:tc>
          <w:tcPr>
            <w:tcW w:w="2306" w:type="dxa"/>
            <w:tcBorders>
              <w:top w:val="nil"/>
              <w:left w:val="nil"/>
              <w:bottom w:val="nil"/>
              <w:right w:val="nil"/>
            </w:tcBorders>
            <w:shd w:val="clear" w:color="000000" w:fill="FFFFFF"/>
            <w:noWrap/>
            <w:vAlign w:val="center"/>
            <w:hideMark/>
          </w:tcPr>
          <w:p w14:paraId="485C8600" w14:textId="700954BC"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023</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2</w:t>
            </w:r>
          </w:p>
        </w:tc>
        <w:tc>
          <w:tcPr>
            <w:tcW w:w="1843" w:type="dxa"/>
            <w:tcBorders>
              <w:top w:val="nil"/>
              <w:left w:val="nil"/>
              <w:bottom w:val="nil"/>
              <w:right w:val="nil"/>
            </w:tcBorders>
            <w:shd w:val="clear" w:color="auto" w:fill="auto"/>
            <w:noWrap/>
            <w:vAlign w:val="center"/>
            <w:hideMark/>
          </w:tcPr>
          <w:p w14:paraId="208D8691"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1.17</w:t>
            </w:r>
            <w:r>
              <w:rPr>
                <w:rFonts w:ascii="Arial" w:eastAsia="Times New Roman" w:hAnsi="Arial" w:cs="Arial"/>
                <w:color w:val="000000"/>
                <w:sz w:val="15"/>
                <w:szCs w:val="15"/>
                <w:lang w:val="en-GB" w:eastAsia="en-GB"/>
              </w:rPr>
              <w:t xml:space="preserve"> ± 0.54</w:t>
            </w:r>
          </w:p>
        </w:tc>
        <w:tc>
          <w:tcPr>
            <w:tcW w:w="1842" w:type="dxa"/>
            <w:tcBorders>
              <w:top w:val="nil"/>
              <w:left w:val="nil"/>
              <w:bottom w:val="nil"/>
              <w:right w:val="nil"/>
            </w:tcBorders>
            <w:shd w:val="clear" w:color="auto" w:fill="auto"/>
            <w:noWrap/>
            <w:vAlign w:val="center"/>
            <w:hideMark/>
          </w:tcPr>
          <w:p w14:paraId="707036F9" w14:textId="61656DDC"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906</w:t>
            </w:r>
            <w:r w:rsidR="0094532F">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3</w:t>
            </w:r>
          </w:p>
        </w:tc>
      </w:tr>
      <w:tr w:rsidR="00584C98" w:rsidRPr="00D41A5A" w14:paraId="4F5133E7" w14:textId="77777777" w:rsidTr="00C7245D">
        <w:trPr>
          <w:trHeight w:val="29"/>
        </w:trPr>
        <w:tc>
          <w:tcPr>
            <w:tcW w:w="2518" w:type="dxa"/>
            <w:tcBorders>
              <w:top w:val="nil"/>
              <w:left w:val="nil"/>
              <w:bottom w:val="nil"/>
              <w:right w:val="nil"/>
            </w:tcBorders>
            <w:shd w:val="clear" w:color="000000" w:fill="FFFFFF"/>
            <w:noWrap/>
            <w:vAlign w:val="center"/>
            <w:hideMark/>
          </w:tcPr>
          <w:p w14:paraId="5D34875A"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Cephaloscyllium</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isabellum</w:t>
            </w:r>
            <w:proofErr w:type="spellEnd"/>
          </w:p>
        </w:tc>
        <w:tc>
          <w:tcPr>
            <w:tcW w:w="1418" w:type="dxa"/>
            <w:gridSpan w:val="2"/>
            <w:tcBorders>
              <w:top w:val="nil"/>
              <w:left w:val="nil"/>
              <w:bottom w:val="nil"/>
              <w:right w:val="nil"/>
            </w:tcBorders>
            <w:shd w:val="clear" w:color="000000" w:fill="FFFFFF"/>
            <w:noWrap/>
            <w:vAlign w:val="center"/>
            <w:hideMark/>
          </w:tcPr>
          <w:p w14:paraId="433968F4"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CI</w:t>
            </w:r>
          </w:p>
        </w:tc>
        <w:tc>
          <w:tcPr>
            <w:tcW w:w="1134" w:type="dxa"/>
            <w:tcBorders>
              <w:top w:val="nil"/>
              <w:left w:val="nil"/>
              <w:bottom w:val="nil"/>
              <w:right w:val="nil"/>
            </w:tcBorders>
            <w:shd w:val="clear" w:color="000000" w:fill="FFFFFF"/>
            <w:vAlign w:val="center"/>
          </w:tcPr>
          <w:p w14:paraId="0C7C29A4"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p>
        </w:tc>
        <w:tc>
          <w:tcPr>
            <w:tcW w:w="1842" w:type="dxa"/>
            <w:tcBorders>
              <w:top w:val="nil"/>
              <w:left w:val="nil"/>
              <w:bottom w:val="nil"/>
              <w:right w:val="nil"/>
            </w:tcBorders>
            <w:shd w:val="clear" w:color="000000" w:fill="FFFFFF"/>
            <w:noWrap/>
            <w:vAlign w:val="center"/>
            <w:hideMark/>
          </w:tcPr>
          <w:p w14:paraId="1256399E"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47.71</w:t>
            </w:r>
          </w:p>
        </w:tc>
        <w:tc>
          <w:tcPr>
            <w:tcW w:w="1947" w:type="dxa"/>
            <w:tcBorders>
              <w:top w:val="nil"/>
              <w:left w:val="nil"/>
              <w:bottom w:val="nil"/>
              <w:right w:val="nil"/>
            </w:tcBorders>
            <w:shd w:val="clear" w:color="000000" w:fill="FFFFFF"/>
            <w:noWrap/>
            <w:vAlign w:val="center"/>
            <w:hideMark/>
          </w:tcPr>
          <w:p w14:paraId="10ED2F5A"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0.85</w:t>
            </w:r>
          </w:p>
        </w:tc>
        <w:tc>
          <w:tcPr>
            <w:tcW w:w="2306" w:type="dxa"/>
            <w:tcBorders>
              <w:top w:val="nil"/>
              <w:left w:val="nil"/>
              <w:bottom w:val="nil"/>
              <w:right w:val="nil"/>
            </w:tcBorders>
            <w:shd w:val="clear" w:color="000000" w:fill="FFFFFF"/>
            <w:noWrap/>
            <w:vAlign w:val="center"/>
            <w:hideMark/>
          </w:tcPr>
          <w:p w14:paraId="763E5813" w14:textId="1B477802"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059</w:t>
            </w:r>
          </w:p>
        </w:tc>
        <w:tc>
          <w:tcPr>
            <w:tcW w:w="1843" w:type="dxa"/>
            <w:tcBorders>
              <w:top w:val="nil"/>
              <w:left w:val="nil"/>
              <w:bottom w:val="nil"/>
              <w:right w:val="nil"/>
            </w:tcBorders>
            <w:shd w:val="clear" w:color="auto" w:fill="auto"/>
            <w:noWrap/>
            <w:vAlign w:val="center"/>
            <w:hideMark/>
          </w:tcPr>
          <w:p w14:paraId="50C5BC93"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0.04</w:t>
            </w:r>
          </w:p>
        </w:tc>
        <w:tc>
          <w:tcPr>
            <w:tcW w:w="1842" w:type="dxa"/>
            <w:tcBorders>
              <w:top w:val="nil"/>
              <w:left w:val="nil"/>
              <w:bottom w:val="nil"/>
              <w:right w:val="nil"/>
            </w:tcBorders>
            <w:shd w:val="clear" w:color="auto" w:fill="auto"/>
            <w:noWrap/>
            <w:vAlign w:val="center"/>
            <w:hideMark/>
          </w:tcPr>
          <w:p w14:paraId="4CE02DFD" w14:textId="7751F117"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000</w:t>
            </w:r>
          </w:p>
        </w:tc>
      </w:tr>
      <w:tr w:rsidR="00584C98" w:rsidRPr="00D41A5A" w14:paraId="69A57D87" w14:textId="77777777" w:rsidTr="00C7245D">
        <w:trPr>
          <w:trHeight w:val="29"/>
        </w:trPr>
        <w:tc>
          <w:tcPr>
            <w:tcW w:w="2518" w:type="dxa"/>
            <w:tcBorders>
              <w:top w:val="nil"/>
              <w:left w:val="nil"/>
              <w:bottom w:val="nil"/>
              <w:right w:val="nil"/>
            </w:tcBorders>
            <w:shd w:val="clear" w:color="000000" w:fill="FFFFFF"/>
            <w:noWrap/>
            <w:vAlign w:val="center"/>
            <w:hideMark/>
          </w:tcPr>
          <w:p w14:paraId="7940FB75"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Cephaloscyllium</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ventriosum</w:t>
            </w:r>
            <w:proofErr w:type="spellEnd"/>
          </w:p>
        </w:tc>
        <w:tc>
          <w:tcPr>
            <w:tcW w:w="1418" w:type="dxa"/>
            <w:gridSpan w:val="2"/>
            <w:tcBorders>
              <w:top w:val="nil"/>
              <w:left w:val="nil"/>
              <w:bottom w:val="nil"/>
              <w:right w:val="nil"/>
            </w:tcBorders>
            <w:shd w:val="clear" w:color="000000" w:fill="FFFFFF"/>
            <w:noWrap/>
            <w:vAlign w:val="center"/>
            <w:hideMark/>
          </w:tcPr>
          <w:p w14:paraId="4CFBAFD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CV</w:t>
            </w:r>
          </w:p>
        </w:tc>
        <w:tc>
          <w:tcPr>
            <w:tcW w:w="1134" w:type="dxa"/>
            <w:tcBorders>
              <w:top w:val="nil"/>
              <w:left w:val="nil"/>
              <w:bottom w:val="nil"/>
              <w:right w:val="nil"/>
            </w:tcBorders>
            <w:shd w:val="clear" w:color="000000" w:fill="FFFFFF"/>
            <w:vAlign w:val="center"/>
          </w:tcPr>
          <w:p w14:paraId="6E959A01"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p>
        </w:tc>
        <w:tc>
          <w:tcPr>
            <w:tcW w:w="1842" w:type="dxa"/>
            <w:tcBorders>
              <w:top w:val="nil"/>
              <w:left w:val="nil"/>
              <w:bottom w:val="nil"/>
              <w:right w:val="nil"/>
            </w:tcBorders>
            <w:shd w:val="clear" w:color="000000" w:fill="FFFFFF"/>
            <w:noWrap/>
            <w:vAlign w:val="center"/>
            <w:hideMark/>
          </w:tcPr>
          <w:p w14:paraId="7C41FC7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45.98</w:t>
            </w:r>
          </w:p>
        </w:tc>
        <w:tc>
          <w:tcPr>
            <w:tcW w:w="1947" w:type="dxa"/>
            <w:tcBorders>
              <w:top w:val="nil"/>
              <w:left w:val="nil"/>
              <w:bottom w:val="nil"/>
              <w:right w:val="nil"/>
            </w:tcBorders>
            <w:shd w:val="clear" w:color="000000" w:fill="FFFFFF"/>
            <w:noWrap/>
            <w:vAlign w:val="center"/>
            <w:hideMark/>
          </w:tcPr>
          <w:p w14:paraId="0A7F54D9"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1.52</w:t>
            </w:r>
          </w:p>
        </w:tc>
        <w:tc>
          <w:tcPr>
            <w:tcW w:w="2306" w:type="dxa"/>
            <w:tcBorders>
              <w:top w:val="nil"/>
              <w:left w:val="nil"/>
              <w:bottom w:val="nil"/>
              <w:right w:val="nil"/>
            </w:tcBorders>
            <w:shd w:val="clear" w:color="000000" w:fill="FFFFFF"/>
            <w:noWrap/>
            <w:vAlign w:val="center"/>
            <w:hideMark/>
          </w:tcPr>
          <w:p w14:paraId="51E6C6CC" w14:textId="170C4BD4"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071</w:t>
            </w:r>
          </w:p>
        </w:tc>
        <w:tc>
          <w:tcPr>
            <w:tcW w:w="1843" w:type="dxa"/>
            <w:tcBorders>
              <w:top w:val="nil"/>
              <w:left w:val="nil"/>
              <w:bottom w:val="nil"/>
              <w:right w:val="nil"/>
            </w:tcBorders>
            <w:shd w:val="clear" w:color="auto" w:fill="auto"/>
            <w:noWrap/>
            <w:vAlign w:val="center"/>
            <w:hideMark/>
          </w:tcPr>
          <w:p w14:paraId="1D656245"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0.11</w:t>
            </w:r>
          </w:p>
        </w:tc>
        <w:tc>
          <w:tcPr>
            <w:tcW w:w="1842" w:type="dxa"/>
            <w:tcBorders>
              <w:top w:val="nil"/>
              <w:left w:val="nil"/>
              <w:bottom w:val="nil"/>
              <w:right w:val="nil"/>
            </w:tcBorders>
            <w:shd w:val="clear" w:color="auto" w:fill="auto"/>
            <w:noWrap/>
            <w:vAlign w:val="center"/>
            <w:hideMark/>
          </w:tcPr>
          <w:p w14:paraId="5577A298" w14:textId="5F871478"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036</w:t>
            </w:r>
          </w:p>
        </w:tc>
      </w:tr>
      <w:tr w:rsidR="00584C98" w:rsidRPr="00D41A5A" w14:paraId="1036AEB1" w14:textId="77777777" w:rsidTr="00C7245D">
        <w:trPr>
          <w:trHeight w:val="29"/>
        </w:trPr>
        <w:tc>
          <w:tcPr>
            <w:tcW w:w="2518" w:type="dxa"/>
            <w:tcBorders>
              <w:top w:val="nil"/>
              <w:left w:val="nil"/>
              <w:bottom w:val="nil"/>
              <w:right w:val="nil"/>
            </w:tcBorders>
            <w:shd w:val="clear" w:color="000000" w:fill="FFFFFF"/>
            <w:noWrap/>
            <w:vAlign w:val="center"/>
            <w:hideMark/>
          </w:tcPr>
          <w:p w14:paraId="0CCD9BDB"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Cetorhinus</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maximus</w:t>
            </w:r>
            <w:proofErr w:type="spellEnd"/>
          </w:p>
        </w:tc>
        <w:tc>
          <w:tcPr>
            <w:tcW w:w="1418" w:type="dxa"/>
            <w:gridSpan w:val="2"/>
            <w:tcBorders>
              <w:top w:val="nil"/>
              <w:left w:val="nil"/>
              <w:bottom w:val="nil"/>
              <w:right w:val="nil"/>
            </w:tcBorders>
            <w:shd w:val="clear" w:color="000000" w:fill="FFFFFF"/>
            <w:noWrap/>
            <w:vAlign w:val="center"/>
            <w:hideMark/>
          </w:tcPr>
          <w:p w14:paraId="46E0E50B"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CM</w:t>
            </w:r>
          </w:p>
        </w:tc>
        <w:tc>
          <w:tcPr>
            <w:tcW w:w="1134" w:type="dxa"/>
            <w:tcBorders>
              <w:top w:val="nil"/>
              <w:left w:val="nil"/>
              <w:bottom w:val="nil"/>
              <w:right w:val="nil"/>
            </w:tcBorders>
            <w:shd w:val="clear" w:color="000000" w:fill="FFFFFF"/>
            <w:vAlign w:val="center"/>
          </w:tcPr>
          <w:p w14:paraId="3CBFB196"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p>
        </w:tc>
        <w:tc>
          <w:tcPr>
            <w:tcW w:w="1842" w:type="dxa"/>
            <w:tcBorders>
              <w:top w:val="nil"/>
              <w:left w:val="nil"/>
              <w:bottom w:val="nil"/>
              <w:right w:val="nil"/>
            </w:tcBorders>
            <w:shd w:val="clear" w:color="000000" w:fill="FFFFFF"/>
            <w:noWrap/>
            <w:vAlign w:val="center"/>
            <w:hideMark/>
          </w:tcPr>
          <w:p w14:paraId="210C921F"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591.4</w:t>
            </w:r>
          </w:p>
        </w:tc>
        <w:tc>
          <w:tcPr>
            <w:tcW w:w="1947" w:type="dxa"/>
            <w:tcBorders>
              <w:top w:val="nil"/>
              <w:left w:val="nil"/>
              <w:bottom w:val="nil"/>
              <w:right w:val="nil"/>
            </w:tcBorders>
            <w:shd w:val="clear" w:color="000000" w:fill="FFFFFF"/>
            <w:noWrap/>
            <w:vAlign w:val="center"/>
            <w:hideMark/>
          </w:tcPr>
          <w:p w14:paraId="7A4E85CD"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1677.98</w:t>
            </w:r>
          </w:p>
        </w:tc>
        <w:tc>
          <w:tcPr>
            <w:tcW w:w="2306" w:type="dxa"/>
            <w:tcBorders>
              <w:top w:val="nil"/>
              <w:left w:val="nil"/>
              <w:bottom w:val="nil"/>
              <w:right w:val="nil"/>
            </w:tcBorders>
            <w:shd w:val="clear" w:color="000000" w:fill="FFFFFF"/>
            <w:noWrap/>
            <w:vAlign w:val="center"/>
            <w:hideMark/>
          </w:tcPr>
          <w:p w14:paraId="317001CF" w14:textId="35FA847D"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032</w:t>
            </w:r>
          </w:p>
        </w:tc>
        <w:tc>
          <w:tcPr>
            <w:tcW w:w="1843" w:type="dxa"/>
            <w:tcBorders>
              <w:top w:val="nil"/>
              <w:left w:val="nil"/>
              <w:bottom w:val="nil"/>
              <w:right w:val="nil"/>
            </w:tcBorders>
            <w:shd w:val="clear" w:color="auto" w:fill="auto"/>
            <w:noWrap/>
            <w:vAlign w:val="center"/>
            <w:hideMark/>
          </w:tcPr>
          <w:p w14:paraId="3102311A"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254.24</w:t>
            </w:r>
          </w:p>
        </w:tc>
        <w:tc>
          <w:tcPr>
            <w:tcW w:w="1842" w:type="dxa"/>
            <w:tcBorders>
              <w:top w:val="nil"/>
              <w:left w:val="nil"/>
              <w:bottom w:val="nil"/>
              <w:right w:val="nil"/>
            </w:tcBorders>
            <w:shd w:val="clear" w:color="auto" w:fill="auto"/>
            <w:noWrap/>
            <w:vAlign w:val="center"/>
            <w:hideMark/>
          </w:tcPr>
          <w:p w14:paraId="3C227030" w14:textId="56D90479"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939</w:t>
            </w:r>
          </w:p>
        </w:tc>
      </w:tr>
      <w:tr w:rsidR="00584C98" w:rsidRPr="00D41A5A" w14:paraId="66B995D7" w14:textId="77777777" w:rsidTr="00C7245D">
        <w:trPr>
          <w:trHeight w:val="29"/>
        </w:trPr>
        <w:tc>
          <w:tcPr>
            <w:tcW w:w="2518" w:type="dxa"/>
            <w:tcBorders>
              <w:top w:val="nil"/>
              <w:left w:val="nil"/>
              <w:bottom w:val="nil"/>
              <w:right w:val="nil"/>
            </w:tcBorders>
            <w:shd w:val="clear" w:color="000000" w:fill="FFFFFF"/>
            <w:noWrap/>
            <w:vAlign w:val="center"/>
            <w:hideMark/>
          </w:tcPr>
          <w:p w14:paraId="1CD87A32"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Daliatis</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licha</w:t>
            </w:r>
            <w:proofErr w:type="spellEnd"/>
          </w:p>
        </w:tc>
        <w:tc>
          <w:tcPr>
            <w:tcW w:w="1418" w:type="dxa"/>
            <w:gridSpan w:val="2"/>
            <w:tcBorders>
              <w:top w:val="nil"/>
              <w:left w:val="nil"/>
              <w:bottom w:val="nil"/>
              <w:right w:val="nil"/>
            </w:tcBorders>
            <w:shd w:val="clear" w:color="000000" w:fill="FFFFFF"/>
            <w:noWrap/>
            <w:vAlign w:val="center"/>
            <w:hideMark/>
          </w:tcPr>
          <w:p w14:paraId="37D484FD"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DL</w:t>
            </w:r>
          </w:p>
        </w:tc>
        <w:tc>
          <w:tcPr>
            <w:tcW w:w="1134" w:type="dxa"/>
            <w:tcBorders>
              <w:top w:val="nil"/>
              <w:left w:val="nil"/>
              <w:bottom w:val="nil"/>
              <w:right w:val="nil"/>
            </w:tcBorders>
            <w:shd w:val="clear" w:color="000000" w:fill="FFFFFF"/>
            <w:vAlign w:val="center"/>
          </w:tcPr>
          <w:p w14:paraId="6EFEB9EB"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p>
        </w:tc>
        <w:tc>
          <w:tcPr>
            <w:tcW w:w="1842" w:type="dxa"/>
            <w:tcBorders>
              <w:top w:val="nil"/>
              <w:left w:val="nil"/>
              <w:bottom w:val="nil"/>
              <w:right w:val="nil"/>
            </w:tcBorders>
            <w:shd w:val="clear" w:color="000000" w:fill="FFFFFF"/>
            <w:noWrap/>
            <w:vAlign w:val="center"/>
            <w:hideMark/>
          </w:tcPr>
          <w:p w14:paraId="3D2F6EA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90.65</w:t>
            </w:r>
          </w:p>
        </w:tc>
        <w:tc>
          <w:tcPr>
            <w:tcW w:w="1947" w:type="dxa"/>
            <w:tcBorders>
              <w:top w:val="nil"/>
              <w:left w:val="nil"/>
              <w:bottom w:val="nil"/>
              <w:right w:val="nil"/>
            </w:tcBorders>
            <w:shd w:val="clear" w:color="000000" w:fill="FFFFFF"/>
            <w:noWrap/>
            <w:vAlign w:val="center"/>
            <w:hideMark/>
          </w:tcPr>
          <w:p w14:paraId="5FB5918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18.02</w:t>
            </w:r>
          </w:p>
        </w:tc>
        <w:tc>
          <w:tcPr>
            <w:tcW w:w="2306" w:type="dxa"/>
            <w:tcBorders>
              <w:top w:val="nil"/>
              <w:left w:val="nil"/>
              <w:bottom w:val="nil"/>
              <w:right w:val="nil"/>
            </w:tcBorders>
            <w:shd w:val="clear" w:color="000000" w:fill="FFFFFF"/>
            <w:noWrap/>
            <w:vAlign w:val="center"/>
            <w:hideMark/>
          </w:tcPr>
          <w:p w14:paraId="539CC81A" w14:textId="753260AC"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026</w:t>
            </w:r>
          </w:p>
        </w:tc>
        <w:tc>
          <w:tcPr>
            <w:tcW w:w="1843" w:type="dxa"/>
            <w:tcBorders>
              <w:top w:val="nil"/>
              <w:left w:val="nil"/>
              <w:bottom w:val="nil"/>
              <w:right w:val="nil"/>
            </w:tcBorders>
            <w:shd w:val="clear" w:color="auto" w:fill="auto"/>
            <w:noWrap/>
            <w:vAlign w:val="center"/>
            <w:hideMark/>
          </w:tcPr>
          <w:p w14:paraId="40B5620A"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3.56</w:t>
            </w:r>
          </w:p>
        </w:tc>
        <w:tc>
          <w:tcPr>
            <w:tcW w:w="1842" w:type="dxa"/>
            <w:tcBorders>
              <w:top w:val="nil"/>
              <w:left w:val="nil"/>
              <w:bottom w:val="nil"/>
              <w:right w:val="nil"/>
            </w:tcBorders>
            <w:shd w:val="clear" w:color="auto" w:fill="auto"/>
            <w:noWrap/>
            <w:vAlign w:val="center"/>
            <w:hideMark/>
          </w:tcPr>
          <w:p w14:paraId="097EF63F" w14:textId="139EE4A5" w:rsidR="00584C98" w:rsidRPr="00D41A5A" w:rsidRDefault="00584C98" w:rsidP="0094532F">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905</w:t>
            </w:r>
          </w:p>
        </w:tc>
      </w:tr>
      <w:tr w:rsidR="00584C98" w:rsidRPr="00D41A5A" w14:paraId="77299FD8" w14:textId="77777777" w:rsidTr="00C7245D">
        <w:trPr>
          <w:trHeight w:val="29"/>
        </w:trPr>
        <w:tc>
          <w:tcPr>
            <w:tcW w:w="2518" w:type="dxa"/>
            <w:tcBorders>
              <w:top w:val="nil"/>
              <w:left w:val="nil"/>
              <w:bottom w:val="nil"/>
              <w:right w:val="nil"/>
            </w:tcBorders>
            <w:shd w:val="clear" w:color="000000" w:fill="FFFFFF"/>
            <w:noWrap/>
            <w:vAlign w:val="center"/>
            <w:hideMark/>
          </w:tcPr>
          <w:p w14:paraId="78B659D4" w14:textId="77777777" w:rsidR="00584C98" w:rsidRPr="00D41A5A" w:rsidRDefault="00584C98" w:rsidP="00584C98">
            <w:pPr>
              <w:spacing w:after="0" w:line="360" w:lineRule="auto"/>
              <w:rPr>
                <w:rFonts w:ascii="Arial" w:eastAsia="Times New Roman" w:hAnsi="Arial" w:cs="Arial"/>
                <w:b/>
                <w:i/>
                <w:color w:val="000000"/>
                <w:sz w:val="15"/>
                <w:szCs w:val="15"/>
                <w:lang w:val="en-GB" w:eastAsia="en-GB"/>
              </w:rPr>
            </w:pPr>
            <w:proofErr w:type="spellStart"/>
            <w:r w:rsidRPr="00D41A5A">
              <w:rPr>
                <w:rFonts w:ascii="Arial" w:eastAsia="Times New Roman" w:hAnsi="Arial" w:cs="Arial"/>
                <w:b/>
                <w:i/>
                <w:color w:val="000000"/>
                <w:sz w:val="15"/>
                <w:szCs w:val="15"/>
                <w:lang w:val="en-GB" w:eastAsia="en-GB"/>
              </w:rPr>
              <w:t>Deania</w:t>
            </w:r>
            <w:proofErr w:type="spellEnd"/>
            <w:r w:rsidRPr="00D41A5A">
              <w:rPr>
                <w:rFonts w:ascii="Arial" w:eastAsia="Times New Roman" w:hAnsi="Arial" w:cs="Arial"/>
                <w:b/>
                <w:i/>
                <w:color w:val="000000"/>
                <w:sz w:val="15"/>
                <w:szCs w:val="15"/>
                <w:lang w:val="en-GB" w:eastAsia="en-GB"/>
              </w:rPr>
              <w:t xml:space="preserve"> </w:t>
            </w:r>
            <w:proofErr w:type="spellStart"/>
            <w:r w:rsidRPr="00D41A5A">
              <w:rPr>
                <w:rFonts w:ascii="Arial" w:eastAsia="Times New Roman" w:hAnsi="Arial" w:cs="Arial"/>
                <w:b/>
                <w:i/>
                <w:color w:val="000000"/>
                <w:sz w:val="15"/>
                <w:szCs w:val="15"/>
                <w:lang w:val="en-GB" w:eastAsia="en-GB"/>
              </w:rPr>
              <w:t>calcea</w:t>
            </w:r>
            <w:proofErr w:type="spellEnd"/>
          </w:p>
        </w:tc>
        <w:tc>
          <w:tcPr>
            <w:tcW w:w="1418" w:type="dxa"/>
            <w:gridSpan w:val="2"/>
            <w:tcBorders>
              <w:top w:val="nil"/>
              <w:left w:val="nil"/>
              <w:bottom w:val="nil"/>
              <w:right w:val="nil"/>
            </w:tcBorders>
            <w:shd w:val="clear" w:color="000000" w:fill="FFFFFF"/>
            <w:noWrap/>
            <w:vAlign w:val="center"/>
            <w:hideMark/>
          </w:tcPr>
          <w:p w14:paraId="06A11C78"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DC</w:t>
            </w:r>
          </w:p>
        </w:tc>
        <w:tc>
          <w:tcPr>
            <w:tcW w:w="1134" w:type="dxa"/>
            <w:tcBorders>
              <w:top w:val="nil"/>
              <w:left w:val="nil"/>
              <w:bottom w:val="nil"/>
              <w:right w:val="nil"/>
            </w:tcBorders>
            <w:shd w:val="clear" w:color="000000" w:fill="FFFFFF"/>
            <w:vAlign w:val="center"/>
          </w:tcPr>
          <w:p w14:paraId="6DCDE435"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p>
        </w:tc>
        <w:tc>
          <w:tcPr>
            <w:tcW w:w="1842" w:type="dxa"/>
            <w:tcBorders>
              <w:top w:val="nil"/>
              <w:left w:val="nil"/>
              <w:bottom w:val="nil"/>
              <w:right w:val="nil"/>
            </w:tcBorders>
            <w:shd w:val="clear" w:color="000000" w:fill="FFFFFF"/>
            <w:noWrap/>
            <w:vAlign w:val="center"/>
            <w:hideMark/>
          </w:tcPr>
          <w:p w14:paraId="0EB8C370"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73.89</w:t>
            </w:r>
          </w:p>
        </w:tc>
        <w:tc>
          <w:tcPr>
            <w:tcW w:w="1947" w:type="dxa"/>
            <w:tcBorders>
              <w:top w:val="nil"/>
              <w:left w:val="nil"/>
              <w:bottom w:val="nil"/>
              <w:right w:val="nil"/>
            </w:tcBorders>
            <w:shd w:val="clear" w:color="000000" w:fill="FFFFFF"/>
            <w:noWrap/>
            <w:vAlign w:val="center"/>
            <w:hideMark/>
          </w:tcPr>
          <w:p w14:paraId="612E4EAA"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2.64</w:t>
            </w:r>
          </w:p>
        </w:tc>
        <w:tc>
          <w:tcPr>
            <w:tcW w:w="2306" w:type="dxa"/>
            <w:tcBorders>
              <w:top w:val="nil"/>
              <w:left w:val="nil"/>
              <w:bottom w:val="nil"/>
              <w:right w:val="nil"/>
            </w:tcBorders>
            <w:shd w:val="clear" w:color="000000" w:fill="FFFFFF"/>
            <w:noWrap/>
            <w:vAlign w:val="center"/>
            <w:hideMark/>
          </w:tcPr>
          <w:p w14:paraId="488CCBB0" w14:textId="28B395FB" w:rsidR="00584C98" w:rsidRPr="00D41A5A" w:rsidRDefault="00584C98" w:rsidP="0094532F">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1025</w:t>
            </w:r>
          </w:p>
        </w:tc>
        <w:tc>
          <w:tcPr>
            <w:tcW w:w="1843" w:type="dxa"/>
            <w:tcBorders>
              <w:top w:val="nil"/>
              <w:left w:val="nil"/>
              <w:bottom w:val="nil"/>
              <w:right w:val="nil"/>
            </w:tcBorders>
            <w:shd w:val="clear" w:color="auto" w:fill="auto"/>
            <w:noWrap/>
            <w:vAlign w:val="center"/>
            <w:hideMark/>
          </w:tcPr>
          <w:p w14:paraId="5C6F0969"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0.54</w:t>
            </w:r>
          </w:p>
        </w:tc>
        <w:tc>
          <w:tcPr>
            <w:tcW w:w="1842" w:type="dxa"/>
            <w:tcBorders>
              <w:top w:val="nil"/>
              <w:left w:val="nil"/>
              <w:bottom w:val="nil"/>
              <w:right w:val="nil"/>
            </w:tcBorders>
            <w:shd w:val="clear" w:color="auto" w:fill="auto"/>
            <w:noWrap/>
            <w:vAlign w:val="center"/>
            <w:hideMark/>
          </w:tcPr>
          <w:p w14:paraId="2AC8DF42" w14:textId="40D7900B"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89</w:t>
            </w:r>
            <w:r w:rsidR="0094532F">
              <w:rPr>
                <w:rFonts w:ascii="Arial" w:eastAsia="Times New Roman" w:hAnsi="Arial" w:cs="Arial"/>
                <w:color w:val="000000"/>
                <w:sz w:val="15"/>
                <w:szCs w:val="15"/>
                <w:lang w:val="en-GB" w:eastAsia="en-GB"/>
              </w:rPr>
              <w:t>0</w:t>
            </w:r>
          </w:p>
        </w:tc>
      </w:tr>
      <w:tr w:rsidR="00584C98" w:rsidRPr="00D41A5A" w14:paraId="74F1218B" w14:textId="77777777" w:rsidTr="00C7245D">
        <w:trPr>
          <w:trHeight w:val="29"/>
        </w:trPr>
        <w:tc>
          <w:tcPr>
            <w:tcW w:w="2518" w:type="dxa"/>
            <w:tcBorders>
              <w:top w:val="nil"/>
              <w:left w:val="nil"/>
              <w:bottom w:val="nil"/>
              <w:right w:val="nil"/>
            </w:tcBorders>
            <w:shd w:val="clear" w:color="000000" w:fill="FFFFFF"/>
            <w:noWrap/>
            <w:vAlign w:val="center"/>
            <w:hideMark/>
          </w:tcPr>
          <w:p w14:paraId="12E61C81"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Echinorhinus brucus</w:t>
            </w:r>
          </w:p>
        </w:tc>
        <w:tc>
          <w:tcPr>
            <w:tcW w:w="1418" w:type="dxa"/>
            <w:gridSpan w:val="2"/>
            <w:tcBorders>
              <w:top w:val="nil"/>
              <w:left w:val="nil"/>
              <w:bottom w:val="nil"/>
              <w:right w:val="nil"/>
            </w:tcBorders>
            <w:shd w:val="clear" w:color="000000" w:fill="FFFFFF"/>
            <w:noWrap/>
            <w:vAlign w:val="center"/>
            <w:hideMark/>
          </w:tcPr>
          <w:p w14:paraId="20E03E15"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EB</w:t>
            </w:r>
          </w:p>
        </w:tc>
        <w:tc>
          <w:tcPr>
            <w:tcW w:w="1134" w:type="dxa"/>
            <w:tcBorders>
              <w:top w:val="nil"/>
              <w:left w:val="nil"/>
              <w:bottom w:val="nil"/>
              <w:right w:val="nil"/>
            </w:tcBorders>
            <w:shd w:val="clear" w:color="000000" w:fill="FFFFFF"/>
            <w:vAlign w:val="center"/>
          </w:tcPr>
          <w:p w14:paraId="55BA6E7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p>
        </w:tc>
        <w:tc>
          <w:tcPr>
            <w:tcW w:w="1842" w:type="dxa"/>
            <w:tcBorders>
              <w:top w:val="nil"/>
              <w:left w:val="nil"/>
              <w:bottom w:val="nil"/>
              <w:right w:val="nil"/>
            </w:tcBorders>
            <w:shd w:val="clear" w:color="000000" w:fill="FFFFFF"/>
            <w:noWrap/>
            <w:vAlign w:val="center"/>
            <w:hideMark/>
          </w:tcPr>
          <w:p w14:paraId="6C2CA5F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120.6</w:t>
            </w:r>
          </w:p>
        </w:tc>
        <w:tc>
          <w:tcPr>
            <w:tcW w:w="1947" w:type="dxa"/>
            <w:tcBorders>
              <w:top w:val="nil"/>
              <w:left w:val="nil"/>
              <w:bottom w:val="nil"/>
              <w:right w:val="nil"/>
            </w:tcBorders>
            <w:shd w:val="clear" w:color="000000" w:fill="FFFFFF"/>
            <w:noWrap/>
            <w:vAlign w:val="center"/>
            <w:hideMark/>
          </w:tcPr>
          <w:p w14:paraId="07E7F3AA"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36.32</w:t>
            </w:r>
          </w:p>
        </w:tc>
        <w:tc>
          <w:tcPr>
            <w:tcW w:w="2306" w:type="dxa"/>
            <w:tcBorders>
              <w:top w:val="nil"/>
              <w:left w:val="nil"/>
              <w:bottom w:val="nil"/>
              <w:right w:val="nil"/>
            </w:tcBorders>
            <w:shd w:val="clear" w:color="000000" w:fill="FFFFFF"/>
            <w:noWrap/>
            <w:vAlign w:val="center"/>
            <w:hideMark/>
          </w:tcPr>
          <w:p w14:paraId="687B68B1" w14:textId="467587FE"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027</w:t>
            </w:r>
          </w:p>
        </w:tc>
        <w:tc>
          <w:tcPr>
            <w:tcW w:w="1843" w:type="dxa"/>
            <w:tcBorders>
              <w:top w:val="nil"/>
              <w:left w:val="nil"/>
              <w:bottom w:val="nil"/>
              <w:right w:val="nil"/>
            </w:tcBorders>
            <w:shd w:val="clear" w:color="auto" w:fill="auto"/>
            <w:noWrap/>
            <w:vAlign w:val="center"/>
            <w:hideMark/>
          </w:tcPr>
          <w:p w14:paraId="616C4762"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5.43</w:t>
            </w:r>
          </w:p>
        </w:tc>
        <w:tc>
          <w:tcPr>
            <w:tcW w:w="1842" w:type="dxa"/>
            <w:tcBorders>
              <w:top w:val="nil"/>
              <w:left w:val="nil"/>
              <w:bottom w:val="nil"/>
              <w:right w:val="nil"/>
            </w:tcBorders>
            <w:shd w:val="clear" w:color="auto" w:fill="auto"/>
            <w:noWrap/>
            <w:vAlign w:val="center"/>
            <w:hideMark/>
          </w:tcPr>
          <w:p w14:paraId="11FB68D3" w14:textId="7739C669"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027</w:t>
            </w:r>
          </w:p>
        </w:tc>
      </w:tr>
      <w:tr w:rsidR="00584C98" w:rsidRPr="00D41A5A" w14:paraId="29966EC8" w14:textId="77777777" w:rsidTr="00C7245D">
        <w:trPr>
          <w:trHeight w:val="29"/>
        </w:trPr>
        <w:tc>
          <w:tcPr>
            <w:tcW w:w="2518" w:type="dxa"/>
            <w:tcBorders>
              <w:top w:val="nil"/>
              <w:left w:val="nil"/>
              <w:bottom w:val="nil"/>
              <w:right w:val="nil"/>
            </w:tcBorders>
            <w:shd w:val="clear" w:color="auto" w:fill="auto"/>
            <w:noWrap/>
            <w:vAlign w:val="center"/>
            <w:hideMark/>
          </w:tcPr>
          <w:p w14:paraId="61A0C8DB" w14:textId="77777777" w:rsidR="00584C98" w:rsidRPr="00D41A5A" w:rsidRDefault="00584C98" w:rsidP="00584C98">
            <w:pPr>
              <w:spacing w:after="0" w:line="360" w:lineRule="auto"/>
              <w:rPr>
                <w:rFonts w:ascii="Arial" w:eastAsia="Times New Roman" w:hAnsi="Arial" w:cs="Arial"/>
                <w:b/>
                <w:i/>
                <w:color w:val="000000"/>
                <w:sz w:val="15"/>
                <w:szCs w:val="15"/>
                <w:lang w:val="en-GB" w:eastAsia="en-GB"/>
              </w:rPr>
            </w:pPr>
            <w:proofErr w:type="spellStart"/>
            <w:r w:rsidRPr="00D41A5A">
              <w:rPr>
                <w:rFonts w:ascii="Arial" w:eastAsia="Times New Roman" w:hAnsi="Arial" w:cs="Arial"/>
                <w:b/>
                <w:i/>
                <w:color w:val="000000"/>
                <w:sz w:val="15"/>
                <w:szCs w:val="15"/>
                <w:lang w:val="en-GB" w:eastAsia="en-GB"/>
              </w:rPr>
              <w:t>Etmopterus</w:t>
            </w:r>
            <w:proofErr w:type="spellEnd"/>
            <w:r w:rsidRPr="00D41A5A">
              <w:rPr>
                <w:rFonts w:ascii="Arial" w:eastAsia="Times New Roman" w:hAnsi="Arial" w:cs="Arial"/>
                <w:b/>
                <w:i/>
                <w:color w:val="000000"/>
                <w:sz w:val="15"/>
                <w:szCs w:val="15"/>
                <w:lang w:val="en-GB" w:eastAsia="en-GB"/>
              </w:rPr>
              <w:t xml:space="preserve"> </w:t>
            </w:r>
            <w:proofErr w:type="spellStart"/>
            <w:r w:rsidRPr="00D41A5A">
              <w:rPr>
                <w:rFonts w:ascii="Arial" w:eastAsia="Times New Roman" w:hAnsi="Arial" w:cs="Arial"/>
                <w:b/>
                <w:i/>
                <w:color w:val="000000"/>
                <w:sz w:val="15"/>
                <w:szCs w:val="15"/>
                <w:lang w:val="en-GB" w:eastAsia="en-GB"/>
              </w:rPr>
              <w:t>princeps</w:t>
            </w:r>
            <w:proofErr w:type="spellEnd"/>
          </w:p>
        </w:tc>
        <w:tc>
          <w:tcPr>
            <w:tcW w:w="1418" w:type="dxa"/>
            <w:gridSpan w:val="2"/>
            <w:tcBorders>
              <w:top w:val="nil"/>
              <w:left w:val="nil"/>
              <w:bottom w:val="nil"/>
              <w:right w:val="nil"/>
            </w:tcBorders>
            <w:shd w:val="clear" w:color="auto" w:fill="auto"/>
            <w:noWrap/>
            <w:vAlign w:val="center"/>
            <w:hideMark/>
          </w:tcPr>
          <w:p w14:paraId="70466108"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EP</w:t>
            </w:r>
          </w:p>
        </w:tc>
        <w:tc>
          <w:tcPr>
            <w:tcW w:w="1134" w:type="dxa"/>
            <w:tcBorders>
              <w:top w:val="nil"/>
              <w:left w:val="nil"/>
              <w:bottom w:val="nil"/>
              <w:right w:val="nil"/>
            </w:tcBorders>
            <w:vAlign w:val="center"/>
          </w:tcPr>
          <w:p w14:paraId="57056A30"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p>
        </w:tc>
        <w:tc>
          <w:tcPr>
            <w:tcW w:w="1842" w:type="dxa"/>
            <w:tcBorders>
              <w:top w:val="nil"/>
              <w:left w:val="nil"/>
              <w:bottom w:val="nil"/>
              <w:right w:val="nil"/>
            </w:tcBorders>
            <w:shd w:val="clear" w:color="auto" w:fill="auto"/>
            <w:noWrap/>
            <w:vAlign w:val="center"/>
            <w:hideMark/>
          </w:tcPr>
          <w:p w14:paraId="05C79E10"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49.6</w:t>
            </w:r>
          </w:p>
        </w:tc>
        <w:tc>
          <w:tcPr>
            <w:tcW w:w="1947" w:type="dxa"/>
            <w:tcBorders>
              <w:top w:val="nil"/>
              <w:left w:val="nil"/>
              <w:bottom w:val="nil"/>
              <w:right w:val="nil"/>
            </w:tcBorders>
            <w:shd w:val="clear" w:color="auto" w:fill="auto"/>
            <w:noWrap/>
            <w:vAlign w:val="center"/>
            <w:hideMark/>
          </w:tcPr>
          <w:p w14:paraId="5607917F"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1.22</w:t>
            </w:r>
          </w:p>
        </w:tc>
        <w:tc>
          <w:tcPr>
            <w:tcW w:w="2306" w:type="dxa"/>
            <w:tcBorders>
              <w:top w:val="nil"/>
              <w:left w:val="nil"/>
              <w:bottom w:val="nil"/>
              <w:right w:val="nil"/>
            </w:tcBorders>
            <w:shd w:val="clear" w:color="auto" w:fill="auto"/>
            <w:noWrap/>
            <w:vAlign w:val="center"/>
            <w:hideMark/>
          </w:tcPr>
          <w:p w14:paraId="7B658C20" w14:textId="59E81A98"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026</w:t>
            </w:r>
          </w:p>
        </w:tc>
        <w:tc>
          <w:tcPr>
            <w:tcW w:w="1843" w:type="dxa"/>
            <w:tcBorders>
              <w:top w:val="nil"/>
              <w:left w:val="nil"/>
              <w:bottom w:val="nil"/>
              <w:right w:val="nil"/>
            </w:tcBorders>
            <w:shd w:val="clear" w:color="auto" w:fill="auto"/>
            <w:noWrap/>
            <w:vAlign w:val="center"/>
            <w:hideMark/>
          </w:tcPr>
          <w:p w14:paraId="01BDA369"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0.24</w:t>
            </w:r>
          </w:p>
        </w:tc>
        <w:tc>
          <w:tcPr>
            <w:tcW w:w="1842" w:type="dxa"/>
            <w:tcBorders>
              <w:top w:val="nil"/>
              <w:left w:val="nil"/>
              <w:bottom w:val="nil"/>
              <w:right w:val="nil"/>
            </w:tcBorders>
            <w:shd w:val="clear" w:color="auto" w:fill="auto"/>
            <w:noWrap/>
            <w:vAlign w:val="center"/>
            <w:hideMark/>
          </w:tcPr>
          <w:p w14:paraId="6332A951" w14:textId="68452C31"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891</w:t>
            </w:r>
          </w:p>
        </w:tc>
      </w:tr>
      <w:tr w:rsidR="00584C98" w:rsidRPr="00D41A5A" w14:paraId="729AA734" w14:textId="77777777" w:rsidTr="00C7245D">
        <w:trPr>
          <w:trHeight w:val="29"/>
        </w:trPr>
        <w:tc>
          <w:tcPr>
            <w:tcW w:w="2518" w:type="dxa"/>
            <w:tcBorders>
              <w:top w:val="nil"/>
              <w:left w:val="nil"/>
              <w:bottom w:val="nil"/>
              <w:right w:val="nil"/>
            </w:tcBorders>
            <w:shd w:val="clear" w:color="auto" w:fill="auto"/>
            <w:noWrap/>
            <w:vAlign w:val="center"/>
          </w:tcPr>
          <w:p w14:paraId="0B24BDC9" w14:textId="77777777" w:rsidR="00584C98" w:rsidRPr="00D41A5A" w:rsidRDefault="00584C98" w:rsidP="00584C98">
            <w:pPr>
              <w:spacing w:after="0" w:line="360" w:lineRule="auto"/>
              <w:rPr>
                <w:rFonts w:ascii="Arial" w:eastAsia="Times New Roman" w:hAnsi="Arial" w:cs="Arial"/>
                <w:b/>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Galeocerdo</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cuvier</w:t>
            </w:r>
            <w:proofErr w:type="spellEnd"/>
          </w:p>
        </w:tc>
        <w:tc>
          <w:tcPr>
            <w:tcW w:w="1418" w:type="dxa"/>
            <w:gridSpan w:val="2"/>
            <w:tcBorders>
              <w:top w:val="nil"/>
              <w:left w:val="nil"/>
              <w:bottom w:val="nil"/>
              <w:right w:val="nil"/>
            </w:tcBorders>
            <w:shd w:val="clear" w:color="auto" w:fill="auto"/>
            <w:noWrap/>
            <w:vAlign w:val="center"/>
          </w:tcPr>
          <w:p w14:paraId="1B91744E"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GC</w:t>
            </w:r>
          </w:p>
        </w:tc>
        <w:tc>
          <w:tcPr>
            <w:tcW w:w="1134" w:type="dxa"/>
            <w:tcBorders>
              <w:top w:val="nil"/>
              <w:left w:val="nil"/>
              <w:bottom w:val="nil"/>
              <w:right w:val="nil"/>
            </w:tcBorders>
            <w:vAlign w:val="center"/>
          </w:tcPr>
          <w:p w14:paraId="3627953A"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13</w:t>
            </w:r>
          </w:p>
        </w:tc>
        <w:tc>
          <w:tcPr>
            <w:tcW w:w="1842" w:type="dxa"/>
            <w:tcBorders>
              <w:top w:val="nil"/>
              <w:left w:val="nil"/>
              <w:bottom w:val="nil"/>
              <w:right w:val="nil"/>
            </w:tcBorders>
            <w:shd w:val="clear" w:color="auto" w:fill="auto"/>
            <w:noWrap/>
            <w:vAlign w:val="center"/>
          </w:tcPr>
          <w:p w14:paraId="27949116"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192.21</w:t>
            </w:r>
            <w:r>
              <w:rPr>
                <w:rFonts w:ascii="Arial" w:eastAsia="Times New Roman" w:hAnsi="Arial" w:cs="Arial"/>
                <w:color w:val="000000"/>
                <w:sz w:val="15"/>
                <w:szCs w:val="15"/>
                <w:lang w:val="en-GB" w:eastAsia="en-GB"/>
              </w:rPr>
              <w:t xml:space="preserve"> ± 65.79</w:t>
            </w:r>
          </w:p>
        </w:tc>
        <w:tc>
          <w:tcPr>
            <w:tcW w:w="1947" w:type="dxa"/>
            <w:tcBorders>
              <w:top w:val="nil"/>
              <w:left w:val="nil"/>
              <w:bottom w:val="nil"/>
              <w:right w:val="nil"/>
            </w:tcBorders>
            <w:shd w:val="clear" w:color="auto" w:fill="auto"/>
            <w:noWrap/>
            <w:vAlign w:val="center"/>
          </w:tcPr>
          <w:p w14:paraId="098EC99E"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73.37</w:t>
            </w:r>
            <w:r>
              <w:rPr>
                <w:rFonts w:ascii="Arial" w:eastAsia="Times New Roman" w:hAnsi="Arial" w:cs="Arial"/>
                <w:color w:val="000000"/>
                <w:sz w:val="15"/>
                <w:szCs w:val="15"/>
                <w:lang w:val="en-GB" w:eastAsia="en-GB"/>
              </w:rPr>
              <w:t xml:space="preserve"> ± 126.97</w:t>
            </w:r>
          </w:p>
        </w:tc>
        <w:tc>
          <w:tcPr>
            <w:tcW w:w="2306" w:type="dxa"/>
            <w:tcBorders>
              <w:top w:val="nil"/>
              <w:left w:val="nil"/>
              <w:bottom w:val="nil"/>
              <w:right w:val="nil"/>
            </w:tcBorders>
            <w:shd w:val="clear" w:color="auto" w:fill="auto"/>
            <w:noWrap/>
            <w:vAlign w:val="center"/>
          </w:tcPr>
          <w:p w14:paraId="45D976F5" w14:textId="44BC35B2"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035</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11</w:t>
            </w:r>
          </w:p>
        </w:tc>
        <w:tc>
          <w:tcPr>
            <w:tcW w:w="1843" w:type="dxa"/>
            <w:tcBorders>
              <w:top w:val="nil"/>
              <w:left w:val="nil"/>
              <w:bottom w:val="nil"/>
              <w:right w:val="nil"/>
            </w:tcBorders>
            <w:shd w:val="clear" w:color="auto" w:fill="auto"/>
            <w:noWrap/>
            <w:vAlign w:val="center"/>
          </w:tcPr>
          <w:p w14:paraId="42B57690"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7.59 ± 22.12</w:t>
            </w:r>
          </w:p>
        </w:tc>
        <w:tc>
          <w:tcPr>
            <w:tcW w:w="1842" w:type="dxa"/>
            <w:tcBorders>
              <w:top w:val="nil"/>
              <w:left w:val="nil"/>
              <w:bottom w:val="nil"/>
              <w:right w:val="nil"/>
            </w:tcBorders>
            <w:shd w:val="clear" w:color="auto" w:fill="auto"/>
            <w:noWrap/>
            <w:vAlign w:val="center"/>
          </w:tcPr>
          <w:p w14:paraId="469238D2" w14:textId="65323F36"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 xml:space="preserve">956 ± </w:t>
            </w:r>
            <w:r w:rsidR="00584C98">
              <w:rPr>
                <w:rFonts w:ascii="Arial" w:eastAsia="Times New Roman" w:hAnsi="Arial" w:cs="Arial"/>
                <w:color w:val="000000"/>
                <w:sz w:val="15"/>
                <w:szCs w:val="15"/>
                <w:lang w:val="en-GB" w:eastAsia="en-GB"/>
              </w:rPr>
              <w:t>36</w:t>
            </w:r>
          </w:p>
        </w:tc>
      </w:tr>
      <w:tr w:rsidR="00584C98" w:rsidRPr="00D41A5A" w14:paraId="0E65852D" w14:textId="77777777" w:rsidTr="00C7245D">
        <w:trPr>
          <w:trHeight w:val="29"/>
        </w:trPr>
        <w:tc>
          <w:tcPr>
            <w:tcW w:w="2518" w:type="dxa"/>
            <w:tcBorders>
              <w:top w:val="nil"/>
              <w:left w:val="nil"/>
              <w:bottom w:val="nil"/>
              <w:right w:val="nil"/>
            </w:tcBorders>
            <w:shd w:val="clear" w:color="auto" w:fill="auto"/>
            <w:noWrap/>
            <w:vAlign w:val="center"/>
            <w:hideMark/>
          </w:tcPr>
          <w:p w14:paraId="320D6AB4"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Galeorhinus</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galeus</w:t>
            </w:r>
            <w:proofErr w:type="spellEnd"/>
          </w:p>
        </w:tc>
        <w:tc>
          <w:tcPr>
            <w:tcW w:w="1418" w:type="dxa"/>
            <w:gridSpan w:val="2"/>
            <w:tcBorders>
              <w:top w:val="nil"/>
              <w:left w:val="nil"/>
              <w:bottom w:val="nil"/>
              <w:right w:val="nil"/>
            </w:tcBorders>
            <w:shd w:val="clear" w:color="auto" w:fill="auto"/>
            <w:noWrap/>
            <w:vAlign w:val="center"/>
            <w:hideMark/>
          </w:tcPr>
          <w:p w14:paraId="47C35C1F"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GG</w:t>
            </w:r>
          </w:p>
        </w:tc>
        <w:tc>
          <w:tcPr>
            <w:tcW w:w="1134" w:type="dxa"/>
            <w:tcBorders>
              <w:top w:val="nil"/>
              <w:left w:val="nil"/>
              <w:bottom w:val="nil"/>
              <w:right w:val="nil"/>
            </w:tcBorders>
            <w:vAlign w:val="center"/>
          </w:tcPr>
          <w:p w14:paraId="2CB1FE35"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4</w:t>
            </w:r>
          </w:p>
        </w:tc>
        <w:tc>
          <w:tcPr>
            <w:tcW w:w="1842" w:type="dxa"/>
            <w:tcBorders>
              <w:top w:val="nil"/>
              <w:left w:val="nil"/>
              <w:bottom w:val="nil"/>
              <w:right w:val="nil"/>
            </w:tcBorders>
            <w:shd w:val="clear" w:color="auto" w:fill="auto"/>
            <w:noWrap/>
            <w:vAlign w:val="center"/>
            <w:hideMark/>
          </w:tcPr>
          <w:p w14:paraId="43721524"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47.39</w:t>
            </w:r>
            <w:r>
              <w:rPr>
                <w:rFonts w:ascii="Arial" w:eastAsia="Times New Roman" w:hAnsi="Arial" w:cs="Arial"/>
                <w:color w:val="000000"/>
                <w:sz w:val="15"/>
                <w:szCs w:val="15"/>
                <w:lang w:val="en-GB" w:eastAsia="en-GB"/>
              </w:rPr>
              <w:t xml:space="preserve"> ± 11.02</w:t>
            </w:r>
          </w:p>
        </w:tc>
        <w:tc>
          <w:tcPr>
            <w:tcW w:w="1947" w:type="dxa"/>
            <w:tcBorders>
              <w:top w:val="nil"/>
              <w:left w:val="nil"/>
              <w:bottom w:val="nil"/>
              <w:right w:val="nil"/>
            </w:tcBorders>
            <w:shd w:val="clear" w:color="auto" w:fill="auto"/>
            <w:noWrap/>
            <w:vAlign w:val="center"/>
            <w:hideMark/>
          </w:tcPr>
          <w:p w14:paraId="0AA1D069"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0.83</w:t>
            </w:r>
            <w:r>
              <w:rPr>
                <w:rFonts w:ascii="Arial" w:eastAsia="Times New Roman" w:hAnsi="Arial" w:cs="Arial"/>
                <w:color w:val="000000"/>
                <w:sz w:val="15"/>
                <w:szCs w:val="15"/>
                <w:lang w:val="en-GB" w:eastAsia="en-GB"/>
              </w:rPr>
              <w:t xml:space="preserve"> ± 0.54</w:t>
            </w:r>
          </w:p>
        </w:tc>
        <w:tc>
          <w:tcPr>
            <w:tcW w:w="2306" w:type="dxa"/>
            <w:tcBorders>
              <w:top w:val="nil"/>
              <w:left w:val="nil"/>
              <w:bottom w:val="nil"/>
              <w:right w:val="nil"/>
            </w:tcBorders>
            <w:shd w:val="clear" w:color="auto" w:fill="auto"/>
            <w:noWrap/>
            <w:vAlign w:val="center"/>
            <w:hideMark/>
          </w:tcPr>
          <w:p w14:paraId="7CC506CF" w14:textId="49A9FB00"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062</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5</w:t>
            </w:r>
          </w:p>
        </w:tc>
        <w:tc>
          <w:tcPr>
            <w:tcW w:w="1843" w:type="dxa"/>
            <w:tcBorders>
              <w:top w:val="nil"/>
              <w:left w:val="nil"/>
              <w:bottom w:val="nil"/>
              <w:right w:val="nil"/>
            </w:tcBorders>
            <w:shd w:val="clear" w:color="auto" w:fill="auto"/>
            <w:noWrap/>
            <w:vAlign w:val="center"/>
            <w:hideMark/>
          </w:tcPr>
          <w:p w14:paraId="2DA33C05"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0.06</w:t>
            </w:r>
            <w:r>
              <w:rPr>
                <w:rFonts w:ascii="Arial" w:eastAsia="Times New Roman" w:hAnsi="Arial" w:cs="Arial"/>
                <w:color w:val="000000"/>
                <w:sz w:val="15"/>
                <w:szCs w:val="15"/>
                <w:lang w:val="en-GB" w:eastAsia="en-GB"/>
              </w:rPr>
              <w:t xml:space="preserve"> ± 0.05</w:t>
            </w:r>
          </w:p>
        </w:tc>
        <w:tc>
          <w:tcPr>
            <w:tcW w:w="1842" w:type="dxa"/>
            <w:tcBorders>
              <w:top w:val="nil"/>
              <w:left w:val="nil"/>
              <w:bottom w:val="nil"/>
              <w:right w:val="nil"/>
            </w:tcBorders>
            <w:shd w:val="clear" w:color="auto" w:fill="auto"/>
            <w:noWrap/>
            <w:vAlign w:val="center"/>
            <w:hideMark/>
          </w:tcPr>
          <w:p w14:paraId="6A425937" w14:textId="35B71CDE"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952</w:t>
            </w:r>
            <w:r w:rsidR="0094532F">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38</w:t>
            </w:r>
          </w:p>
        </w:tc>
      </w:tr>
      <w:tr w:rsidR="00584C98" w:rsidRPr="00D41A5A" w14:paraId="00D1BDBA" w14:textId="77777777" w:rsidTr="00C7245D">
        <w:trPr>
          <w:trHeight w:val="29"/>
        </w:trPr>
        <w:tc>
          <w:tcPr>
            <w:tcW w:w="2518" w:type="dxa"/>
            <w:tcBorders>
              <w:top w:val="nil"/>
              <w:left w:val="nil"/>
              <w:bottom w:val="nil"/>
              <w:right w:val="nil"/>
            </w:tcBorders>
            <w:shd w:val="clear" w:color="auto" w:fill="auto"/>
            <w:noWrap/>
            <w:vAlign w:val="center"/>
            <w:hideMark/>
          </w:tcPr>
          <w:p w14:paraId="67B2BBEE"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Lamna</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nasus</w:t>
            </w:r>
            <w:proofErr w:type="spellEnd"/>
          </w:p>
        </w:tc>
        <w:tc>
          <w:tcPr>
            <w:tcW w:w="1418" w:type="dxa"/>
            <w:gridSpan w:val="2"/>
            <w:tcBorders>
              <w:top w:val="nil"/>
              <w:left w:val="nil"/>
              <w:bottom w:val="nil"/>
              <w:right w:val="nil"/>
            </w:tcBorders>
            <w:shd w:val="clear" w:color="auto" w:fill="auto"/>
            <w:noWrap/>
            <w:vAlign w:val="center"/>
            <w:hideMark/>
          </w:tcPr>
          <w:p w14:paraId="4EE07639"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LN</w:t>
            </w:r>
          </w:p>
        </w:tc>
        <w:tc>
          <w:tcPr>
            <w:tcW w:w="1134" w:type="dxa"/>
            <w:tcBorders>
              <w:top w:val="nil"/>
              <w:left w:val="nil"/>
              <w:bottom w:val="nil"/>
              <w:right w:val="nil"/>
            </w:tcBorders>
            <w:vAlign w:val="center"/>
          </w:tcPr>
          <w:p w14:paraId="14243D9B"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3</w:t>
            </w:r>
          </w:p>
        </w:tc>
        <w:tc>
          <w:tcPr>
            <w:tcW w:w="1842" w:type="dxa"/>
            <w:tcBorders>
              <w:top w:val="nil"/>
              <w:left w:val="nil"/>
              <w:bottom w:val="nil"/>
              <w:right w:val="nil"/>
            </w:tcBorders>
            <w:shd w:val="clear" w:color="auto" w:fill="auto"/>
            <w:noWrap/>
            <w:vAlign w:val="center"/>
            <w:hideMark/>
          </w:tcPr>
          <w:p w14:paraId="4D5C0F11"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128.9</w:t>
            </w:r>
            <w:r>
              <w:rPr>
                <w:rFonts w:ascii="Arial" w:eastAsia="Times New Roman" w:hAnsi="Arial" w:cs="Arial"/>
                <w:color w:val="000000"/>
                <w:sz w:val="15"/>
                <w:szCs w:val="15"/>
                <w:lang w:val="en-GB" w:eastAsia="en-GB"/>
              </w:rPr>
              <w:t xml:space="preserve"> ± 21.6</w:t>
            </w:r>
          </w:p>
        </w:tc>
        <w:tc>
          <w:tcPr>
            <w:tcW w:w="1947" w:type="dxa"/>
            <w:tcBorders>
              <w:top w:val="nil"/>
              <w:left w:val="nil"/>
              <w:bottom w:val="nil"/>
              <w:right w:val="nil"/>
            </w:tcBorders>
            <w:shd w:val="clear" w:color="auto" w:fill="auto"/>
            <w:noWrap/>
            <w:vAlign w:val="center"/>
            <w:hideMark/>
          </w:tcPr>
          <w:p w14:paraId="5FBADC03"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33.67</w:t>
            </w:r>
            <w:r>
              <w:rPr>
                <w:rFonts w:ascii="Arial" w:eastAsia="Times New Roman" w:hAnsi="Arial" w:cs="Arial"/>
                <w:color w:val="000000"/>
                <w:sz w:val="15"/>
                <w:szCs w:val="15"/>
                <w:lang w:val="en-GB" w:eastAsia="en-GB"/>
              </w:rPr>
              <w:t xml:space="preserve"> ± 14.37</w:t>
            </w:r>
          </w:p>
        </w:tc>
        <w:tc>
          <w:tcPr>
            <w:tcW w:w="2306" w:type="dxa"/>
            <w:tcBorders>
              <w:top w:val="nil"/>
              <w:left w:val="nil"/>
              <w:bottom w:val="nil"/>
              <w:right w:val="nil"/>
            </w:tcBorders>
            <w:shd w:val="clear" w:color="auto" w:fill="auto"/>
            <w:noWrap/>
            <w:vAlign w:val="center"/>
            <w:hideMark/>
          </w:tcPr>
          <w:p w14:paraId="1E973AF4" w14:textId="7CE1C6B0"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059</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10</w:t>
            </w:r>
          </w:p>
        </w:tc>
        <w:tc>
          <w:tcPr>
            <w:tcW w:w="1843" w:type="dxa"/>
            <w:tcBorders>
              <w:top w:val="nil"/>
              <w:left w:val="nil"/>
              <w:bottom w:val="nil"/>
              <w:right w:val="nil"/>
            </w:tcBorders>
            <w:shd w:val="clear" w:color="auto" w:fill="auto"/>
            <w:noWrap/>
            <w:vAlign w:val="center"/>
            <w:hideMark/>
          </w:tcPr>
          <w:p w14:paraId="2ABD70A5"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2.13</w:t>
            </w:r>
            <w:r>
              <w:rPr>
                <w:rFonts w:ascii="Arial" w:eastAsia="Times New Roman" w:hAnsi="Arial" w:cs="Arial"/>
                <w:color w:val="000000"/>
                <w:sz w:val="15"/>
                <w:szCs w:val="15"/>
                <w:lang w:val="en-GB" w:eastAsia="en-GB"/>
              </w:rPr>
              <w:t xml:space="preserve"> ± 0.86</w:t>
            </w:r>
          </w:p>
        </w:tc>
        <w:tc>
          <w:tcPr>
            <w:tcW w:w="1842" w:type="dxa"/>
            <w:tcBorders>
              <w:top w:val="nil"/>
              <w:left w:val="nil"/>
              <w:bottom w:val="nil"/>
              <w:right w:val="nil"/>
            </w:tcBorders>
            <w:shd w:val="clear" w:color="auto" w:fill="auto"/>
            <w:noWrap/>
            <w:vAlign w:val="center"/>
            <w:hideMark/>
          </w:tcPr>
          <w:p w14:paraId="409720CA" w14:textId="255F5669"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006</w:t>
            </w:r>
            <w:r>
              <w:rPr>
                <w:rFonts w:ascii="Arial" w:eastAsia="Times New Roman" w:hAnsi="Arial" w:cs="Arial"/>
                <w:color w:val="000000"/>
                <w:sz w:val="15"/>
                <w:szCs w:val="15"/>
                <w:lang w:val="en-GB" w:eastAsia="en-GB"/>
              </w:rPr>
              <w:t xml:space="preserve"> ± </w:t>
            </w:r>
            <w:r w:rsidR="00584C98">
              <w:rPr>
                <w:rFonts w:ascii="Arial" w:eastAsia="Times New Roman" w:hAnsi="Arial" w:cs="Arial"/>
                <w:color w:val="000000"/>
                <w:sz w:val="15"/>
                <w:szCs w:val="15"/>
                <w:lang w:val="en-GB" w:eastAsia="en-GB"/>
              </w:rPr>
              <w:t>12</w:t>
            </w:r>
          </w:p>
        </w:tc>
      </w:tr>
      <w:tr w:rsidR="00584C98" w:rsidRPr="00D41A5A" w14:paraId="153DEB2A" w14:textId="77777777" w:rsidTr="00C7245D">
        <w:trPr>
          <w:trHeight w:val="29"/>
        </w:trPr>
        <w:tc>
          <w:tcPr>
            <w:tcW w:w="2518" w:type="dxa"/>
            <w:tcBorders>
              <w:top w:val="nil"/>
              <w:left w:val="nil"/>
              <w:bottom w:val="nil"/>
              <w:right w:val="nil"/>
            </w:tcBorders>
            <w:shd w:val="clear" w:color="auto" w:fill="auto"/>
            <w:noWrap/>
            <w:vAlign w:val="center"/>
            <w:hideMark/>
          </w:tcPr>
          <w:p w14:paraId="096841F8" w14:textId="77777777" w:rsidR="00584C98" w:rsidRPr="00D41A5A" w:rsidRDefault="00584C98" w:rsidP="00584C98">
            <w:pPr>
              <w:spacing w:after="0" w:line="360" w:lineRule="auto"/>
              <w:rPr>
                <w:rFonts w:ascii="Arial" w:eastAsia="Times New Roman" w:hAnsi="Arial" w:cs="Arial"/>
                <w:b/>
                <w:i/>
                <w:color w:val="000000"/>
                <w:sz w:val="15"/>
                <w:szCs w:val="15"/>
                <w:lang w:val="en-GB" w:eastAsia="en-GB"/>
              </w:rPr>
            </w:pPr>
            <w:proofErr w:type="spellStart"/>
            <w:r w:rsidRPr="00D41A5A">
              <w:rPr>
                <w:rFonts w:ascii="Arial" w:eastAsia="Times New Roman" w:hAnsi="Arial" w:cs="Arial"/>
                <w:b/>
                <w:i/>
                <w:color w:val="000000"/>
                <w:sz w:val="15"/>
                <w:szCs w:val="15"/>
                <w:lang w:val="en-GB" w:eastAsia="en-GB"/>
              </w:rPr>
              <w:t>Mustelus</w:t>
            </w:r>
            <w:proofErr w:type="spellEnd"/>
            <w:r w:rsidRPr="00D41A5A">
              <w:rPr>
                <w:rFonts w:ascii="Arial" w:eastAsia="Times New Roman" w:hAnsi="Arial" w:cs="Arial"/>
                <w:b/>
                <w:i/>
                <w:color w:val="000000"/>
                <w:sz w:val="15"/>
                <w:szCs w:val="15"/>
                <w:lang w:val="en-GB" w:eastAsia="en-GB"/>
              </w:rPr>
              <w:t xml:space="preserve"> </w:t>
            </w:r>
            <w:proofErr w:type="spellStart"/>
            <w:r w:rsidRPr="00D41A5A">
              <w:rPr>
                <w:rFonts w:ascii="Arial" w:eastAsia="Times New Roman" w:hAnsi="Arial" w:cs="Arial"/>
                <w:b/>
                <w:i/>
                <w:color w:val="000000"/>
                <w:sz w:val="15"/>
                <w:szCs w:val="15"/>
                <w:lang w:val="en-GB" w:eastAsia="en-GB"/>
              </w:rPr>
              <w:t>antarcticus</w:t>
            </w:r>
            <w:proofErr w:type="spellEnd"/>
          </w:p>
        </w:tc>
        <w:tc>
          <w:tcPr>
            <w:tcW w:w="1418" w:type="dxa"/>
            <w:gridSpan w:val="2"/>
            <w:tcBorders>
              <w:top w:val="nil"/>
              <w:left w:val="nil"/>
              <w:bottom w:val="nil"/>
              <w:right w:val="nil"/>
            </w:tcBorders>
            <w:shd w:val="clear" w:color="auto" w:fill="auto"/>
            <w:noWrap/>
            <w:vAlign w:val="center"/>
            <w:hideMark/>
          </w:tcPr>
          <w:p w14:paraId="7FB77FD0"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MA</w:t>
            </w:r>
          </w:p>
        </w:tc>
        <w:tc>
          <w:tcPr>
            <w:tcW w:w="1134" w:type="dxa"/>
            <w:tcBorders>
              <w:top w:val="nil"/>
              <w:left w:val="nil"/>
              <w:bottom w:val="nil"/>
              <w:right w:val="nil"/>
            </w:tcBorders>
            <w:vAlign w:val="center"/>
          </w:tcPr>
          <w:p w14:paraId="3DAF4729"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p>
        </w:tc>
        <w:tc>
          <w:tcPr>
            <w:tcW w:w="1842" w:type="dxa"/>
            <w:tcBorders>
              <w:top w:val="nil"/>
              <w:left w:val="nil"/>
              <w:bottom w:val="nil"/>
              <w:right w:val="nil"/>
            </w:tcBorders>
            <w:shd w:val="clear" w:color="auto" w:fill="auto"/>
            <w:noWrap/>
            <w:vAlign w:val="center"/>
            <w:hideMark/>
          </w:tcPr>
          <w:p w14:paraId="0849C40B"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43.79</w:t>
            </w:r>
          </w:p>
        </w:tc>
        <w:tc>
          <w:tcPr>
            <w:tcW w:w="1947" w:type="dxa"/>
            <w:tcBorders>
              <w:top w:val="nil"/>
              <w:left w:val="nil"/>
              <w:bottom w:val="nil"/>
              <w:right w:val="nil"/>
            </w:tcBorders>
            <w:shd w:val="clear" w:color="auto" w:fill="auto"/>
            <w:noWrap/>
            <w:vAlign w:val="center"/>
            <w:hideMark/>
          </w:tcPr>
          <w:p w14:paraId="10F28CCD"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0.58</w:t>
            </w:r>
          </w:p>
        </w:tc>
        <w:tc>
          <w:tcPr>
            <w:tcW w:w="2306" w:type="dxa"/>
            <w:tcBorders>
              <w:top w:val="nil"/>
              <w:left w:val="nil"/>
              <w:bottom w:val="nil"/>
              <w:right w:val="nil"/>
            </w:tcBorders>
            <w:shd w:val="clear" w:color="auto" w:fill="auto"/>
            <w:noWrap/>
            <w:vAlign w:val="center"/>
            <w:hideMark/>
          </w:tcPr>
          <w:p w14:paraId="44104DCB" w14:textId="44946989"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062</w:t>
            </w:r>
          </w:p>
        </w:tc>
        <w:tc>
          <w:tcPr>
            <w:tcW w:w="1843" w:type="dxa"/>
            <w:tcBorders>
              <w:top w:val="nil"/>
              <w:left w:val="nil"/>
              <w:bottom w:val="nil"/>
              <w:right w:val="nil"/>
            </w:tcBorders>
            <w:shd w:val="clear" w:color="auto" w:fill="auto"/>
            <w:noWrap/>
            <w:vAlign w:val="center"/>
            <w:hideMark/>
          </w:tcPr>
          <w:p w14:paraId="40853CDD"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0.03</w:t>
            </w:r>
          </w:p>
        </w:tc>
        <w:tc>
          <w:tcPr>
            <w:tcW w:w="1842" w:type="dxa"/>
            <w:tcBorders>
              <w:top w:val="nil"/>
              <w:left w:val="nil"/>
              <w:bottom w:val="nil"/>
              <w:right w:val="nil"/>
            </w:tcBorders>
            <w:shd w:val="clear" w:color="auto" w:fill="auto"/>
            <w:noWrap/>
            <w:vAlign w:val="center"/>
            <w:hideMark/>
          </w:tcPr>
          <w:p w14:paraId="527CB523" w14:textId="11D2AF5D"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025</w:t>
            </w:r>
          </w:p>
        </w:tc>
      </w:tr>
      <w:tr w:rsidR="00584C98" w:rsidRPr="00D41A5A" w14:paraId="1B42D5A4" w14:textId="77777777" w:rsidTr="00C7245D">
        <w:trPr>
          <w:trHeight w:val="29"/>
        </w:trPr>
        <w:tc>
          <w:tcPr>
            <w:tcW w:w="2518" w:type="dxa"/>
            <w:tcBorders>
              <w:top w:val="nil"/>
              <w:left w:val="nil"/>
              <w:bottom w:val="nil"/>
              <w:right w:val="nil"/>
            </w:tcBorders>
            <w:shd w:val="clear" w:color="auto" w:fill="auto"/>
            <w:noWrap/>
            <w:vAlign w:val="center"/>
            <w:hideMark/>
          </w:tcPr>
          <w:p w14:paraId="03736FDF"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Mustelus</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asterias</w:t>
            </w:r>
            <w:proofErr w:type="spellEnd"/>
          </w:p>
        </w:tc>
        <w:tc>
          <w:tcPr>
            <w:tcW w:w="1418" w:type="dxa"/>
            <w:gridSpan w:val="2"/>
            <w:tcBorders>
              <w:top w:val="nil"/>
              <w:left w:val="nil"/>
              <w:bottom w:val="nil"/>
              <w:right w:val="nil"/>
            </w:tcBorders>
            <w:shd w:val="clear" w:color="auto" w:fill="auto"/>
            <w:noWrap/>
            <w:vAlign w:val="center"/>
            <w:hideMark/>
          </w:tcPr>
          <w:p w14:paraId="7E9767AB"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MAs</w:t>
            </w:r>
          </w:p>
        </w:tc>
        <w:tc>
          <w:tcPr>
            <w:tcW w:w="1134" w:type="dxa"/>
            <w:tcBorders>
              <w:top w:val="nil"/>
              <w:left w:val="nil"/>
              <w:bottom w:val="nil"/>
              <w:right w:val="nil"/>
            </w:tcBorders>
            <w:vAlign w:val="center"/>
          </w:tcPr>
          <w:p w14:paraId="11710B0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4</w:t>
            </w:r>
          </w:p>
        </w:tc>
        <w:tc>
          <w:tcPr>
            <w:tcW w:w="1842" w:type="dxa"/>
            <w:tcBorders>
              <w:top w:val="nil"/>
              <w:left w:val="nil"/>
              <w:bottom w:val="nil"/>
              <w:right w:val="nil"/>
            </w:tcBorders>
            <w:shd w:val="clear" w:color="auto" w:fill="auto"/>
            <w:noWrap/>
            <w:vAlign w:val="center"/>
            <w:hideMark/>
          </w:tcPr>
          <w:p w14:paraId="38C0C16B"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61.38</w:t>
            </w:r>
            <w:r>
              <w:rPr>
                <w:rFonts w:ascii="Arial" w:eastAsia="Times New Roman" w:hAnsi="Arial" w:cs="Arial"/>
                <w:color w:val="000000"/>
                <w:sz w:val="15"/>
                <w:szCs w:val="15"/>
                <w:lang w:val="en-GB" w:eastAsia="en-GB"/>
              </w:rPr>
              <w:t xml:space="preserve"> ± 17.71</w:t>
            </w:r>
          </w:p>
        </w:tc>
        <w:tc>
          <w:tcPr>
            <w:tcW w:w="1947" w:type="dxa"/>
            <w:tcBorders>
              <w:top w:val="nil"/>
              <w:left w:val="nil"/>
              <w:bottom w:val="nil"/>
              <w:right w:val="nil"/>
            </w:tcBorders>
            <w:shd w:val="clear" w:color="auto" w:fill="auto"/>
            <w:noWrap/>
            <w:vAlign w:val="center"/>
            <w:hideMark/>
          </w:tcPr>
          <w:p w14:paraId="55C8F059"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1.32</w:t>
            </w:r>
            <w:r>
              <w:rPr>
                <w:rFonts w:ascii="Arial" w:eastAsia="Times New Roman" w:hAnsi="Arial" w:cs="Arial"/>
                <w:color w:val="000000"/>
                <w:sz w:val="15"/>
                <w:szCs w:val="15"/>
                <w:lang w:val="en-GB" w:eastAsia="en-GB"/>
              </w:rPr>
              <w:t xml:space="preserve"> ± 0.95</w:t>
            </w:r>
          </w:p>
        </w:tc>
        <w:tc>
          <w:tcPr>
            <w:tcW w:w="2306" w:type="dxa"/>
            <w:tcBorders>
              <w:top w:val="nil"/>
              <w:left w:val="nil"/>
              <w:bottom w:val="nil"/>
              <w:right w:val="nil"/>
            </w:tcBorders>
            <w:shd w:val="clear" w:color="auto" w:fill="auto"/>
            <w:noWrap/>
            <w:vAlign w:val="center"/>
            <w:hideMark/>
          </w:tcPr>
          <w:p w14:paraId="18B9754E" w14:textId="2A0DDEAD"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069</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4</w:t>
            </w:r>
          </w:p>
        </w:tc>
        <w:tc>
          <w:tcPr>
            <w:tcW w:w="1843" w:type="dxa"/>
            <w:tcBorders>
              <w:top w:val="nil"/>
              <w:left w:val="nil"/>
              <w:bottom w:val="nil"/>
              <w:right w:val="nil"/>
            </w:tcBorders>
            <w:shd w:val="clear" w:color="auto" w:fill="auto"/>
            <w:noWrap/>
            <w:vAlign w:val="center"/>
            <w:hideMark/>
          </w:tcPr>
          <w:p w14:paraId="1DD5E530"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0.08</w:t>
            </w:r>
            <w:r>
              <w:rPr>
                <w:rFonts w:ascii="Arial" w:eastAsia="Times New Roman" w:hAnsi="Arial" w:cs="Arial"/>
                <w:color w:val="000000"/>
                <w:sz w:val="15"/>
                <w:szCs w:val="15"/>
                <w:lang w:val="en-GB" w:eastAsia="en-GB"/>
              </w:rPr>
              <w:t xml:space="preserve"> ± 0.82</w:t>
            </w:r>
          </w:p>
        </w:tc>
        <w:tc>
          <w:tcPr>
            <w:tcW w:w="1842" w:type="dxa"/>
            <w:tcBorders>
              <w:top w:val="nil"/>
              <w:left w:val="nil"/>
              <w:bottom w:val="nil"/>
              <w:right w:val="nil"/>
            </w:tcBorders>
            <w:shd w:val="clear" w:color="auto" w:fill="auto"/>
            <w:noWrap/>
            <w:vAlign w:val="center"/>
            <w:hideMark/>
          </w:tcPr>
          <w:p w14:paraId="31C63097" w14:textId="31122B8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999</w:t>
            </w:r>
            <w:r w:rsidR="0094532F">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20</w:t>
            </w:r>
          </w:p>
        </w:tc>
      </w:tr>
      <w:tr w:rsidR="00584C98" w:rsidRPr="00D41A5A" w14:paraId="1A072C01" w14:textId="77777777" w:rsidTr="00C7245D">
        <w:trPr>
          <w:trHeight w:val="29"/>
        </w:trPr>
        <w:tc>
          <w:tcPr>
            <w:tcW w:w="2518" w:type="dxa"/>
            <w:tcBorders>
              <w:top w:val="nil"/>
              <w:left w:val="nil"/>
              <w:bottom w:val="nil"/>
              <w:right w:val="nil"/>
            </w:tcBorders>
            <w:shd w:val="clear" w:color="auto" w:fill="auto"/>
            <w:noWrap/>
            <w:vAlign w:val="center"/>
            <w:hideMark/>
          </w:tcPr>
          <w:p w14:paraId="6E0AC4AD"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Mustelus</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norrisi</w:t>
            </w:r>
            <w:proofErr w:type="spellEnd"/>
          </w:p>
        </w:tc>
        <w:tc>
          <w:tcPr>
            <w:tcW w:w="1418" w:type="dxa"/>
            <w:gridSpan w:val="2"/>
            <w:tcBorders>
              <w:top w:val="nil"/>
              <w:left w:val="nil"/>
              <w:bottom w:val="nil"/>
              <w:right w:val="nil"/>
            </w:tcBorders>
            <w:shd w:val="clear" w:color="auto" w:fill="auto"/>
            <w:noWrap/>
            <w:vAlign w:val="center"/>
            <w:hideMark/>
          </w:tcPr>
          <w:p w14:paraId="2E28015B"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MN</w:t>
            </w:r>
          </w:p>
        </w:tc>
        <w:tc>
          <w:tcPr>
            <w:tcW w:w="1134" w:type="dxa"/>
            <w:tcBorders>
              <w:top w:val="nil"/>
              <w:left w:val="nil"/>
              <w:bottom w:val="nil"/>
              <w:right w:val="nil"/>
            </w:tcBorders>
            <w:vAlign w:val="center"/>
          </w:tcPr>
          <w:p w14:paraId="4FC8D819"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2</w:t>
            </w:r>
          </w:p>
        </w:tc>
        <w:tc>
          <w:tcPr>
            <w:tcW w:w="1842" w:type="dxa"/>
            <w:tcBorders>
              <w:top w:val="nil"/>
              <w:left w:val="nil"/>
              <w:bottom w:val="nil"/>
              <w:right w:val="nil"/>
            </w:tcBorders>
            <w:shd w:val="clear" w:color="auto" w:fill="auto"/>
            <w:noWrap/>
            <w:vAlign w:val="center"/>
            <w:hideMark/>
          </w:tcPr>
          <w:p w14:paraId="67172154"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51.02</w:t>
            </w:r>
            <w:r>
              <w:rPr>
                <w:rFonts w:ascii="Arial" w:eastAsia="Times New Roman" w:hAnsi="Arial" w:cs="Arial"/>
                <w:color w:val="000000"/>
                <w:sz w:val="15"/>
                <w:szCs w:val="15"/>
                <w:lang w:val="en-GB" w:eastAsia="en-GB"/>
              </w:rPr>
              <w:t xml:space="preserve"> ± 0.00</w:t>
            </w:r>
          </w:p>
        </w:tc>
        <w:tc>
          <w:tcPr>
            <w:tcW w:w="1947" w:type="dxa"/>
            <w:tcBorders>
              <w:top w:val="nil"/>
              <w:left w:val="nil"/>
              <w:bottom w:val="nil"/>
              <w:right w:val="nil"/>
            </w:tcBorders>
            <w:shd w:val="clear" w:color="auto" w:fill="auto"/>
            <w:noWrap/>
            <w:vAlign w:val="center"/>
            <w:hideMark/>
          </w:tcPr>
          <w:p w14:paraId="7D668315"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0.89</w:t>
            </w:r>
            <w:r>
              <w:rPr>
                <w:rFonts w:ascii="Arial" w:eastAsia="Times New Roman" w:hAnsi="Arial" w:cs="Arial"/>
                <w:color w:val="000000"/>
                <w:sz w:val="15"/>
                <w:szCs w:val="15"/>
                <w:lang w:val="en-GB" w:eastAsia="en-GB"/>
              </w:rPr>
              <w:t xml:space="preserve"> ± 0.014</w:t>
            </w:r>
          </w:p>
        </w:tc>
        <w:tc>
          <w:tcPr>
            <w:tcW w:w="2306" w:type="dxa"/>
            <w:tcBorders>
              <w:top w:val="nil"/>
              <w:left w:val="nil"/>
              <w:bottom w:val="nil"/>
              <w:right w:val="nil"/>
            </w:tcBorders>
            <w:shd w:val="clear" w:color="auto" w:fill="auto"/>
            <w:noWrap/>
            <w:vAlign w:val="center"/>
            <w:hideMark/>
          </w:tcPr>
          <w:p w14:paraId="60BFA839" w14:textId="74571D6E"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076</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0</w:t>
            </w:r>
          </w:p>
        </w:tc>
        <w:tc>
          <w:tcPr>
            <w:tcW w:w="1843" w:type="dxa"/>
            <w:tcBorders>
              <w:top w:val="nil"/>
              <w:left w:val="nil"/>
              <w:bottom w:val="nil"/>
              <w:right w:val="nil"/>
            </w:tcBorders>
            <w:shd w:val="clear" w:color="auto" w:fill="auto"/>
            <w:noWrap/>
            <w:vAlign w:val="center"/>
            <w:hideMark/>
          </w:tcPr>
          <w:p w14:paraId="33A58C9E"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0.05</w:t>
            </w:r>
            <w:r>
              <w:rPr>
                <w:rFonts w:ascii="Arial" w:eastAsia="Times New Roman" w:hAnsi="Arial" w:cs="Arial"/>
                <w:color w:val="000000"/>
                <w:sz w:val="15"/>
                <w:szCs w:val="15"/>
                <w:lang w:val="en-GB" w:eastAsia="en-GB"/>
              </w:rPr>
              <w:t xml:space="preserve"> ± 0.00</w:t>
            </w:r>
          </w:p>
        </w:tc>
        <w:tc>
          <w:tcPr>
            <w:tcW w:w="1842" w:type="dxa"/>
            <w:tcBorders>
              <w:top w:val="nil"/>
              <w:left w:val="nil"/>
              <w:bottom w:val="nil"/>
              <w:right w:val="nil"/>
            </w:tcBorders>
            <w:shd w:val="clear" w:color="auto" w:fill="auto"/>
            <w:noWrap/>
            <w:vAlign w:val="center"/>
            <w:hideMark/>
          </w:tcPr>
          <w:p w14:paraId="7110512D" w14:textId="0677035C"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952</w:t>
            </w:r>
            <w:r w:rsidR="0094532F">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23</w:t>
            </w:r>
          </w:p>
        </w:tc>
      </w:tr>
      <w:tr w:rsidR="00584C98" w:rsidRPr="00D41A5A" w14:paraId="02CD012E" w14:textId="77777777" w:rsidTr="00C7245D">
        <w:trPr>
          <w:trHeight w:val="29"/>
        </w:trPr>
        <w:tc>
          <w:tcPr>
            <w:tcW w:w="2518" w:type="dxa"/>
            <w:tcBorders>
              <w:top w:val="nil"/>
              <w:left w:val="nil"/>
              <w:bottom w:val="nil"/>
              <w:right w:val="nil"/>
            </w:tcBorders>
            <w:shd w:val="clear" w:color="auto" w:fill="auto"/>
            <w:noWrap/>
            <w:vAlign w:val="center"/>
            <w:hideMark/>
          </w:tcPr>
          <w:p w14:paraId="202FD132"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Negaprion brevirostris</w:t>
            </w:r>
          </w:p>
        </w:tc>
        <w:tc>
          <w:tcPr>
            <w:tcW w:w="1418" w:type="dxa"/>
            <w:gridSpan w:val="2"/>
            <w:tcBorders>
              <w:top w:val="nil"/>
              <w:left w:val="nil"/>
              <w:bottom w:val="nil"/>
              <w:right w:val="nil"/>
            </w:tcBorders>
            <w:shd w:val="clear" w:color="auto" w:fill="auto"/>
            <w:noWrap/>
            <w:vAlign w:val="center"/>
            <w:hideMark/>
          </w:tcPr>
          <w:p w14:paraId="657932CB"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NB</w:t>
            </w:r>
          </w:p>
        </w:tc>
        <w:tc>
          <w:tcPr>
            <w:tcW w:w="1134" w:type="dxa"/>
            <w:tcBorders>
              <w:top w:val="nil"/>
              <w:left w:val="nil"/>
              <w:bottom w:val="nil"/>
              <w:right w:val="nil"/>
            </w:tcBorders>
            <w:vAlign w:val="center"/>
          </w:tcPr>
          <w:p w14:paraId="759E8875"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5</w:t>
            </w:r>
          </w:p>
        </w:tc>
        <w:tc>
          <w:tcPr>
            <w:tcW w:w="1842" w:type="dxa"/>
            <w:tcBorders>
              <w:top w:val="nil"/>
              <w:left w:val="nil"/>
              <w:bottom w:val="nil"/>
              <w:right w:val="nil"/>
            </w:tcBorders>
            <w:shd w:val="clear" w:color="auto" w:fill="auto"/>
            <w:noWrap/>
            <w:vAlign w:val="center"/>
            <w:hideMark/>
          </w:tcPr>
          <w:p w14:paraId="5DE5F43A"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211.9</w:t>
            </w:r>
            <w:r>
              <w:rPr>
                <w:rFonts w:ascii="Arial" w:eastAsia="Times New Roman" w:hAnsi="Arial" w:cs="Arial"/>
                <w:color w:val="000000"/>
                <w:sz w:val="15"/>
                <w:szCs w:val="15"/>
                <w:lang w:val="en-GB" w:eastAsia="en-GB"/>
              </w:rPr>
              <w:t xml:space="preserve"> ± 7.01</w:t>
            </w:r>
          </w:p>
        </w:tc>
        <w:tc>
          <w:tcPr>
            <w:tcW w:w="1947" w:type="dxa"/>
            <w:tcBorders>
              <w:top w:val="nil"/>
              <w:left w:val="nil"/>
              <w:bottom w:val="nil"/>
              <w:right w:val="nil"/>
            </w:tcBorders>
            <w:shd w:val="clear" w:color="auto" w:fill="auto"/>
            <w:noWrap/>
            <w:vAlign w:val="center"/>
            <w:hideMark/>
          </w:tcPr>
          <w:p w14:paraId="59D73B59"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110.56</w:t>
            </w:r>
            <w:r>
              <w:rPr>
                <w:rFonts w:ascii="Arial" w:eastAsia="Times New Roman" w:hAnsi="Arial" w:cs="Arial"/>
                <w:color w:val="000000"/>
                <w:sz w:val="15"/>
                <w:szCs w:val="15"/>
                <w:lang w:val="en-GB" w:eastAsia="en-GB"/>
              </w:rPr>
              <w:t xml:space="preserve"> ± 15.67</w:t>
            </w:r>
          </w:p>
        </w:tc>
        <w:tc>
          <w:tcPr>
            <w:tcW w:w="2306" w:type="dxa"/>
            <w:tcBorders>
              <w:top w:val="nil"/>
              <w:left w:val="nil"/>
              <w:bottom w:val="nil"/>
              <w:right w:val="nil"/>
            </w:tcBorders>
            <w:shd w:val="clear" w:color="auto" w:fill="auto"/>
            <w:noWrap/>
            <w:vAlign w:val="center"/>
            <w:hideMark/>
          </w:tcPr>
          <w:p w14:paraId="310C9CD9" w14:textId="06CD32F7"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066</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6</w:t>
            </w:r>
          </w:p>
        </w:tc>
        <w:tc>
          <w:tcPr>
            <w:tcW w:w="1843" w:type="dxa"/>
            <w:tcBorders>
              <w:top w:val="nil"/>
              <w:left w:val="nil"/>
              <w:bottom w:val="nil"/>
              <w:right w:val="nil"/>
            </w:tcBorders>
            <w:shd w:val="clear" w:color="auto" w:fill="auto"/>
            <w:noWrap/>
            <w:vAlign w:val="center"/>
            <w:hideMark/>
          </w:tcPr>
          <w:p w14:paraId="4BEA10AA"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10.29</w:t>
            </w:r>
            <w:r>
              <w:rPr>
                <w:rFonts w:ascii="Arial" w:eastAsia="Times New Roman" w:hAnsi="Arial" w:cs="Arial"/>
                <w:color w:val="000000"/>
                <w:sz w:val="15"/>
                <w:szCs w:val="15"/>
                <w:lang w:val="en-GB" w:eastAsia="en-GB"/>
              </w:rPr>
              <w:t xml:space="preserve"> ± 4.84</w:t>
            </w:r>
          </w:p>
        </w:tc>
        <w:tc>
          <w:tcPr>
            <w:tcW w:w="1842" w:type="dxa"/>
            <w:tcBorders>
              <w:top w:val="nil"/>
              <w:left w:val="nil"/>
              <w:bottom w:val="nil"/>
              <w:right w:val="nil"/>
            </w:tcBorders>
            <w:shd w:val="clear" w:color="auto" w:fill="auto"/>
            <w:noWrap/>
            <w:vAlign w:val="center"/>
            <w:hideMark/>
          </w:tcPr>
          <w:p w14:paraId="6D8E2FCF" w14:textId="4C278383"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952</w:t>
            </w:r>
            <w:r w:rsidR="0094532F">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22</w:t>
            </w:r>
          </w:p>
        </w:tc>
      </w:tr>
      <w:tr w:rsidR="00584C98" w:rsidRPr="00D41A5A" w14:paraId="43A91652" w14:textId="77777777" w:rsidTr="00C7245D">
        <w:trPr>
          <w:trHeight w:val="29"/>
        </w:trPr>
        <w:tc>
          <w:tcPr>
            <w:tcW w:w="2518" w:type="dxa"/>
            <w:tcBorders>
              <w:top w:val="nil"/>
              <w:left w:val="nil"/>
              <w:bottom w:val="nil"/>
              <w:right w:val="nil"/>
            </w:tcBorders>
            <w:shd w:val="clear" w:color="auto" w:fill="auto"/>
            <w:noWrap/>
            <w:vAlign w:val="center"/>
            <w:hideMark/>
          </w:tcPr>
          <w:p w14:paraId="0DB2E142"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Prionace</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glauca</w:t>
            </w:r>
            <w:proofErr w:type="spellEnd"/>
          </w:p>
        </w:tc>
        <w:tc>
          <w:tcPr>
            <w:tcW w:w="1418" w:type="dxa"/>
            <w:gridSpan w:val="2"/>
            <w:tcBorders>
              <w:top w:val="nil"/>
              <w:left w:val="nil"/>
              <w:bottom w:val="nil"/>
              <w:right w:val="nil"/>
            </w:tcBorders>
            <w:shd w:val="clear" w:color="auto" w:fill="auto"/>
            <w:noWrap/>
            <w:vAlign w:val="center"/>
            <w:hideMark/>
          </w:tcPr>
          <w:p w14:paraId="22786684"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PG</w:t>
            </w:r>
          </w:p>
        </w:tc>
        <w:tc>
          <w:tcPr>
            <w:tcW w:w="1134" w:type="dxa"/>
            <w:tcBorders>
              <w:top w:val="nil"/>
              <w:left w:val="nil"/>
              <w:bottom w:val="nil"/>
              <w:right w:val="nil"/>
            </w:tcBorders>
            <w:vAlign w:val="center"/>
          </w:tcPr>
          <w:p w14:paraId="00018FA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6</w:t>
            </w:r>
          </w:p>
        </w:tc>
        <w:tc>
          <w:tcPr>
            <w:tcW w:w="1842" w:type="dxa"/>
            <w:tcBorders>
              <w:top w:val="nil"/>
              <w:left w:val="nil"/>
              <w:bottom w:val="nil"/>
              <w:right w:val="nil"/>
            </w:tcBorders>
            <w:shd w:val="clear" w:color="auto" w:fill="auto"/>
            <w:noWrap/>
            <w:vAlign w:val="center"/>
            <w:hideMark/>
          </w:tcPr>
          <w:p w14:paraId="56F0A7E6"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131.28</w:t>
            </w:r>
            <w:r>
              <w:rPr>
                <w:rFonts w:ascii="Arial" w:eastAsia="Times New Roman" w:hAnsi="Arial" w:cs="Arial"/>
                <w:color w:val="000000"/>
                <w:sz w:val="15"/>
                <w:szCs w:val="15"/>
                <w:lang w:val="en-GB" w:eastAsia="en-GB"/>
              </w:rPr>
              <w:t xml:space="preserve"> ± 29.07</w:t>
            </w:r>
          </w:p>
        </w:tc>
        <w:tc>
          <w:tcPr>
            <w:tcW w:w="1947" w:type="dxa"/>
            <w:tcBorders>
              <w:top w:val="nil"/>
              <w:left w:val="nil"/>
              <w:bottom w:val="nil"/>
              <w:right w:val="nil"/>
            </w:tcBorders>
            <w:shd w:val="clear" w:color="auto" w:fill="auto"/>
            <w:noWrap/>
            <w:vAlign w:val="center"/>
            <w:hideMark/>
          </w:tcPr>
          <w:p w14:paraId="6965FF2A"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21.26</w:t>
            </w:r>
            <w:r>
              <w:rPr>
                <w:rFonts w:ascii="Arial" w:eastAsia="Times New Roman" w:hAnsi="Arial" w:cs="Arial"/>
                <w:color w:val="000000"/>
                <w:sz w:val="15"/>
                <w:szCs w:val="15"/>
                <w:lang w:val="en-GB" w:eastAsia="en-GB"/>
              </w:rPr>
              <w:t xml:space="preserve"> ± 13.98</w:t>
            </w:r>
          </w:p>
        </w:tc>
        <w:tc>
          <w:tcPr>
            <w:tcW w:w="2306" w:type="dxa"/>
            <w:tcBorders>
              <w:top w:val="nil"/>
              <w:left w:val="nil"/>
              <w:bottom w:val="nil"/>
              <w:right w:val="nil"/>
            </w:tcBorders>
            <w:shd w:val="clear" w:color="auto" w:fill="auto"/>
            <w:noWrap/>
            <w:vAlign w:val="center"/>
            <w:hideMark/>
          </w:tcPr>
          <w:p w14:paraId="08FAE972" w14:textId="7E1C789F"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051</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9</w:t>
            </w:r>
          </w:p>
        </w:tc>
        <w:tc>
          <w:tcPr>
            <w:tcW w:w="1843" w:type="dxa"/>
            <w:tcBorders>
              <w:top w:val="nil"/>
              <w:left w:val="nil"/>
              <w:bottom w:val="nil"/>
              <w:right w:val="nil"/>
            </w:tcBorders>
            <w:shd w:val="clear" w:color="auto" w:fill="auto"/>
            <w:noWrap/>
            <w:vAlign w:val="center"/>
            <w:hideMark/>
          </w:tcPr>
          <w:p w14:paraId="1CDA5F35"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1.89</w:t>
            </w:r>
            <w:r>
              <w:rPr>
                <w:rFonts w:ascii="Arial" w:eastAsia="Times New Roman" w:hAnsi="Arial" w:cs="Arial"/>
                <w:color w:val="000000"/>
                <w:sz w:val="15"/>
                <w:szCs w:val="15"/>
                <w:lang w:val="en-GB" w:eastAsia="en-GB"/>
              </w:rPr>
              <w:t xml:space="preserve"> ± 1.55</w:t>
            </w:r>
          </w:p>
        </w:tc>
        <w:tc>
          <w:tcPr>
            <w:tcW w:w="1842" w:type="dxa"/>
            <w:tcBorders>
              <w:top w:val="nil"/>
              <w:left w:val="nil"/>
              <w:bottom w:val="nil"/>
              <w:right w:val="nil"/>
            </w:tcBorders>
            <w:shd w:val="clear" w:color="auto" w:fill="auto"/>
            <w:noWrap/>
            <w:vAlign w:val="center"/>
            <w:hideMark/>
          </w:tcPr>
          <w:p w14:paraId="00832EDA" w14:textId="26811110"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988</w:t>
            </w:r>
            <w:r w:rsidR="0094532F">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21</w:t>
            </w:r>
          </w:p>
        </w:tc>
      </w:tr>
      <w:tr w:rsidR="00584C98" w:rsidRPr="00D41A5A" w14:paraId="3D9C583A" w14:textId="77777777" w:rsidTr="00C7245D">
        <w:trPr>
          <w:trHeight w:val="29"/>
        </w:trPr>
        <w:tc>
          <w:tcPr>
            <w:tcW w:w="2518" w:type="dxa"/>
            <w:tcBorders>
              <w:top w:val="nil"/>
              <w:left w:val="nil"/>
              <w:bottom w:val="nil"/>
              <w:right w:val="nil"/>
            </w:tcBorders>
            <w:shd w:val="clear" w:color="auto" w:fill="auto"/>
            <w:noWrap/>
            <w:vAlign w:val="center"/>
            <w:hideMark/>
          </w:tcPr>
          <w:p w14:paraId="48CA1950"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Scyliorhinus</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canicula</w:t>
            </w:r>
            <w:proofErr w:type="spellEnd"/>
          </w:p>
        </w:tc>
        <w:tc>
          <w:tcPr>
            <w:tcW w:w="1418" w:type="dxa"/>
            <w:gridSpan w:val="2"/>
            <w:tcBorders>
              <w:top w:val="nil"/>
              <w:left w:val="nil"/>
              <w:bottom w:val="nil"/>
              <w:right w:val="nil"/>
            </w:tcBorders>
            <w:shd w:val="clear" w:color="auto" w:fill="auto"/>
            <w:noWrap/>
            <w:vAlign w:val="center"/>
            <w:hideMark/>
          </w:tcPr>
          <w:p w14:paraId="0C39E8F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SC</w:t>
            </w:r>
          </w:p>
        </w:tc>
        <w:tc>
          <w:tcPr>
            <w:tcW w:w="1134" w:type="dxa"/>
            <w:tcBorders>
              <w:top w:val="nil"/>
              <w:left w:val="nil"/>
              <w:bottom w:val="nil"/>
              <w:right w:val="nil"/>
            </w:tcBorders>
            <w:vAlign w:val="center"/>
          </w:tcPr>
          <w:p w14:paraId="24ABB3A3"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15</w:t>
            </w:r>
          </w:p>
        </w:tc>
        <w:tc>
          <w:tcPr>
            <w:tcW w:w="1842" w:type="dxa"/>
            <w:tcBorders>
              <w:top w:val="nil"/>
              <w:left w:val="nil"/>
              <w:bottom w:val="nil"/>
              <w:right w:val="nil"/>
            </w:tcBorders>
            <w:shd w:val="clear" w:color="auto" w:fill="auto"/>
            <w:noWrap/>
            <w:vAlign w:val="center"/>
            <w:hideMark/>
          </w:tcPr>
          <w:p w14:paraId="6A172E82"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44.86</w:t>
            </w:r>
            <w:r>
              <w:rPr>
                <w:rFonts w:ascii="Arial" w:eastAsia="Times New Roman" w:hAnsi="Arial" w:cs="Arial"/>
                <w:color w:val="000000"/>
                <w:sz w:val="15"/>
                <w:szCs w:val="15"/>
                <w:lang w:val="en-GB" w:eastAsia="en-GB"/>
              </w:rPr>
              <w:t xml:space="preserve"> ± 6.77</w:t>
            </w:r>
          </w:p>
        </w:tc>
        <w:tc>
          <w:tcPr>
            <w:tcW w:w="1947" w:type="dxa"/>
            <w:tcBorders>
              <w:top w:val="nil"/>
              <w:left w:val="nil"/>
              <w:bottom w:val="nil"/>
              <w:right w:val="nil"/>
            </w:tcBorders>
            <w:shd w:val="clear" w:color="auto" w:fill="auto"/>
            <w:noWrap/>
            <w:vAlign w:val="center"/>
            <w:hideMark/>
          </w:tcPr>
          <w:p w14:paraId="16601735"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0.51</w:t>
            </w:r>
            <w:r>
              <w:rPr>
                <w:rFonts w:ascii="Arial" w:eastAsia="Times New Roman" w:hAnsi="Arial" w:cs="Arial"/>
                <w:color w:val="000000"/>
                <w:sz w:val="15"/>
                <w:szCs w:val="15"/>
                <w:lang w:val="en-GB" w:eastAsia="en-GB"/>
              </w:rPr>
              <w:t xml:space="preserve"> ± 0.25</w:t>
            </w:r>
          </w:p>
        </w:tc>
        <w:tc>
          <w:tcPr>
            <w:tcW w:w="2306" w:type="dxa"/>
            <w:tcBorders>
              <w:top w:val="nil"/>
              <w:left w:val="nil"/>
              <w:bottom w:val="nil"/>
              <w:right w:val="nil"/>
            </w:tcBorders>
            <w:shd w:val="clear" w:color="auto" w:fill="auto"/>
            <w:noWrap/>
            <w:vAlign w:val="center"/>
            <w:hideMark/>
          </w:tcPr>
          <w:p w14:paraId="7F6707E5" w14:textId="6AA188C2"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075</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55</w:t>
            </w:r>
          </w:p>
        </w:tc>
        <w:tc>
          <w:tcPr>
            <w:tcW w:w="1843" w:type="dxa"/>
            <w:tcBorders>
              <w:top w:val="nil"/>
              <w:left w:val="nil"/>
              <w:bottom w:val="nil"/>
              <w:right w:val="nil"/>
            </w:tcBorders>
            <w:shd w:val="clear" w:color="auto" w:fill="auto"/>
            <w:noWrap/>
            <w:vAlign w:val="center"/>
            <w:hideMark/>
          </w:tcPr>
          <w:p w14:paraId="2EA6CC83"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0.03</w:t>
            </w:r>
            <w:r>
              <w:rPr>
                <w:rFonts w:ascii="Arial" w:eastAsia="Times New Roman" w:hAnsi="Arial" w:cs="Arial"/>
                <w:color w:val="000000"/>
                <w:sz w:val="15"/>
                <w:szCs w:val="15"/>
                <w:lang w:val="en-GB" w:eastAsia="en-GB"/>
              </w:rPr>
              <w:t xml:space="preserve"> ± 0.03</w:t>
            </w:r>
          </w:p>
        </w:tc>
        <w:tc>
          <w:tcPr>
            <w:tcW w:w="1842" w:type="dxa"/>
            <w:tcBorders>
              <w:top w:val="nil"/>
              <w:left w:val="nil"/>
              <w:bottom w:val="nil"/>
              <w:right w:val="nil"/>
            </w:tcBorders>
            <w:shd w:val="clear" w:color="auto" w:fill="auto"/>
            <w:noWrap/>
            <w:vAlign w:val="center"/>
            <w:hideMark/>
          </w:tcPr>
          <w:p w14:paraId="50007BDB" w14:textId="477084F4"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996</w:t>
            </w:r>
            <w:r w:rsidR="0094532F">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17</w:t>
            </w:r>
          </w:p>
        </w:tc>
      </w:tr>
      <w:tr w:rsidR="00584C98" w:rsidRPr="00D41A5A" w14:paraId="6E1EDEB1" w14:textId="77777777" w:rsidTr="00C7245D">
        <w:trPr>
          <w:trHeight w:val="29"/>
        </w:trPr>
        <w:tc>
          <w:tcPr>
            <w:tcW w:w="2518" w:type="dxa"/>
            <w:tcBorders>
              <w:top w:val="nil"/>
              <w:left w:val="nil"/>
              <w:bottom w:val="nil"/>
              <w:right w:val="nil"/>
            </w:tcBorders>
            <w:shd w:val="clear" w:color="auto" w:fill="auto"/>
            <w:noWrap/>
            <w:vAlign w:val="center"/>
            <w:hideMark/>
          </w:tcPr>
          <w:p w14:paraId="31F1707A" w14:textId="77777777" w:rsidR="00584C98" w:rsidRPr="009F3724"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9F3724">
              <w:rPr>
                <w:rFonts w:ascii="Arial" w:eastAsia="Times New Roman" w:hAnsi="Arial" w:cs="Arial"/>
                <w:b/>
                <w:bCs/>
                <w:i/>
                <w:color w:val="000000"/>
                <w:sz w:val="15"/>
                <w:szCs w:val="15"/>
                <w:lang w:val="en-GB" w:eastAsia="en-GB"/>
              </w:rPr>
              <w:t>Scyliorhinus</w:t>
            </w:r>
            <w:proofErr w:type="spellEnd"/>
            <w:r w:rsidRPr="009F3724">
              <w:rPr>
                <w:rFonts w:ascii="Arial" w:eastAsia="Times New Roman" w:hAnsi="Arial" w:cs="Arial"/>
                <w:b/>
                <w:bCs/>
                <w:i/>
                <w:color w:val="000000"/>
                <w:sz w:val="15"/>
                <w:szCs w:val="15"/>
                <w:lang w:val="en-GB" w:eastAsia="en-GB"/>
              </w:rPr>
              <w:t xml:space="preserve"> </w:t>
            </w:r>
            <w:proofErr w:type="spellStart"/>
            <w:r w:rsidRPr="009F3724">
              <w:rPr>
                <w:rFonts w:ascii="Arial" w:eastAsia="Times New Roman" w:hAnsi="Arial" w:cs="Arial"/>
                <w:b/>
                <w:bCs/>
                <w:i/>
                <w:color w:val="000000"/>
                <w:sz w:val="15"/>
                <w:szCs w:val="15"/>
                <w:lang w:val="en-GB" w:eastAsia="en-GB"/>
              </w:rPr>
              <w:t>stellaris</w:t>
            </w:r>
            <w:proofErr w:type="spellEnd"/>
          </w:p>
        </w:tc>
        <w:tc>
          <w:tcPr>
            <w:tcW w:w="1418" w:type="dxa"/>
            <w:gridSpan w:val="2"/>
            <w:tcBorders>
              <w:top w:val="nil"/>
              <w:left w:val="nil"/>
              <w:bottom w:val="nil"/>
              <w:right w:val="nil"/>
            </w:tcBorders>
            <w:shd w:val="clear" w:color="auto" w:fill="auto"/>
            <w:noWrap/>
            <w:vAlign w:val="center"/>
            <w:hideMark/>
          </w:tcPr>
          <w:p w14:paraId="1674D622" w14:textId="77777777" w:rsidR="00584C98" w:rsidRPr="009F3724" w:rsidRDefault="00584C98" w:rsidP="00584C98">
            <w:pPr>
              <w:spacing w:after="0" w:line="360" w:lineRule="auto"/>
              <w:jc w:val="center"/>
              <w:rPr>
                <w:rFonts w:ascii="Arial" w:eastAsia="Times New Roman" w:hAnsi="Arial" w:cs="Arial"/>
                <w:color w:val="000000"/>
                <w:sz w:val="15"/>
                <w:szCs w:val="15"/>
                <w:lang w:val="en-GB" w:eastAsia="en-GB"/>
              </w:rPr>
            </w:pPr>
            <w:r w:rsidRPr="009F3724">
              <w:rPr>
                <w:rFonts w:ascii="Arial" w:eastAsia="Times New Roman" w:hAnsi="Arial" w:cs="Arial"/>
                <w:color w:val="000000"/>
                <w:sz w:val="15"/>
                <w:szCs w:val="15"/>
                <w:lang w:val="en-GB" w:eastAsia="en-GB"/>
              </w:rPr>
              <w:t>SS</w:t>
            </w:r>
          </w:p>
        </w:tc>
        <w:tc>
          <w:tcPr>
            <w:tcW w:w="1134" w:type="dxa"/>
            <w:tcBorders>
              <w:top w:val="nil"/>
              <w:left w:val="nil"/>
              <w:bottom w:val="nil"/>
              <w:right w:val="nil"/>
            </w:tcBorders>
            <w:vAlign w:val="center"/>
          </w:tcPr>
          <w:p w14:paraId="1B4799B7" w14:textId="77777777" w:rsidR="00584C98" w:rsidRPr="009F3724" w:rsidRDefault="00584C98" w:rsidP="00584C98">
            <w:pPr>
              <w:spacing w:after="0" w:line="360" w:lineRule="auto"/>
              <w:jc w:val="center"/>
              <w:rPr>
                <w:rFonts w:ascii="Arial" w:eastAsia="Times New Roman" w:hAnsi="Arial" w:cs="Arial"/>
                <w:color w:val="000000"/>
                <w:sz w:val="15"/>
                <w:szCs w:val="15"/>
                <w:lang w:val="en-GB" w:eastAsia="en-GB"/>
              </w:rPr>
            </w:pPr>
            <w:r w:rsidRPr="009F3724">
              <w:rPr>
                <w:rFonts w:ascii="Arial" w:eastAsia="Times New Roman" w:hAnsi="Arial" w:cs="Arial"/>
                <w:color w:val="000000"/>
                <w:sz w:val="15"/>
                <w:szCs w:val="15"/>
                <w:lang w:val="en-GB" w:eastAsia="en-GB"/>
              </w:rPr>
              <w:t>1</w:t>
            </w:r>
          </w:p>
        </w:tc>
        <w:tc>
          <w:tcPr>
            <w:tcW w:w="1842" w:type="dxa"/>
            <w:tcBorders>
              <w:top w:val="nil"/>
              <w:left w:val="nil"/>
              <w:bottom w:val="nil"/>
              <w:right w:val="nil"/>
            </w:tcBorders>
            <w:shd w:val="clear" w:color="auto" w:fill="auto"/>
            <w:noWrap/>
            <w:vAlign w:val="center"/>
            <w:hideMark/>
          </w:tcPr>
          <w:p w14:paraId="24E0C046"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81.13</w:t>
            </w:r>
          </w:p>
        </w:tc>
        <w:tc>
          <w:tcPr>
            <w:tcW w:w="1947" w:type="dxa"/>
            <w:tcBorders>
              <w:top w:val="nil"/>
              <w:left w:val="nil"/>
              <w:bottom w:val="nil"/>
              <w:right w:val="nil"/>
            </w:tcBorders>
            <w:shd w:val="clear" w:color="auto" w:fill="auto"/>
            <w:noWrap/>
            <w:vAlign w:val="center"/>
            <w:hideMark/>
          </w:tcPr>
          <w:p w14:paraId="5D3CF925"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4.36</w:t>
            </w:r>
          </w:p>
        </w:tc>
        <w:tc>
          <w:tcPr>
            <w:tcW w:w="2306" w:type="dxa"/>
            <w:tcBorders>
              <w:top w:val="nil"/>
              <w:left w:val="nil"/>
              <w:bottom w:val="nil"/>
              <w:right w:val="nil"/>
            </w:tcBorders>
            <w:shd w:val="clear" w:color="auto" w:fill="auto"/>
            <w:noWrap/>
            <w:vAlign w:val="center"/>
            <w:hideMark/>
          </w:tcPr>
          <w:p w14:paraId="072EF7BB" w14:textId="29997F6C" w:rsidR="00584C98" w:rsidRPr="00D41A5A" w:rsidRDefault="00584C98" w:rsidP="0094532F">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108</w:t>
            </w:r>
            <w:r w:rsidR="0094532F">
              <w:rPr>
                <w:rFonts w:ascii="Arial" w:eastAsia="Times New Roman" w:hAnsi="Arial" w:cs="Arial"/>
                <w:color w:val="000000"/>
                <w:sz w:val="15"/>
                <w:szCs w:val="15"/>
                <w:lang w:val="en-GB" w:eastAsia="en-GB"/>
              </w:rPr>
              <w:t>0</w:t>
            </w:r>
          </w:p>
        </w:tc>
        <w:tc>
          <w:tcPr>
            <w:tcW w:w="1843" w:type="dxa"/>
            <w:tcBorders>
              <w:top w:val="nil"/>
              <w:left w:val="nil"/>
              <w:bottom w:val="nil"/>
              <w:right w:val="nil"/>
            </w:tcBorders>
            <w:shd w:val="clear" w:color="auto" w:fill="auto"/>
            <w:noWrap/>
            <w:vAlign w:val="center"/>
            <w:hideMark/>
          </w:tcPr>
          <w:p w14:paraId="2FE27B01"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0.46</w:t>
            </w:r>
          </w:p>
        </w:tc>
        <w:tc>
          <w:tcPr>
            <w:tcW w:w="1842" w:type="dxa"/>
            <w:tcBorders>
              <w:top w:val="nil"/>
              <w:left w:val="nil"/>
              <w:bottom w:val="nil"/>
              <w:right w:val="nil"/>
            </w:tcBorders>
            <w:shd w:val="clear" w:color="auto" w:fill="auto"/>
            <w:noWrap/>
            <w:vAlign w:val="center"/>
            <w:hideMark/>
          </w:tcPr>
          <w:p w14:paraId="1E95A670" w14:textId="5B23DE33" w:rsidR="00584C98" w:rsidRPr="00D41A5A" w:rsidRDefault="00584C98" w:rsidP="0094532F">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984</w:t>
            </w:r>
          </w:p>
        </w:tc>
      </w:tr>
      <w:tr w:rsidR="00584C98" w:rsidRPr="00D41A5A" w14:paraId="34053F56" w14:textId="77777777" w:rsidTr="00C7245D">
        <w:trPr>
          <w:trHeight w:val="29"/>
        </w:trPr>
        <w:tc>
          <w:tcPr>
            <w:tcW w:w="2518" w:type="dxa"/>
            <w:tcBorders>
              <w:top w:val="nil"/>
              <w:left w:val="nil"/>
              <w:bottom w:val="nil"/>
              <w:right w:val="nil"/>
            </w:tcBorders>
            <w:shd w:val="clear" w:color="auto" w:fill="auto"/>
            <w:noWrap/>
            <w:vAlign w:val="center"/>
            <w:hideMark/>
          </w:tcPr>
          <w:p w14:paraId="31521B7F"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 xml:space="preserve">Sphyrna </w:t>
            </w:r>
            <w:proofErr w:type="spellStart"/>
            <w:r w:rsidRPr="00D41A5A">
              <w:rPr>
                <w:rFonts w:ascii="Arial" w:eastAsia="Times New Roman" w:hAnsi="Arial" w:cs="Arial"/>
                <w:b/>
                <w:bCs/>
                <w:i/>
                <w:color w:val="000000"/>
                <w:sz w:val="15"/>
                <w:szCs w:val="15"/>
                <w:lang w:val="en-GB" w:eastAsia="en-GB"/>
              </w:rPr>
              <w:t>tiburo</w:t>
            </w:r>
            <w:proofErr w:type="spellEnd"/>
          </w:p>
        </w:tc>
        <w:tc>
          <w:tcPr>
            <w:tcW w:w="1418" w:type="dxa"/>
            <w:gridSpan w:val="2"/>
            <w:tcBorders>
              <w:top w:val="nil"/>
              <w:left w:val="nil"/>
              <w:bottom w:val="nil"/>
              <w:right w:val="nil"/>
            </w:tcBorders>
            <w:shd w:val="clear" w:color="auto" w:fill="auto"/>
            <w:noWrap/>
            <w:vAlign w:val="center"/>
            <w:hideMark/>
          </w:tcPr>
          <w:p w14:paraId="35F59FE5"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ST</w:t>
            </w:r>
          </w:p>
        </w:tc>
        <w:tc>
          <w:tcPr>
            <w:tcW w:w="1134" w:type="dxa"/>
            <w:tcBorders>
              <w:top w:val="nil"/>
              <w:left w:val="nil"/>
              <w:bottom w:val="nil"/>
              <w:right w:val="nil"/>
            </w:tcBorders>
            <w:vAlign w:val="center"/>
          </w:tcPr>
          <w:p w14:paraId="2B03D5FB"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2</w:t>
            </w:r>
          </w:p>
        </w:tc>
        <w:tc>
          <w:tcPr>
            <w:tcW w:w="1842" w:type="dxa"/>
            <w:tcBorders>
              <w:top w:val="nil"/>
              <w:left w:val="nil"/>
              <w:bottom w:val="nil"/>
              <w:right w:val="nil"/>
            </w:tcBorders>
            <w:shd w:val="clear" w:color="auto" w:fill="auto"/>
            <w:noWrap/>
            <w:vAlign w:val="center"/>
            <w:hideMark/>
          </w:tcPr>
          <w:p w14:paraId="4D34C41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55.79</w:t>
            </w:r>
            <w:r>
              <w:rPr>
                <w:rFonts w:ascii="Arial" w:eastAsia="Times New Roman" w:hAnsi="Arial" w:cs="Arial"/>
                <w:color w:val="000000"/>
                <w:sz w:val="15"/>
                <w:szCs w:val="15"/>
                <w:lang w:val="en-GB" w:eastAsia="en-GB"/>
              </w:rPr>
              <w:t xml:space="preserve"> ± 6.57</w:t>
            </w:r>
          </w:p>
        </w:tc>
        <w:tc>
          <w:tcPr>
            <w:tcW w:w="1947" w:type="dxa"/>
            <w:tcBorders>
              <w:top w:val="nil"/>
              <w:left w:val="nil"/>
              <w:bottom w:val="nil"/>
              <w:right w:val="nil"/>
            </w:tcBorders>
            <w:shd w:val="clear" w:color="auto" w:fill="auto"/>
            <w:noWrap/>
            <w:vAlign w:val="center"/>
            <w:hideMark/>
          </w:tcPr>
          <w:p w14:paraId="7C539240"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1.69</w:t>
            </w:r>
            <w:r>
              <w:rPr>
                <w:rFonts w:ascii="Arial" w:eastAsia="Times New Roman" w:hAnsi="Arial" w:cs="Arial"/>
                <w:color w:val="000000"/>
                <w:sz w:val="15"/>
                <w:szCs w:val="15"/>
                <w:lang w:val="en-GB" w:eastAsia="en-GB"/>
              </w:rPr>
              <w:t xml:space="preserve"> ± 0.43</w:t>
            </w:r>
          </w:p>
        </w:tc>
        <w:tc>
          <w:tcPr>
            <w:tcW w:w="2306" w:type="dxa"/>
            <w:tcBorders>
              <w:top w:val="nil"/>
              <w:left w:val="nil"/>
              <w:bottom w:val="nil"/>
              <w:right w:val="nil"/>
            </w:tcBorders>
            <w:shd w:val="clear" w:color="auto" w:fill="auto"/>
            <w:noWrap/>
            <w:vAlign w:val="center"/>
            <w:hideMark/>
          </w:tcPr>
          <w:p w14:paraId="2D1E90AB" w14:textId="521577F5" w:rsidR="00584C98" w:rsidRPr="00D41A5A" w:rsidRDefault="00584C98" w:rsidP="0094532F">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1081</w:t>
            </w:r>
            <w:r w:rsidR="0094532F">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5</w:t>
            </w:r>
          </w:p>
        </w:tc>
        <w:tc>
          <w:tcPr>
            <w:tcW w:w="1843" w:type="dxa"/>
            <w:tcBorders>
              <w:top w:val="nil"/>
              <w:left w:val="nil"/>
              <w:bottom w:val="nil"/>
              <w:right w:val="nil"/>
            </w:tcBorders>
            <w:shd w:val="clear" w:color="auto" w:fill="auto"/>
            <w:noWrap/>
            <w:vAlign w:val="center"/>
            <w:hideMark/>
          </w:tcPr>
          <w:p w14:paraId="08A0CDD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0.04</w:t>
            </w:r>
            <w:r>
              <w:rPr>
                <w:rFonts w:ascii="Arial" w:eastAsia="Times New Roman" w:hAnsi="Arial" w:cs="Arial"/>
                <w:color w:val="000000"/>
                <w:sz w:val="15"/>
                <w:szCs w:val="15"/>
                <w:lang w:val="en-GB" w:eastAsia="en-GB"/>
              </w:rPr>
              <w:t xml:space="preserve"> ± 0.01</w:t>
            </w:r>
          </w:p>
        </w:tc>
        <w:tc>
          <w:tcPr>
            <w:tcW w:w="1842" w:type="dxa"/>
            <w:tcBorders>
              <w:top w:val="nil"/>
              <w:left w:val="nil"/>
              <w:bottom w:val="nil"/>
              <w:right w:val="nil"/>
            </w:tcBorders>
            <w:shd w:val="clear" w:color="auto" w:fill="auto"/>
            <w:noWrap/>
            <w:vAlign w:val="center"/>
            <w:hideMark/>
          </w:tcPr>
          <w:p w14:paraId="1C062D51" w14:textId="077F3176"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035</w:t>
            </w:r>
            <w:r>
              <w:rPr>
                <w:rFonts w:ascii="Arial" w:eastAsia="Times New Roman" w:hAnsi="Arial" w:cs="Arial"/>
                <w:color w:val="000000"/>
                <w:sz w:val="15"/>
                <w:szCs w:val="15"/>
                <w:lang w:val="en-GB" w:eastAsia="en-GB"/>
              </w:rPr>
              <w:t xml:space="preserve"> ± </w:t>
            </w:r>
            <w:r w:rsidR="00584C98">
              <w:rPr>
                <w:rFonts w:ascii="Arial" w:eastAsia="Times New Roman" w:hAnsi="Arial" w:cs="Arial"/>
                <w:color w:val="000000"/>
                <w:sz w:val="15"/>
                <w:szCs w:val="15"/>
                <w:lang w:val="en-GB" w:eastAsia="en-GB"/>
              </w:rPr>
              <w:t>21</w:t>
            </w:r>
          </w:p>
        </w:tc>
      </w:tr>
      <w:tr w:rsidR="00584C98" w:rsidRPr="00D41A5A" w14:paraId="6F236A67" w14:textId="77777777" w:rsidTr="00C7245D">
        <w:trPr>
          <w:trHeight w:val="29"/>
        </w:trPr>
        <w:tc>
          <w:tcPr>
            <w:tcW w:w="2518" w:type="dxa"/>
            <w:tcBorders>
              <w:top w:val="nil"/>
              <w:left w:val="nil"/>
              <w:bottom w:val="nil"/>
              <w:right w:val="nil"/>
            </w:tcBorders>
            <w:shd w:val="clear" w:color="auto" w:fill="auto"/>
            <w:noWrap/>
            <w:vAlign w:val="center"/>
            <w:hideMark/>
          </w:tcPr>
          <w:p w14:paraId="485BA7F3"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Squalus</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acanthias</w:t>
            </w:r>
            <w:proofErr w:type="spellEnd"/>
          </w:p>
        </w:tc>
        <w:tc>
          <w:tcPr>
            <w:tcW w:w="1418" w:type="dxa"/>
            <w:gridSpan w:val="2"/>
            <w:tcBorders>
              <w:top w:val="nil"/>
              <w:left w:val="nil"/>
              <w:bottom w:val="nil"/>
              <w:right w:val="nil"/>
            </w:tcBorders>
            <w:shd w:val="clear" w:color="auto" w:fill="auto"/>
            <w:noWrap/>
            <w:vAlign w:val="center"/>
            <w:hideMark/>
          </w:tcPr>
          <w:p w14:paraId="7F46E9B8"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SA</w:t>
            </w:r>
          </w:p>
        </w:tc>
        <w:tc>
          <w:tcPr>
            <w:tcW w:w="1134" w:type="dxa"/>
            <w:tcBorders>
              <w:top w:val="nil"/>
              <w:left w:val="nil"/>
              <w:bottom w:val="nil"/>
              <w:right w:val="nil"/>
            </w:tcBorders>
            <w:vAlign w:val="center"/>
          </w:tcPr>
          <w:p w14:paraId="5E812CE1"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6</w:t>
            </w:r>
          </w:p>
        </w:tc>
        <w:tc>
          <w:tcPr>
            <w:tcW w:w="1842" w:type="dxa"/>
            <w:tcBorders>
              <w:top w:val="nil"/>
              <w:left w:val="nil"/>
              <w:bottom w:val="nil"/>
              <w:right w:val="nil"/>
            </w:tcBorders>
            <w:shd w:val="clear" w:color="auto" w:fill="auto"/>
            <w:noWrap/>
            <w:vAlign w:val="center"/>
            <w:hideMark/>
          </w:tcPr>
          <w:p w14:paraId="1CA3A94E"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66.77</w:t>
            </w:r>
            <w:r>
              <w:rPr>
                <w:rFonts w:ascii="Arial" w:eastAsia="Times New Roman" w:hAnsi="Arial" w:cs="Arial"/>
                <w:color w:val="000000"/>
                <w:sz w:val="15"/>
                <w:szCs w:val="15"/>
                <w:lang w:val="en-GB" w:eastAsia="en-GB"/>
              </w:rPr>
              <w:t xml:space="preserve"> ±12</w:t>
            </w:r>
          </w:p>
        </w:tc>
        <w:tc>
          <w:tcPr>
            <w:tcW w:w="1947" w:type="dxa"/>
            <w:tcBorders>
              <w:top w:val="nil"/>
              <w:left w:val="nil"/>
              <w:bottom w:val="nil"/>
              <w:right w:val="nil"/>
            </w:tcBorders>
            <w:shd w:val="clear" w:color="auto" w:fill="auto"/>
            <w:noWrap/>
            <w:vAlign w:val="center"/>
            <w:hideMark/>
          </w:tcPr>
          <w:p w14:paraId="4DA2C896"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2.2</w:t>
            </w:r>
            <w:r>
              <w:rPr>
                <w:rFonts w:ascii="Arial" w:eastAsia="Times New Roman" w:hAnsi="Arial" w:cs="Arial"/>
                <w:color w:val="000000"/>
                <w:sz w:val="15"/>
                <w:szCs w:val="15"/>
                <w:lang w:val="en-GB" w:eastAsia="en-GB"/>
              </w:rPr>
              <w:t xml:space="preserve"> ± 1.5</w:t>
            </w:r>
          </w:p>
        </w:tc>
        <w:tc>
          <w:tcPr>
            <w:tcW w:w="2306" w:type="dxa"/>
            <w:tcBorders>
              <w:top w:val="nil"/>
              <w:left w:val="nil"/>
              <w:bottom w:val="nil"/>
              <w:right w:val="nil"/>
            </w:tcBorders>
            <w:shd w:val="clear" w:color="auto" w:fill="auto"/>
            <w:noWrap/>
            <w:vAlign w:val="center"/>
            <w:hideMark/>
          </w:tcPr>
          <w:p w14:paraId="78F6059F" w14:textId="5DBB85A0" w:rsidR="00584C98" w:rsidRPr="00D41A5A" w:rsidRDefault="00584C98" w:rsidP="0094532F">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1055</w:t>
            </w:r>
            <w:r w:rsidR="0094532F">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34</w:t>
            </w:r>
          </w:p>
        </w:tc>
        <w:tc>
          <w:tcPr>
            <w:tcW w:w="1843" w:type="dxa"/>
            <w:tcBorders>
              <w:top w:val="nil"/>
              <w:left w:val="nil"/>
              <w:bottom w:val="nil"/>
              <w:right w:val="nil"/>
            </w:tcBorders>
            <w:shd w:val="clear" w:color="auto" w:fill="auto"/>
            <w:noWrap/>
            <w:vAlign w:val="center"/>
            <w:hideMark/>
          </w:tcPr>
          <w:p w14:paraId="11428A84"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0.19</w:t>
            </w:r>
            <w:r>
              <w:rPr>
                <w:rFonts w:ascii="Arial" w:eastAsia="Times New Roman" w:hAnsi="Arial" w:cs="Arial"/>
                <w:color w:val="000000"/>
                <w:sz w:val="15"/>
                <w:szCs w:val="15"/>
                <w:lang w:val="en-GB" w:eastAsia="en-GB"/>
              </w:rPr>
              <w:t xml:space="preserve"> ± 0.15</w:t>
            </w:r>
          </w:p>
        </w:tc>
        <w:tc>
          <w:tcPr>
            <w:tcW w:w="1842" w:type="dxa"/>
            <w:tcBorders>
              <w:top w:val="nil"/>
              <w:left w:val="nil"/>
              <w:bottom w:val="nil"/>
              <w:right w:val="nil"/>
            </w:tcBorders>
            <w:shd w:val="clear" w:color="auto" w:fill="auto"/>
            <w:noWrap/>
            <w:vAlign w:val="center"/>
            <w:hideMark/>
          </w:tcPr>
          <w:p w14:paraId="40C8B70E" w14:textId="262E29B3"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975</w:t>
            </w:r>
            <w:r w:rsidR="0094532F">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17</w:t>
            </w:r>
          </w:p>
        </w:tc>
      </w:tr>
      <w:tr w:rsidR="00584C98" w:rsidRPr="00D41A5A" w14:paraId="2153DBFB" w14:textId="77777777" w:rsidTr="00C7245D">
        <w:trPr>
          <w:trHeight w:val="29"/>
        </w:trPr>
        <w:tc>
          <w:tcPr>
            <w:tcW w:w="2518" w:type="dxa"/>
            <w:tcBorders>
              <w:top w:val="nil"/>
              <w:left w:val="nil"/>
              <w:bottom w:val="nil"/>
              <w:right w:val="nil"/>
            </w:tcBorders>
            <w:shd w:val="clear" w:color="auto" w:fill="auto"/>
            <w:noWrap/>
            <w:vAlign w:val="center"/>
            <w:hideMark/>
          </w:tcPr>
          <w:p w14:paraId="3CB5D4D9"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Squatina</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squatina</w:t>
            </w:r>
            <w:proofErr w:type="spellEnd"/>
          </w:p>
        </w:tc>
        <w:tc>
          <w:tcPr>
            <w:tcW w:w="1418" w:type="dxa"/>
            <w:gridSpan w:val="2"/>
            <w:tcBorders>
              <w:top w:val="nil"/>
              <w:left w:val="nil"/>
              <w:bottom w:val="nil"/>
              <w:right w:val="nil"/>
            </w:tcBorders>
            <w:shd w:val="clear" w:color="auto" w:fill="auto"/>
            <w:noWrap/>
            <w:vAlign w:val="center"/>
            <w:hideMark/>
          </w:tcPr>
          <w:p w14:paraId="26B3642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proofErr w:type="spellStart"/>
            <w:r w:rsidRPr="00D41A5A">
              <w:rPr>
                <w:rFonts w:ascii="Arial" w:eastAsia="Times New Roman" w:hAnsi="Arial" w:cs="Arial"/>
                <w:color w:val="000000"/>
                <w:sz w:val="15"/>
                <w:szCs w:val="15"/>
                <w:lang w:val="en-GB" w:eastAsia="en-GB"/>
              </w:rPr>
              <w:t>SS</w:t>
            </w:r>
            <w:r>
              <w:rPr>
                <w:rFonts w:ascii="Arial" w:eastAsia="Times New Roman" w:hAnsi="Arial" w:cs="Arial"/>
                <w:color w:val="000000"/>
                <w:sz w:val="15"/>
                <w:szCs w:val="15"/>
                <w:lang w:val="en-GB" w:eastAsia="en-GB"/>
              </w:rPr>
              <w:t>q</w:t>
            </w:r>
            <w:proofErr w:type="spellEnd"/>
          </w:p>
        </w:tc>
        <w:tc>
          <w:tcPr>
            <w:tcW w:w="1134" w:type="dxa"/>
            <w:tcBorders>
              <w:top w:val="nil"/>
              <w:left w:val="nil"/>
              <w:bottom w:val="nil"/>
              <w:right w:val="nil"/>
            </w:tcBorders>
            <w:vAlign w:val="center"/>
          </w:tcPr>
          <w:p w14:paraId="4B16AF92"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5</w:t>
            </w:r>
          </w:p>
        </w:tc>
        <w:tc>
          <w:tcPr>
            <w:tcW w:w="1842" w:type="dxa"/>
            <w:tcBorders>
              <w:top w:val="nil"/>
              <w:left w:val="nil"/>
              <w:bottom w:val="nil"/>
              <w:right w:val="nil"/>
            </w:tcBorders>
            <w:shd w:val="clear" w:color="auto" w:fill="auto"/>
            <w:noWrap/>
            <w:vAlign w:val="center"/>
            <w:hideMark/>
          </w:tcPr>
          <w:p w14:paraId="405A47B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70.05</w:t>
            </w:r>
            <w:r>
              <w:rPr>
                <w:rFonts w:ascii="Arial" w:eastAsia="Times New Roman" w:hAnsi="Arial" w:cs="Arial"/>
                <w:color w:val="000000"/>
                <w:sz w:val="15"/>
                <w:szCs w:val="15"/>
                <w:lang w:val="en-GB" w:eastAsia="en-GB"/>
              </w:rPr>
              <w:t xml:space="preserve"> ± 26.71</w:t>
            </w:r>
          </w:p>
        </w:tc>
        <w:tc>
          <w:tcPr>
            <w:tcW w:w="1947" w:type="dxa"/>
            <w:tcBorders>
              <w:top w:val="nil"/>
              <w:left w:val="nil"/>
              <w:bottom w:val="nil"/>
              <w:right w:val="nil"/>
            </w:tcBorders>
            <w:shd w:val="clear" w:color="auto" w:fill="auto"/>
            <w:noWrap/>
            <w:vAlign w:val="center"/>
            <w:hideMark/>
          </w:tcPr>
          <w:p w14:paraId="627ECD03"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4.89</w:t>
            </w:r>
            <w:r>
              <w:rPr>
                <w:rFonts w:ascii="Arial" w:eastAsia="Times New Roman" w:hAnsi="Arial" w:cs="Arial"/>
                <w:color w:val="000000"/>
                <w:sz w:val="15"/>
                <w:szCs w:val="15"/>
                <w:lang w:val="en-GB" w:eastAsia="en-GB"/>
              </w:rPr>
              <w:t xml:space="preserve"> ± 4.85</w:t>
            </w:r>
          </w:p>
        </w:tc>
        <w:tc>
          <w:tcPr>
            <w:tcW w:w="2306" w:type="dxa"/>
            <w:tcBorders>
              <w:top w:val="nil"/>
              <w:left w:val="nil"/>
              <w:bottom w:val="nil"/>
              <w:right w:val="nil"/>
            </w:tcBorders>
            <w:shd w:val="clear" w:color="auto" w:fill="auto"/>
            <w:noWrap/>
            <w:vAlign w:val="center"/>
            <w:hideMark/>
          </w:tcPr>
          <w:p w14:paraId="358BE480" w14:textId="715DCACA"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092</w:t>
            </w:r>
            <w:r>
              <w:rPr>
                <w:rFonts w:ascii="Arial" w:eastAsia="Times New Roman" w:hAnsi="Arial" w:cs="Arial"/>
                <w:color w:val="000000"/>
                <w:sz w:val="15"/>
                <w:szCs w:val="15"/>
                <w:lang w:val="en-GB" w:eastAsia="en-GB"/>
              </w:rPr>
              <w:t xml:space="preserve"> ± </w:t>
            </w:r>
            <w:r w:rsidR="00584C98">
              <w:rPr>
                <w:rFonts w:ascii="Arial" w:eastAsia="Times New Roman" w:hAnsi="Arial" w:cs="Arial"/>
                <w:color w:val="000000"/>
                <w:sz w:val="15"/>
                <w:szCs w:val="15"/>
                <w:lang w:val="en-GB" w:eastAsia="en-GB"/>
              </w:rPr>
              <w:t>9</w:t>
            </w:r>
          </w:p>
        </w:tc>
        <w:tc>
          <w:tcPr>
            <w:tcW w:w="1843" w:type="dxa"/>
            <w:tcBorders>
              <w:top w:val="nil"/>
              <w:left w:val="nil"/>
              <w:bottom w:val="nil"/>
              <w:right w:val="nil"/>
            </w:tcBorders>
            <w:shd w:val="clear" w:color="auto" w:fill="auto"/>
            <w:noWrap/>
            <w:vAlign w:val="center"/>
            <w:hideMark/>
          </w:tcPr>
          <w:p w14:paraId="52C9D85E"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0.15</w:t>
            </w:r>
            <w:r>
              <w:rPr>
                <w:rFonts w:ascii="Arial" w:eastAsia="Times New Roman" w:hAnsi="Arial" w:cs="Arial"/>
                <w:color w:val="000000"/>
                <w:sz w:val="15"/>
                <w:szCs w:val="15"/>
                <w:lang w:val="en-GB" w:eastAsia="en-GB"/>
              </w:rPr>
              <w:t xml:space="preserve"> ± 0.29</w:t>
            </w:r>
          </w:p>
        </w:tc>
        <w:tc>
          <w:tcPr>
            <w:tcW w:w="1842" w:type="dxa"/>
            <w:tcBorders>
              <w:top w:val="nil"/>
              <w:left w:val="nil"/>
              <w:bottom w:val="nil"/>
              <w:right w:val="nil"/>
            </w:tcBorders>
            <w:shd w:val="clear" w:color="auto" w:fill="auto"/>
            <w:noWrap/>
            <w:vAlign w:val="center"/>
            <w:hideMark/>
          </w:tcPr>
          <w:p w14:paraId="247E6E22" w14:textId="26D72A8B"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041</w:t>
            </w:r>
            <w:r>
              <w:rPr>
                <w:rFonts w:ascii="Arial" w:eastAsia="Times New Roman" w:hAnsi="Arial" w:cs="Arial"/>
                <w:color w:val="000000"/>
                <w:sz w:val="15"/>
                <w:szCs w:val="15"/>
                <w:lang w:val="en-GB" w:eastAsia="en-GB"/>
              </w:rPr>
              <w:t xml:space="preserve"> ± </w:t>
            </w:r>
            <w:r w:rsidR="00584C98">
              <w:rPr>
                <w:rFonts w:ascii="Arial" w:eastAsia="Times New Roman" w:hAnsi="Arial" w:cs="Arial"/>
                <w:color w:val="000000"/>
                <w:sz w:val="15"/>
                <w:szCs w:val="15"/>
                <w:lang w:val="en-GB" w:eastAsia="en-GB"/>
              </w:rPr>
              <w:t>26</w:t>
            </w:r>
          </w:p>
        </w:tc>
      </w:tr>
      <w:tr w:rsidR="00584C98" w:rsidRPr="00D41A5A" w14:paraId="2F8847E8" w14:textId="77777777" w:rsidTr="00C7245D">
        <w:trPr>
          <w:trHeight w:val="29"/>
        </w:trPr>
        <w:tc>
          <w:tcPr>
            <w:tcW w:w="2518" w:type="dxa"/>
            <w:tcBorders>
              <w:top w:val="nil"/>
              <w:left w:val="nil"/>
              <w:bottom w:val="single" w:sz="8" w:space="0" w:color="auto"/>
              <w:right w:val="nil"/>
            </w:tcBorders>
            <w:shd w:val="clear" w:color="auto" w:fill="auto"/>
            <w:noWrap/>
            <w:vAlign w:val="center"/>
            <w:hideMark/>
          </w:tcPr>
          <w:p w14:paraId="292AE68E" w14:textId="77777777" w:rsidR="00584C98" w:rsidRPr="00D41A5A" w:rsidRDefault="00584C98" w:rsidP="00584C98">
            <w:pPr>
              <w:spacing w:after="0" w:line="360" w:lineRule="auto"/>
              <w:rPr>
                <w:rFonts w:ascii="Arial" w:eastAsia="Times New Roman" w:hAnsi="Arial" w:cs="Arial"/>
                <w:b/>
                <w:i/>
                <w:color w:val="000000"/>
                <w:sz w:val="15"/>
                <w:szCs w:val="15"/>
                <w:lang w:val="en-GB" w:eastAsia="en-GB"/>
              </w:rPr>
            </w:pPr>
            <w:r w:rsidRPr="00D41A5A">
              <w:rPr>
                <w:rFonts w:ascii="Arial" w:eastAsia="Times New Roman" w:hAnsi="Arial" w:cs="Arial"/>
                <w:b/>
                <w:i/>
                <w:color w:val="000000"/>
                <w:sz w:val="15"/>
                <w:szCs w:val="15"/>
                <w:lang w:val="en-GB" w:eastAsia="en-GB"/>
              </w:rPr>
              <w:t>Triakis semifasciata</w:t>
            </w:r>
          </w:p>
        </w:tc>
        <w:tc>
          <w:tcPr>
            <w:tcW w:w="1418" w:type="dxa"/>
            <w:gridSpan w:val="2"/>
            <w:tcBorders>
              <w:top w:val="nil"/>
              <w:left w:val="nil"/>
              <w:bottom w:val="single" w:sz="8" w:space="0" w:color="auto"/>
              <w:right w:val="nil"/>
            </w:tcBorders>
            <w:shd w:val="clear" w:color="auto" w:fill="auto"/>
            <w:noWrap/>
            <w:vAlign w:val="center"/>
            <w:hideMark/>
          </w:tcPr>
          <w:p w14:paraId="6DDB9C2A"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TS</w:t>
            </w:r>
          </w:p>
        </w:tc>
        <w:tc>
          <w:tcPr>
            <w:tcW w:w="1134" w:type="dxa"/>
            <w:tcBorders>
              <w:top w:val="nil"/>
              <w:left w:val="nil"/>
              <w:bottom w:val="single" w:sz="8" w:space="0" w:color="auto"/>
              <w:right w:val="nil"/>
            </w:tcBorders>
            <w:vAlign w:val="center"/>
          </w:tcPr>
          <w:p w14:paraId="1D02FB82"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p>
        </w:tc>
        <w:tc>
          <w:tcPr>
            <w:tcW w:w="1842" w:type="dxa"/>
            <w:tcBorders>
              <w:top w:val="nil"/>
              <w:left w:val="nil"/>
              <w:bottom w:val="single" w:sz="8" w:space="0" w:color="auto"/>
              <w:right w:val="nil"/>
            </w:tcBorders>
            <w:shd w:val="clear" w:color="auto" w:fill="auto"/>
            <w:noWrap/>
            <w:vAlign w:val="center"/>
            <w:hideMark/>
          </w:tcPr>
          <w:p w14:paraId="167774A2"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104</w:t>
            </w:r>
          </w:p>
        </w:tc>
        <w:tc>
          <w:tcPr>
            <w:tcW w:w="1947" w:type="dxa"/>
            <w:tcBorders>
              <w:top w:val="nil"/>
              <w:left w:val="nil"/>
              <w:bottom w:val="single" w:sz="8" w:space="0" w:color="auto"/>
              <w:right w:val="nil"/>
            </w:tcBorders>
            <w:shd w:val="clear" w:color="auto" w:fill="auto"/>
            <w:noWrap/>
            <w:vAlign w:val="center"/>
            <w:hideMark/>
          </w:tcPr>
          <w:p w14:paraId="7FC22C7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8.31</w:t>
            </w:r>
          </w:p>
        </w:tc>
        <w:tc>
          <w:tcPr>
            <w:tcW w:w="2306" w:type="dxa"/>
            <w:tcBorders>
              <w:top w:val="nil"/>
              <w:left w:val="nil"/>
              <w:bottom w:val="single" w:sz="8" w:space="0" w:color="auto"/>
              <w:right w:val="nil"/>
            </w:tcBorders>
            <w:shd w:val="clear" w:color="auto" w:fill="auto"/>
            <w:noWrap/>
            <w:vAlign w:val="center"/>
            <w:hideMark/>
          </w:tcPr>
          <w:p w14:paraId="573195BE" w14:textId="1AC4438D"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07</w:t>
            </w:r>
            <w:r>
              <w:rPr>
                <w:rFonts w:ascii="Arial" w:eastAsia="Times New Roman" w:hAnsi="Arial" w:cs="Arial"/>
                <w:color w:val="000000"/>
                <w:sz w:val="15"/>
                <w:szCs w:val="15"/>
                <w:lang w:val="en-GB" w:eastAsia="en-GB"/>
              </w:rPr>
              <w:t>0</w:t>
            </w:r>
          </w:p>
        </w:tc>
        <w:tc>
          <w:tcPr>
            <w:tcW w:w="1843" w:type="dxa"/>
            <w:tcBorders>
              <w:top w:val="nil"/>
              <w:left w:val="nil"/>
              <w:bottom w:val="single" w:sz="8" w:space="0" w:color="auto"/>
              <w:right w:val="nil"/>
            </w:tcBorders>
            <w:shd w:val="clear" w:color="auto" w:fill="auto"/>
            <w:noWrap/>
            <w:vAlign w:val="center"/>
            <w:hideMark/>
          </w:tcPr>
          <w:p w14:paraId="244A8E3D"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0.48</w:t>
            </w:r>
          </w:p>
        </w:tc>
        <w:tc>
          <w:tcPr>
            <w:tcW w:w="1842" w:type="dxa"/>
            <w:tcBorders>
              <w:top w:val="nil"/>
              <w:left w:val="nil"/>
              <w:bottom w:val="single" w:sz="8" w:space="0" w:color="auto"/>
              <w:right w:val="nil"/>
            </w:tcBorders>
            <w:shd w:val="clear" w:color="auto" w:fill="auto"/>
            <w:noWrap/>
            <w:vAlign w:val="center"/>
            <w:hideMark/>
          </w:tcPr>
          <w:p w14:paraId="5B3F896F" w14:textId="228F6246"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014</w:t>
            </w:r>
          </w:p>
        </w:tc>
      </w:tr>
    </w:tbl>
    <w:p w14:paraId="782E191D" w14:textId="77777777" w:rsidR="001D2EBE" w:rsidRDefault="001D2EBE" w:rsidP="00003DAB">
      <w:pPr>
        <w:spacing w:line="360" w:lineRule="auto"/>
        <w:rPr>
          <w:rFonts w:ascii="Arial" w:hAnsi="Arial" w:cs="Arial"/>
          <w:b/>
          <w:sz w:val="20"/>
          <w:szCs w:val="20"/>
          <w:lang w:val="en-GB"/>
        </w:rPr>
      </w:pPr>
    </w:p>
    <w:p w14:paraId="279BF3CC" w14:textId="20E123FB" w:rsidR="00584C98" w:rsidRDefault="00003DAB" w:rsidP="00003DAB">
      <w:pPr>
        <w:spacing w:line="360" w:lineRule="auto"/>
        <w:rPr>
          <w:rFonts w:ascii="Arial" w:hAnsi="Arial" w:cs="Arial"/>
          <w:b/>
          <w:i/>
          <w:sz w:val="20"/>
          <w:szCs w:val="20"/>
          <w:lang w:val="en-GB"/>
        </w:rPr>
      </w:pPr>
      <w:r w:rsidRPr="00D41A5A">
        <w:rPr>
          <w:rFonts w:ascii="Arial" w:hAnsi="Arial" w:cs="Arial"/>
          <w:b/>
          <w:sz w:val="20"/>
          <w:szCs w:val="20"/>
          <w:lang w:val="en-GB"/>
        </w:rPr>
        <w:lastRenderedPageBreak/>
        <w:t xml:space="preserve">Table </w:t>
      </w:r>
      <w:r>
        <w:rPr>
          <w:rFonts w:ascii="Arial" w:hAnsi="Arial" w:cs="Arial"/>
          <w:b/>
          <w:sz w:val="20"/>
          <w:szCs w:val="20"/>
          <w:lang w:val="en-GB"/>
        </w:rPr>
        <w:t>S</w:t>
      </w:r>
      <w:r w:rsidRPr="00D41A5A">
        <w:rPr>
          <w:rFonts w:ascii="Arial" w:hAnsi="Arial" w:cs="Arial"/>
          <w:b/>
          <w:sz w:val="20"/>
          <w:szCs w:val="20"/>
          <w:lang w:val="en-GB"/>
        </w:rPr>
        <w:t xml:space="preserve">1 </w:t>
      </w:r>
      <w:r>
        <w:rPr>
          <w:rFonts w:ascii="Arial" w:hAnsi="Arial" w:cs="Arial"/>
          <w:b/>
          <w:i/>
          <w:sz w:val="20"/>
          <w:szCs w:val="20"/>
          <w:lang w:val="en-GB"/>
        </w:rPr>
        <w:t>contd.</w:t>
      </w:r>
    </w:p>
    <w:tbl>
      <w:tblPr>
        <w:tblpPr w:leftFromText="180" w:rightFromText="180" w:vertAnchor="text" w:horzAnchor="margin" w:tblpY="286"/>
        <w:tblW w:w="14142" w:type="dxa"/>
        <w:tblLook w:val="04A0" w:firstRow="1" w:lastRow="0" w:firstColumn="1" w:lastColumn="0" w:noHBand="0" w:noVBand="1"/>
      </w:tblPr>
      <w:tblGrid>
        <w:gridCol w:w="2376"/>
        <w:gridCol w:w="2127"/>
        <w:gridCol w:w="1984"/>
        <w:gridCol w:w="1985"/>
        <w:gridCol w:w="2268"/>
        <w:gridCol w:w="1842"/>
        <w:gridCol w:w="1560"/>
      </w:tblGrid>
      <w:tr w:rsidR="00584C98" w:rsidRPr="00D41A5A" w14:paraId="3AABED5F" w14:textId="77777777" w:rsidTr="00584C98">
        <w:trPr>
          <w:trHeight w:val="29"/>
        </w:trPr>
        <w:tc>
          <w:tcPr>
            <w:tcW w:w="2376" w:type="dxa"/>
            <w:tcBorders>
              <w:top w:val="nil"/>
              <w:left w:val="nil"/>
              <w:bottom w:val="single" w:sz="8" w:space="0" w:color="auto"/>
              <w:right w:val="nil"/>
            </w:tcBorders>
            <w:shd w:val="clear" w:color="auto" w:fill="auto"/>
            <w:noWrap/>
            <w:vAlign w:val="center"/>
            <w:hideMark/>
          </w:tcPr>
          <w:p w14:paraId="0F230D35" w14:textId="77777777" w:rsidR="00584C98" w:rsidRPr="00D41A5A" w:rsidRDefault="00584C98" w:rsidP="00584C98">
            <w:pPr>
              <w:spacing w:after="0" w:line="360" w:lineRule="auto"/>
              <w:jc w:val="center"/>
              <w:rPr>
                <w:rFonts w:ascii="Arial" w:eastAsia="Times New Roman" w:hAnsi="Arial" w:cs="Arial"/>
                <w:b/>
                <w:bCs/>
                <w:color w:val="000000"/>
                <w:sz w:val="15"/>
                <w:szCs w:val="15"/>
                <w:lang w:val="en-GB" w:eastAsia="en-GB"/>
              </w:rPr>
            </w:pPr>
            <w:r w:rsidRPr="00D41A5A">
              <w:rPr>
                <w:rFonts w:ascii="Arial" w:eastAsia="Times New Roman" w:hAnsi="Arial" w:cs="Arial"/>
                <w:b/>
                <w:bCs/>
                <w:color w:val="000000"/>
                <w:sz w:val="15"/>
                <w:szCs w:val="15"/>
                <w:lang w:val="en-GB" w:eastAsia="en-GB"/>
              </w:rPr>
              <w:t>Species</w:t>
            </w:r>
          </w:p>
        </w:tc>
        <w:tc>
          <w:tcPr>
            <w:tcW w:w="2127" w:type="dxa"/>
            <w:tcBorders>
              <w:top w:val="nil"/>
              <w:left w:val="nil"/>
              <w:bottom w:val="single" w:sz="8" w:space="0" w:color="auto"/>
              <w:right w:val="nil"/>
            </w:tcBorders>
            <w:vAlign w:val="center"/>
          </w:tcPr>
          <w:p w14:paraId="4EBE6752" w14:textId="77777777" w:rsidR="00584C98" w:rsidRPr="00D41A5A" w:rsidRDefault="00584C98" w:rsidP="00584C98">
            <w:pPr>
              <w:spacing w:after="0" w:line="360" w:lineRule="auto"/>
              <w:jc w:val="center"/>
              <w:rPr>
                <w:rFonts w:ascii="Arial" w:eastAsia="Times New Roman" w:hAnsi="Arial" w:cs="Arial"/>
                <w:b/>
                <w:bCs/>
                <w:color w:val="000000"/>
                <w:sz w:val="15"/>
                <w:szCs w:val="15"/>
                <w:lang w:val="en-GB" w:eastAsia="en-GB"/>
              </w:rPr>
            </w:pPr>
            <w:r w:rsidRPr="00D41A5A">
              <w:rPr>
                <w:rFonts w:ascii="Arial" w:eastAsia="Times New Roman" w:hAnsi="Arial" w:cs="Arial"/>
                <w:b/>
                <w:bCs/>
                <w:color w:val="000000"/>
                <w:sz w:val="15"/>
                <w:szCs w:val="15"/>
                <w:lang w:val="en-GB" w:eastAsia="en-GB"/>
              </w:rPr>
              <w:t>Volume</w:t>
            </w:r>
            <w:r>
              <w:rPr>
                <w:rFonts w:ascii="Arial" w:eastAsia="Times New Roman" w:hAnsi="Arial" w:cs="Arial"/>
                <w:b/>
                <w:bCs/>
                <w:color w:val="000000"/>
                <w:sz w:val="15"/>
                <w:szCs w:val="15"/>
                <w:lang w:val="en-GB" w:eastAsia="en-GB"/>
              </w:rPr>
              <w:t xml:space="preserve"> </w:t>
            </w:r>
            <w:r w:rsidRPr="00D41A5A">
              <w:rPr>
                <w:rFonts w:ascii="Arial" w:eastAsia="Times New Roman" w:hAnsi="Arial" w:cs="Arial"/>
                <w:b/>
                <w:bCs/>
                <w:color w:val="000000"/>
                <w:sz w:val="15"/>
                <w:szCs w:val="15"/>
                <w:lang w:val="en-GB" w:eastAsia="en-GB"/>
              </w:rPr>
              <w:t>(ml)</w:t>
            </w:r>
          </w:p>
        </w:tc>
        <w:tc>
          <w:tcPr>
            <w:tcW w:w="1984" w:type="dxa"/>
            <w:tcBorders>
              <w:top w:val="nil"/>
              <w:left w:val="nil"/>
              <w:bottom w:val="single" w:sz="8" w:space="0" w:color="auto"/>
              <w:right w:val="nil"/>
            </w:tcBorders>
            <w:vAlign w:val="center"/>
          </w:tcPr>
          <w:p w14:paraId="798E900C" w14:textId="77777777" w:rsidR="00584C98" w:rsidRPr="00D41A5A" w:rsidRDefault="00584C98" w:rsidP="00584C98">
            <w:pPr>
              <w:spacing w:after="0" w:line="360" w:lineRule="auto"/>
              <w:jc w:val="center"/>
              <w:rPr>
                <w:rFonts w:ascii="Arial" w:eastAsia="Times New Roman" w:hAnsi="Arial" w:cs="Arial"/>
                <w:b/>
                <w:bCs/>
                <w:color w:val="000000"/>
                <w:sz w:val="15"/>
                <w:szCs w:val="15"/>
                <w:lang w:val="en-GB" w:eastAsia="en-GB"/>
              </w:rPr>
            </w:pPr>
            <w:r w:rsidRPr="00D41A5A">
              <w:rPr>
                <w:rFonts w:ascii="Arial" w:eastAsia="Times New Roman" w:hAnsi="Arial" w:cs="Arial"/>
                <w:b/>
                <w:bCs/>
                <w:color w:val="000000"/>
                <w:sz w:val="15"/>
                <w:szCs w:val="15"/>
                <w:lang w:val="en-GB" w:eastAsia="en-GB"/>
              </w:rPr>
              <w:t>Liver Volume</w:t>
            </w:r>
            <w:r>
              <w:rPr>
                <w:rFonts w:ascii="Arial" w:eastAsia="Times New Roman" w:hAnsi="Arial" w:cs="Arial"/>
                <w:b/>
                <w:bCs/>
                <w:color w:val="000000"/>
                <w:sz w:val="15"/>
                <w:szCs w:val="15"/>
                <w:lang w:val="en-GB" w:eastAsia="en-GB"/>
              </w:rPr>
              <w:t xml:space="preserve"> </w:t>
            </w:r>
            <w:r w:rsidRPr="00D41A5A">
              <w:rPr>
                <w:rFonts w:ascii="Arial" w:eastAsia="Times New Roman" w:hAnsi="Arial" w:cs="Arial"/>
                <w:b/>
                <w:bCs/>
                <w:color w:val="000000"/>
                <w:sz w:val="15"/>
                <w:szCs w:val="15"/>
                <w:lang w:val="en-GB" w:eastAsia="en-GB"/>
              </w:rPr>
              <w:t>(ml)</w:t>
            </w:r>
          </w:p>
        </w:tc>
        <w:tc>
          <w:tcPr>
            <w:tcW w:w="1985" w:type="dxa"/>
            <w:tcBorders>
              <w:top w:val="nil"/>
              <w:left w:val="nil"/>
              <w:bottom w:val="single" w:sz="8" w:space="0" w:color="auto"/>
              <w:right w:val="nil"/>
            </w:tcBorders>
            <w:vAlign w:val="center"/>
          </w:tcPr>
          <w:p w14:paraId="6D3925B3" w14:textId="77777777" w:rsidR="00584C98" w:rsidRPr="00D41A5A" w:rsidRDefault="00584C98" w:rsidP="00584C98">
            <w:pPr>
              <w:spacing w:after="0" w:line="360" w:lineRule="auto"/>
              <w:jc w:val="center"/>
              <w:rPr>
                <w:rFonts w:ascii="Arial" w:eastAsia="Times New Roman" w:hAnsi="Arial" w:cs="Arial"/>
                <w:b/>
                <w:bCs/>
                <w:color w:val="000000"/>
                <w:sz w:val="15"/>
                <w:szCs w:val="15"/>
                <w:lang w:val="en-GB" w:eastAsia="en-GB"/>
              </w:rPr>
            </w:pPr>
            <w:r w:rsidRPr="00D41A5A">
              <w:rPr>
                <w:rFonts w:ascii="Arial" w:eastAsia="Times New Roman" w:hAnsi="Arial" w:cs="Arial"/>
                <w:b/>
                <w:bCs/>
                <w:color w:val="000000"/>
                <w:sz w:val="15"/>
                <w:szCs w:val="15"/>
                <w:lang w:val="en-GB" w:eastAsia="en-GB"/>
              </w:rPr>
              <w:t>Lean Volume (ml)</w:t>
            </w:r>
          </w:p>
        </w:tc>
        <w:tc>
          <w:tcPr>
            <w:tcW w:w="2268" w:type="dxa"/>
            <w:tcBorders>
              <w:top w:val="nil"/>
              <w:left w:val="nil"/>
              <w:bottom w:val="single" w:sz="8" w:space="0" w:color="auto"/>
              <w:right w:val="nil"/>
            </w:tcBorders>
            <w:vAlign w:val="center"/>
          </w:tcPr>
          <w:p w14:paraId="44684248" w14:textId="77777777" w:rsidR="00584C98" w:rsidRPr="00D41A5A" w:rsidRDefault="00584C98" w:rsidP="00584C98">
            <w:pPr>
              <w:spacing w:after="0" w:line="360" w:lineRule="auto"/>
              <w:jc w:val="center"/>
              <w:rPr>
                <w:rFonts w:ascii="Arial" w:eastAsia="Times New Roman" w:hAnsi="Arial" w:cs="Arial"/>
                <w:b/>
                <w:bCs/>
                <w:color w:val="000000"/>
                <w:sz w:val="15"/>
                <w:szCs w:val="15"/>
                <w:lang w:val="en-GB" w:eastAsia="en-GB"/>
              </w:rPr>
            </w:pPr>
            <w:r w:rsidRPr="00D41A5A">
              <w:rPr>
                <w:rFonts w:ascii="Arial" w:eastAsia="Times New Roman" w:hAnsi="Arial" w:cs="Arial"/>
                <w:b/>
                <w:bCs/>
                <w:color w:val="000000"/>
                <w:sz w:val="15"/>
                <w:szCs w:val="15"/>
                <w:lang w:val="en-GB" w:eastAsia="en-GB"/>
              </w:rPr>
              <w:t>%</w:t>
            </w:r>
            <w:r>
              <w:rPr>
                <w:rFonts w:ascii="Arial" w:eastAsia="Times New Roman" w:hAnsi="Arial" w:cs="Arial"/>
                <w:b/>
                <w:bCs/>
                <w:color w:val="000000"/>
                <w:sz w:val="15"/>
                <w:szCs w:val="15"/>
                <w:lang w:val="en-GB" w:eastAsia="en-GB"/>
              </w:rPr>
              <w:t xml:space="preserve"> </w:t>
            </w:r>
            <w:r w:rsidRPr="00D41A5A">
              <w:rPr>
                <w:rFonts w:ascii="Arial" w:eastAsia="Times New Roman" w:hAnsi="Arial" w:cs="Arial"/>
                <w:b/>
                <w:bCs/>
                <w:color w:val="000000"/>
                <w:sz w:val="15"/>
                <w:szCs w:val="15"/>
                <w:lang w:val="en-GB" w:eastAsia="en-GB"/>
              </w:rPr>
              <w:t>Liver Volume</w:t>
            </w:r>
          </w:p>
        </w:tc>
        <w:tc>
          <w:tcPr>
            <w:tcW w:w="1842" w:type="dxa"/>
            <w:tcBorders>
              <w:top w:val="nil"/>
              <w:left w:val="nil"/>
              <w:bottom w:val="single" w:sz="8" w:space="0" w:color="auto"/>
              <w:right w:val="nil"/>
            </w:tcBorders>
            <w:vAlign w:val="center"/>
          </w:tcPr>
          <w:p w14:paraId="6EC3A08A" w14:textId="31BFCA1B" w:rsidR="00584C98" w:rsidRPr="00D41A5A" w:rsidRDefault="00584C98" w:rsidP="00584C98">
            <w:pPr>
              <w:spacing w:after="0" w:line="360" w:lineRule="auto"/>
              <w:jc w:val="center"/>
              <w:rPr>
                <w:rFonts w:ascii="Arial" w:eastAsia="Times New Roman" w:hAnsi="Arial" w:cs="Arial"/>
                <w:b/>
                <w:bCs/>
                <w:color w:val="000000"/>
                <w:sz w:val="15"/>
                <w:szCs w:val="15"/>
                <w:lang w:val="en-GB" w:eastAsia="en-GB"/>
              </w:rPr>
            </w:pPr>
            <w:r w:rsidRPr="00D41A5A">
              <w:rPr>
                <w:rFonts w:ascii="Arial" w:eastAsia="Times New Roman" w:hAnsi="Arial" w:cs="Arial"/>
                <w:b/>
                <w:bCs/>
                <w:color w:val="000000"/>
                <w:sz w:val="15"/>
                <w:szCs w:val="15"/>
                <w:lang w:val="en-GB" w:eastAsia="en-GB"/>
              </w:rPr>
              <w:t xml:space="preserve">Lean Tissue Density </w:t>
            </w:r>
            <w:r w:rsidR="0094532F" w:rsidRPr="00D41A5A">
              <w:rPr>
                <w:rFonts w:ascii="Arial" w:eastAsia="Times New Roman" w:hAnsi="Arial" w:cs="Arial"/>
                <w:b/>
                <w:bCs/>
                <w:color w:val="000000"/>
                <w:sz w:val="15"/>
                <w:szCs w:val="15"/>
                <w:lang w:val="en-GB" w:eastAsia="en-GB"/>
              </w:rPr>
              <w:t>(</w:t>
            </w:r>
            <w:r w:rsidR="0094532F">
              <w:rPr>
                <w:rFonts w:ascii="Arial" w:eastAsia="Times New Roman" w:hAnsi="Arial" w:cs="Arial"/>
                <w:b/>
                <w:bCs/>
                <w:color w:val="000000"/>
                <w:sz w:val="15"/>
                <w:szCs w:val="15"/>
                <w:lang w:val="en-GB" w:eastAsia="en-GB"/>
              </w:rPr>
              <w:t>k</w:t>
            </w:r>
            <w:r w:rsidR="0094532F" w:rsidRPr="00D41A5A">
              <w:rPr>
                <w:rFonts w:ascii="Arial" w:eastAsia="Times New Roman" w:hAnsi="Arial" w:cs="Arial"/>
                <w:b/>
                <w:bCs/>
                <w:color w:val="000000"/>
                <w:sz w:val="15"/>
                <w:szCs w:val="15"/>
                <w:lang w:val="en-GB" w:eastAsia="en-GB"/>
              </w:rPr>
              <w:t>g/m</w:t>
            </w:r>
            <w:r w:rsidR="0094532F">
              <w:rPr>
                <w:rFonts w:ascii="Arial" w:eastAsia="Times New Roman" w:hAnsi="Arial" w:cs="Arial"/>
                <w:b/>
                <w:bCs/>
                <w:color w:val="000000"/>
                <w:sz w:val="15"/>
                <w:szCs w:val="15"/>
                <w:vertAlign w:val="superscript"/>
                <w:lang w:val="en-GB" w:eastAsia="en-GB"/>
              </w:rPr>
              <w:t>3</w:t>
            </w:r>
            <w:r w:rsidR="0094532F" w:rsidRPr="00D41A5A">
              <w:rPr>
                <w:rFonts w:ascii="Arial" w:eastAsia="Times New Roman" w:hAnsi="Arial" w:cs="Arial"/>
                <w:b/>
                <w:bCs/>
                <w:color w:val="000000"/>
                <w:sz w:val="15"/>
                <w:szCs w:val="15"/>
                <w:lang w:val="en-GB" w:eastAsia="en-GB"/>
              </w:rPr>
              <w:t>)</w:t>
            </w:r>
          </w:p>
        </w:tc>
        <w:tc>
          <w:tcPr>
            <w:tcW w:w="1560" w:type="dxa"/>
            <w:tcBorders>
              <w:top w:val="nil"/>
              <w:left w:val="nil"/>
              <w:bottom w:val="single" w:sz="8" w:space="0" w:color="auto"/>
              <w:right w:val="nil"/>
            </w:tcBorders>
            <w:vAlign w:val="center"/>
          </w:tcPr>
          <w:p w14:paraId="61F2CCE9" w14:textId="77777777" w:rsidR="00584C98" w:rsidRPr="00D41A5A" w:rsidRDefault="00584C98" w:rsidP="00584C98">
            <w:pPr>
              <w:spacing w:after="0" w:line="360" w:lineRule="auto"/>
              <w:jc w:val="center"/>
              <w:rPr>
                <w:rFonts w:ascii="Arial" w:eastAsia="Times New Roman" w:hAnsi="Arial" w:cs="Arial"/>
                <w:b/>
                <w:bCs/>
                <w:color w:val="000000"/>
                <w:sz w:val="15"/>
                <w:szCs w:val="15"/>
                <w:lang w:val="en-GB" w:eastAsia="en-GB"/>
              </w:rPr>
            </w:pPr>
            <w:r w:rsidRPr="00D41A5A">
              <w:rPr>
                <w:rFonts w:ascii="Arial" w:eastAsia="Times New Roman" w:hAnsi="Arial" w:cs="Arial"/>
                <w:b/>
                <w:bCs/>
                <w:color w:val="000000"/>
                <w:sz w:val="15"/>
                <w:szCs w:val="15"/>
                <w:lang w:val="en-GB" w:eastAsia="en-GB"/>
              </w:rPr>
              <w:t>Source</w:t>
            </w:r>
          </w:p>
        </w:tc>
      </w:tr>
      <w:tr w:rsidR="00584C98" w:rsidRPr="00D41A5A" w14:paraId="0F783A8C" w14:textId="77777777" w:rsidTr="00584C98">
        <w:trPr>
          <w:trHeight w:val="29"/>
        </w:trPr>
        <w:tc>
          <w:tcPr>
            <w:tcW w:w="2376" w:type="dxa"/>
            <w:tcBorders>
              <w:top w:val="single" w:sz="8" w:space="0" w:color="auto"/>
              <w:left w:val="nil"/>
              <w:bottom w:val="nil"/>
              <w:right w:val="nil"/>
            </w:tcBorders>
            <w:shd w:val="clear" w:color="auto" w:fill="auto"/>
            <w:noWrap/>
            <w:vAlign w:val="center"/>
            <w:hideMark/>
          </w:tcPr>
          <w:p w14:paraId="70BE3079"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 xml:space="preserve">Carcharhinus </w:t>
            </w:r>
            <w:proofErr w:type="spellStart"/>
            <w:r w:rsidRPr="00D41A5A">
              <w:rPr>
                <w:rFonts w:ascii="Arial" w:eastAsia="Times New Roman" w:hAnsi="Arial" w:cs="Arial"/>
                <w:b/>
                <w:bCs/>
                <w:i/>
                <w:color w:val="000000"/>
                <w:sz w:val="15"/>
                <w:szCs w:val="15"/>
                <w:lang w:val="en-GB" w:eastAsia="en-GB"/>
              </w:rPr>
              <w:t>acronatus</w:t>
            </w:r>
            <w:proofErr w:type="spellEnd"/>
          </w:p>
        </w:tc>
        <w:tc>
          <w:tcPr>
            <w:tcW w:w="2127" w:type="dxa"/>
            <w:tcBorders>
              <w:top w:val="single" w:sz="8" w:space="0" w:color="auto"/>
              <w:left w:val="nil"/>
              <w:bottom w:val="nil"/>
              <w:right w:val="nil"/>
            </w:tcBorders>
            <w:vAlign w:val="center"/>
          </w:tcPr>
          <w:p w14:paraId="4B567F6D"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5096</w:t>
            </w:r>
            <w:r>
              <w:rPr>
                <w:rFonts w:ascii="Arial" w:eastAsia="Times New Roman" w:hAnsi="Arial" w:cs="Arial"/>
                <w:color w:val="000000"/>
                <w:sz w:val="15"/>
                <w:szCs w:val="15"/>
                <w:lang w:val="en-GB" w:eastAsia="en-GB"/>
              </w:rPr>
              <w:t xml:space="preserve"> ± 1430</w:t>
            </w:r>
          </w:p>
        </w:tc>
        <w:tc>
          <w:tcPr>
            <w:tcW w:w="1984" w:type="dxa"/>
            <w:tcBorders>
              <w:top w:val="single" w:sz="8" w:space="0" w:color="auto"/>
              <w:left w:val="nil"/>
              <w:bottom w:val="nil"/>
              <w:right w:val="nil"/>
            </w:tcBorders>
            <w:vAlign w:val="center"/>
          </w:tcPr>
          <w:p w14:paraId="506360F9"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240</w:t>
            </w:r>
            <w:r>
              <w:rPr>
                <w:rFonts w:ascii="Arial" w:eastAsia="Times New Roman" w:hAnsi="Arial" w:cs="Arial"/>
                <w:color w:val="000000"/>
                <w:sz w:val="15"/>
                <w:szCs w:val="15"/>
                <w:lang w:val="en-GB" w:eastAsia="en-GB"/>
              </w:rPr>
              <w:t xml:space="preserve"> ± 27</w:t>
            </w:r>
          </w:p>
        </w:tc>
        <w:tc>
          <w:tcPr>
            <w:tcW w:w="1985" w:type="dxa"/>
            <w:tcBorders>
              <w:top w:val="single" w:sz="8" w:space="0" w:color="auto"/>
              <w:left w:val="nil"/>
              <w:bottom w:val="nil"/>
              <w:right w:val="nil"/>
            </w:tcBorders>
            <w:vAlign w:val="center"/>
          </w:tcPr>
          <w:p w14:paraId="0F8C0B46"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4855</w:t>
            </w:r>
            <w:r>
              <w:rPr>
                <w:rFonts w:ascii="Arial" w:eastAsia="Times New Roman" w:hAnsi="Arial" w:cs="Arial"/>
                <w:color w:val="000000"/>
                <w:sz w:val="15"/>
                <w:szCs w:val="15"/>
                <w:lang w:val="en-GB" w:eastAsia="en-GB"/>
              </w:rPr>
              <w:t xml:space="preserve"> ± 1402</w:t>
            </w:r>
          </w:p>
        </w:tc>
        <w:tc>
          <w:tcPr>
            <w:tcW w:w="2268" w:type="dxa"/>
            <w:tcBorders>
              <w:top w:val="single" w:sz="8" w:space="0" w:color="auto"/>
              <w:left w:val="nil"/>
              <w:bottom w:val="nil"/>
              <w:right w:val="nil"/>
            </w:tcBorders>
            <w:vAlign w:val="center"/>
          </w:tcPr>
          <w:p w14:paraId="0A99359B"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4.72</w:t>
            </w:r>
            <w:r>
              <w:rPr>
                <w:rFonts w:ascii="Arial" w:eastAsia="Times New Roman" w:hAnsi="Arial" w:cs="Arial"/>
                <w:color w:val="000000"/>
                <w:sz w:val="15"/>
                <w:szCs w:val="15"/>
                <w:lang w:val="en-GB" w:eastAsia="en-GB"/>
              </w:rPr>
              <w:t xml:space="preserve"> ± 0.81</w:t>
            </w:r>
          </w:p>
        </w:tc>
        <w:tc>
          <w:tcPr>
            <w:tcW w:w="1842" w:type="dxa"/>
            <w:tcBorders>
              <w:top w:val="single" w:sz="8" w:space="0" w:color="auto"/>
              <w:left w:val="nil"/>
              <w:bottom w:val="nil"/>
              <w:right w:val="nil"/>
            </w:tcBorders>
            <w:vAlign w:val="center"/>
          </w:tcPr>
          <w:p w14:paraId="32AA1F20" w14:textId="4F199BBC"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082</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2</w:t>
            </w:r>
          </w:p>
        </w:tc>
        <w:tc>
          <w:tcPr>
            <w:tcW w:w="1560" w:type="dxa"/>
            <w:tcBorders>
              <w:top w:val="single" w:sz="8" w:space="0" w:color="auto"/>
              <w:left w:val="nil"/>
              <w:bottom w:val="nil"/>
              <w:right w:val="nil"/>
            </w:tcBorders>
            <w:vAlign w:val="center"/>
          </w:tcPr>
          <w:p w14:paraId="4378E1B8" w14:textId="588251B3"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noProof/>
                <w:sz w:val="15"/>
                <w:szCs w:val="15"/>
                <w:lang w:val="en-GB" w:eastAsia="en-GB"/>
              </w:rPr>
              <w:fldChar w:fldCharType="begin"/>
            </w:r>
            <w:r w:rsidR="000C6719">
              <w:rPr>
                <w:rFonts w:ascii="Arial" w:eastAsia="Times New Roman" w:hAnsi="Arial" w:cs="Arial"/>
                <w:noProof/>
                <w:sz w:val="15"/>
                <w:szCs w:val="15"/>
                <w:lang w:val="en-GB" w:eastAsia="en-GB"/>
              </w:rPr>
              <w:instrText xml:space="preserve"> ADDIN EN.CITE &lt;EndNote&gt;&lt;Cite&gt;&lt;Author&gt;Baldridge Jr&lt;/Author&gt;&lt;Year&gt;1970&lt;/Year&gt;&lt;RecNum&gt;702&lt;/RecNum&gt;&lt;DisplayText&gt;[1]&lt;/DisplayText&gt;&lt;record&gt;&lt;rec-number&gt;702&lt;/rec-number&gt;&lt;foreign-keys&gt;&lt;key app="EN" db-id="vwwas5vxpdwwduewxxmvdsp9x2fxdp2edfev"&gt;702&lt;/key&gt;&lt;/foreign-keys&gt;&lt;ref-type name="Journal Article"&gt;17&lt;/ref-type&gt;&lt;contributors&gt;&lt;authors&gt;&lt;author&gt;Baldridge Jr, H. D.&lt;/author&gt;&lt;/authors&gt;&lt;/contributors&gt;&lt;titles&gt;&lt;title&gt;Sinking factors and average densities of Florida sharks as functions of liver buoyancy&lt;/title&gt;&lt;secondary-title&gt;Copeia&lt;/secondary-title&gt;&lt;/titles&gt;&lt;pages&gt;744-754&lt;/pages&gt;&lt;dates&gt;&lt;year&gt;1970&lt;/year&gt;&lt;/dates&gt;&lt;urls&gt;&lt;/urls&gt;&lt;/record&gt;&lt;/Cite&gt;&lt;/EndNote&gt;</w:instrText>
            </w:r>
            <w:r w:rsidRPr="00D41A5A">
              <w:rPr>
                <w:rFonts w:ascii="Arial" w:eastAsia="Times New Roman" w:hAnsi="Arial" w:cs="Arial"/>
                <w:noProof/>
                <w:sz w:val="15"/>
                <w:szCs w:val="15"/>
                <w:lang w:val="en-GB" w:eastAsia="en-GB"/>
              </w:rPr>
              <w:fldChar w:fldCharType="separate"/>
            </w:r>
            <w:r>
              <w:rPr>
                <w:rFonts w:ascii="Arial" w:eastAsia="Times New Roman" w:hAnsi="Arial" w:cs="Arial"/>
                <w:noProof/>
                <w:sz w:val="15"/>
                <w:szCs w:val="15"/>
                <w:lang w:val="en-GB" w:eastAsia="en-GB"/>
              </w:rPr>
              <w:t>[</w:t>
            </w:r>
            <w:hyperlink w:anchor="_ENREF_1" w:tooltip="Baldridge Jr, 1970 #702" w:history="1">
              <w:r w:rsidR="00D17C0E">
                <w:rPr>
                  <w:rFonts w:ascii="Arial" w:eastAsia="Times New Roman" w:hAnsi="Arial" w:cs="Arial"/>
                  <w:noProof/>
                  <w:sz w:val="15"/>
                  <w:szCs w:val="15"/>
                  <w:lang w:val="en-GB" w:eastAsia="en-GB"/>
                </w:rPr>
                <w:t>1</w:t>
              </w:r>
            </w:hyperlink>
            <w:r>
              <w:rPr>
                <w:rFonts w:ascii="Arial" w:eastAsia="Times New Roman" w:hAnsi="Arial" w:cs="Arial"/>
                <w:noProof/>
                <w:sz w:val="15"/>
                <w:szCs w:val="15"/>
                <w:lang w:val="en-GB" w:eastAsia="en-GB"/>
              </w:rPr>
              <w:t>]</w:t>
            </w:r>
            <w:r w:rsidRPr="00D41A5A">
              <w:rPr>
                <w:rFonts w:ascii="Arial" w:eastAsia="Times New Roman" w:hAnsi="Arial" w:cs="Arial"/>
                <w:noProof/>
                <w:sz w:val="15"/>
                <w:szCs w:val="15"/>
                <w:lang w:val="en-GB" w:eastAsia="en-GB"/>
              </w:rPr>
              <w:fldChar w:fldCharType="end"/>
            </w:r>
          </w:p>
        </w:tc>
      </w:tr>
      <w:tr w:rsidR="00584C98" w:rsidRPr="00D41A5A" w14:paraId="24459BFF" w14:textId="77777777" w:rsidTr="00584C98">
        <w:trPr>
          <w:trHeight w:val="29"/>
        </w:trPr>
        <w:tc>
          <w:tcPr>
            <w:tcW w:w="2376" w:type="dxa"/>
            <w:tcBorders>
              <w:top w:val="nil"/>
              <w:left w:val="nil"/>
              <w:bottom w:val="nil"/>
              <w:right w:val="nil"/>
            </w:tcBorders>
            <w:shd w:val="clear" w:color="auto" w:fill="auto"/>
            <w:noWrap/>
            <w:vAlign w:val="center"/>
            <w:hideMark/>
          </w:tcPr>
          <w:p w14:paraId="126AB327"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 xml:space="preserve">Carcharhinus </w:t>
            </w:r>
            <w:proofErr w:type="spellStart"/>
            <w:r w:rsidRPr="00D41A5A">
              <w:rPr>
                <w:rFonts w:ascii="Arial" w:eastAsia="Times New Roman" w:hAnsi="Arial" w:cs="Arial"/>
                <w:b/>
                <w:bCs/>
                <w:i/>
                <w:color w:val="000000"/>
                <w:sz w:val="15"/>
                <w:szCs w:val="15"/>
                <w:lang w:val="en-GB" w:eastAsia="en-GB"/>
              </w:rPr>
              <w:t>brevipinna</w:t>
            </w:r>
            <w:proofErr w:type="spellEnd"/>
          </w:p>
        </w:tc>
        <w:tc>
          <w:tcPr>
            <w:tcW w:w="2127" w:type="dxa"/>
            <w:tcBorders>
              <w:top w:val="nil"/>
              <w:left w:val="nil"/>
              <w:bottom w:val="nil"/>
              <w:right w:val="nil"/>
            </w:tcBorders>
            <w:vAlign w:val="center"/>
          </w:tcPr>
          <w:p w14:paraId="22678BAD"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40674</w:t>
            </w:r>
          </w:p>
        </w:tc>
        <w:tc>
          <w:tcPr>
            <w:tcW w:w="1984" w:type="dxa"/>
            <w:tcBorders>
              <w:top w:val="nil"/>
              <w:left w:val="nil"/>
              <w:bottom w:val="nil"/>
              <w:right w:val="nil"/>
            </w:tcBorders>
            <w:vAlign w:val="center"/>
          </w:tcPr>
          <w:p w14:paraId="796641A3"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1788</w:t>
            </w:r>
          </w:p>
        </w:tc>
        <w:tc>
          <w:tcPr>
            <w:tcW w:w="1985" w:type="dxa"/>
            <w:tcBorders>
              <w:top w:val="nil"/>
              <w:left w:val="nil"/>
              <w:bottom w:val="nil"/>
              <w:right w:val="nil"/>
            </w:tcBorders>
            <w:vAlign w:val="center"/>
          </w:tcPr>
          <w:p w14:paraId="62F1099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38885</w:t>
            </w:r>
          </w:p>
        </w:tc>
        <w:tc>
          <w:tcPr>
            <w:tcW w:w="2268" w:type="dxa"/>
            <w:tcBorders>
              <w:top w:val="nil"/>
              <w:left w:val="nil"/>
              <w:bottom w:val="nil"/>
              <w:right w:val="nil"/>
            </w:tcBorders>
            <w:vAlign w:val="center"/>
          </w:tcPr>
          <w:p w14:paraId="5409DDF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4.4</w:t>
            </w:r>
          </w:p>
        </w:tc>
        <w:tc>
          <w:tcPr>
            <w:tcW w:w="1842" w:type="dxa"/>
            <w:tcBorders>
              <w:top w:val="nil"/>
              <w:left w:val="nil"/>
              <w:bottom w:val="nil"/>
              <w:right w:val="nil"/>
            </w:tcBorders>
            <w:vAlign w:val="center"/>
          </w:tcPr>
          <w:p w14:paraId="19952D17" w14:textId="487E28BC"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089</w:t>
            </w:r>
          </w:p>
        </w:tc>
        <w:tc>
          <w:tcPr>
            <w:tcW w:w="1560" w:type="dxa"/>
            <w:tcBorders>
              <w:top w:val="nil"/>
              <w:left w:val="nil"/>
              <w:bottom w:val="nil"/>
              <w:right w:val="nil"/>
            </w:tcBorders>
            <w:vAlign w:val="center"/>
          </w:tcPr>
          <w:p w14:paraId="0AEF9577" w14:textId="73F89E4E"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noProof/>
                <w:sz w:val="15"/>
                <w:szCs w:val="15"/>
                <w:lang w:val="en-GB" w:eastAsia="en-GB"/>
              </w:rPr>
              <w:fldChar w:fldCharType="begin"/>
            </w:r>
            <w:r w:rsidR="000C6719">
              <w:rPr>
                <w:rFonts w:ascii="Arial" w:eastAsia="Times New Roman" w:hAnsi="Arial" w:cs="Arial"/>
                <w:noProof/>
                <w:sz w:val="15"/>
                <w:szCs w:val="15"/>
                <w:lang w:val="en-GB" w:eastAsia="en-GB"/>
              </w:rPr>
              <w:instrText xml:space="preserve"> ADDIN EN.CITE &lt;EndNote&gt;&lt;Cite&gt;&lt;Author&gt;Baldridge Jr&lt;/Author&gt;&lt;Year&gt;1970&lt;/Year&gt;&lt;RecNum&gt;702&lt;/RecNum&gt;&lt;DisplayText&gt;[1]&lt;/DisplayText&gt;&lt;record&gt;&lt;rec-number&gt;702&lt;/rec-number&gt;&lt;foreign-keys&gt;&lt;key app="EN" db-id="vwwas5vxpdwwduewxxmvdsp9x2fxdp2edfev"&gt;702&lt;/key&gt;&lt;/foreign-keys&gt;&lt;ref-type name="Journal Article"&gt;17&lt;/ref-type&gt;&lt;contributors&gt;&lt;authors&gt;&lt;author&gt;Baldridge Jr, H. D.&lt;/author&gt;&lt;/authors&gt;&lt;/contributors&gt;&lt;titles&gt;&lt;title&gt;Sinking factors and average densities of Florida sharks as functions of liver buoyancy&lt;/title&gt;&lt;secondary-title&gt;Copeia&lt;/secondary-title&gt;&lt;/titles&gt;&lt;pages&gt;744-754&lt;/pages&gt;&lt;dates&gt;&lt;year&gt;1970&lt;/year&gt;&lt;/dates&gt;&lt;urls&gt;&lt;/urls&gt;&lt;/record&gt;&lt;/Cite&gt;&lt;/EndNote&gt;</w:instrText>
            </w:r>
            <w:r w:rsidRPr="00D41A5A">
              <w:rPr>
                <w:rFonts w:ascii="Arial" w:eastAsia="Times New Roman" w:hAnsi="Arial" w:cs="Arial"/>
                <w:noProof/>
                <w:sz w:val="15"/>
                <w:szCs w:val="15"/>
                <w:lang w:val="en-GB" w:eastAsia="en-GB"/>
              </w:rPr>
              <w:fldChar w:fldCharType="separate"/>
            </w:r>
            <w:r>
              <w:rPr>
                <w:rFonts w:ascii="Arial" w:eastAsia="Times New Roman" w:hAnsi="Arial" w:cs="Arial"/>
                <w:noProof/>
                <w:sz w:val="15"/>
                <w:szCs w:val="15"/>
                <w:lang w:val="en-GB" w:eastAsia="en-GB"/>
              </w:rPr>
              <w:t>[</w:t>
            </w:r>
            <w:hyperlink w:anchor="_ENREF_1" w:tooltip="Baldridge Jr, 1970 #702" w:history="1">
              <w:r w:rsidR="00D17C0E">
                <w:rPr>
                  <w:rFonts w:ascii="Arial" w:eastAsia="Times New Roman" w:hAnsi="Arial" w:cs="Arial"/>
                  <w:noProof/>
                  <w:sz w:val="15"/>
                  <w:szCs w:val="15"/>
                  <w:lang w:val="en-GB" w:eastAsia="en-GB"/>
                </w:rPr>
                <w:t>1</w:t>
              </w:r>
            </w:hyperlink>
            <w:r>
              <w:rPr>
                <w:rFonts w:ascii="Arial" w:eastAsia="Times New Roman" w:hAnsi="Arial" w:cs="Arial"/>
                <w:noProof/>
                <w:sz w:val="15"/>
                <w:szCs w:val="15"/>
                <w:lang w:val="en-GB" w:eastAsia="en-GB"/>
              </w:rPr>
              <w:t>]</w:t>
            </w:r>
            <w:r w:rsidRPr="00D41A5A">
              <w:rPr>
                <w:rFonts w:ascii="Arial" w:eastAsia="Times New Roman" w:hAnsi="Arial" w:cs="Arial"/>
                <w:noProof/>
                <w:sz w:val="15"/>
                <w:szCs w:val="15"/>
                <w:lang w:val="en-GB" w:eastAsia="en-GB"/>
              </w:rPr>
              <w:fldChar w:fldCharType="end"/>
            </w:r>
          </w:p>
        </w:tc>
      </w:tr>
      <w:tr w:rsidR="00584C98" w:rsidRPr="00D41A5A" w14:paraId="058FF242" w14:textId="77777777" w:rsidTr="00584C98">
        <w:trPr>
          <w:trHeight w:val="29"/>
        </w:trPr>
        <w:tc>
          <w:tcPr>
            <w:tcW w:w="2376" w:type="dxa"/>
            <w:tcBorders>
              <w:top w:val="nil"/>
              <w:left w:val="nil"/>
              <w:bottom w:val="nil"/>
              <w:right w:val="nil"/>
            </w:tcBorders>
            <w:shd w:val="clear" w:color="auto" w:fill="auto"/>
            <w:noWrap/>
            <w:vAlign w:val="center"/>
            <w:hideMark/>
          </w:tcPr>
          <w:p w14:paraId="1D7E4E18"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 xml:space="preserve">Carcharhinus </w:t>
            </w:r>
            <w:proofErr w:type="spellStart"/>
            <w:r w:rsidRPr="00D41A5A">
              <w:rPr>
                <w:rFonts w:ascii="Arial" w:eastAsia="Times New Roman" w:hAnsi="Arial" w:cs="Arial"/>
                <w:b/>
                <w:bCs/>
                <w:i/>
                <w:color w:val="000000"/>
                <w:sz w:val="15"/>
                <w:szCs w:val="15"/>
                <w:lang w:val="en-GB" w:eastAsia="en-GB"/>
              </w:rPr>
              <w:t>falciformis</w:t>
            </w:r>
            <w:proofErr w:type="spellEnd"/>
          </w:p>
        </w:tc>
        <w:tc>
          <w:tcPr>
            <w:tcW w:w="2127" w:type="dxa"/>
            <w:tcBorders>
              <w:top w:val="nil"/>
              <w:left w:val="nil"/>
              <w:bottom w:val="nil"/>
              <w:right w:val="nil"/>
            </w:tcBorders>
            <w:vAlign w:val="center"/>
          </w:tcPr>
          <w:p w14:paraId="1186BB00"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4762</w:t>
            </w:r>
            <w:r>
              <w:rPr>
                <w:rFonts w:ascii="Arial" w:eastAsia="Times New Roman" w:hAnsi="Arial" w:cs="Arial"/>
                <w:color w:val="000000"/>
                <w:sz w:val="15"/>
                <w:szCs w:val="15"/>
                <w:lang w:val="en-GB" w:eastAsia="en-GB"/>
              </w:rPr>
              <w:t xml:space="preserve"> ± 1784</w:t>
            </w:r>
          </w:p>
        </w:tc>
        <w:tc>
          <w:tcPr>
            <w:tcW w:w="1984" w:type="dxa"/>
            <w:tcBorders>
              <w:top w:val="nil"/>
              <w:left w:val="nil"/>
              <w:bottom w:val="nil"/>
              <w:right w:val="nil"/>
            </w:tcBorders>
            <w:vAlign w:val="center"/>
          </w:tcPr>
          <w:p w14:paraId="78C09F0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201</w:t>
            </w:r>
            <w:r>
              <w:rPr>
                <w:rFonts w:ascii="Arial" w:eastAsia="Times New Roman" w:hAnsi="Arial" w:cs="Arial"/>
                <w:color w:val="000000"/>
                <w:sz w:val="15"/>
                <w:szCs w:val="15"/>
                <w:lang w:val="en-GB" w:eastAsia="en-GB"/>
              </w:rPr>
              <w:t xml:space="preserve"> ± 62</w:t>
            </w:r>
          </w:p>
        </w:tc>
        <w:tc>
          <w:tcPr>
            <w:tcW w:w="1985" w:type="dxa"/>
            <w:tcBorders>
              <w:top w:val="nil"/>
              <w:left w:val="nil"/>
              <w:bottom w:val="nil"/>
              <w:right w:val="nil"/>
            </w:tcBorders>
            <w:vAlign w:val="center"/>
          </w:tcPr>
          <w:p w14:paraId="10A1B9F2"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4560</w:t>
            </w:r>
            <w:r>
              <w:rPr>
                <w:rFonts w:ascii="Arial" w:eastAsia="Times New Roman" w:hAnsi="Arial" w:cs="Arial"/>
                <w:color w:val="000000"/>
                <w:sz w:val="15"/>
                <w:szCs w:val="15"/>
                <w:lang w:val="en-GB" w:eastAsia="en-GB"/>
              </w:rPr>
              <w:t xml:space="preserve"> ±1722</w:t>
            </w:r>
          </w:p>
        </w:tc>
        <w:tc>
          <w:tcPr>
            <w:tcW w:w="2268" w:type="dxa"/>
            <w:tcBorders>
              <w:top w:val="nil"/>
              <w:left w:val="nil"/>
              <w:bottom w:val="nil"/>
              <w:right w:val="nil"/>
            </w:tcBorders>
            <w:vAlign w:val="center"/>
          </w:tcPr>
          <w:p w14:paraId="276729B2"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4.3</w:t>
            </w:r>
            <w:r>
              <w:rPr>
                <w:rFonts w:ascii="Arial" w:eastAsia="Times New Roman" w:hAnsi="Arial" w:cs="Arial"/>
                <w:color w:val="000000"/>
                <w:sz w:val="15"/>
                <w:szCs w:val="15"/>
                <w:lang w:val="en-GB" w:eastAsia="en-GB"/>
              </w:rPr>
              <w:t xml:space="preserve"> ± 0.3</w:t>
            </w:r>
          </w:p>
        </w:tc>
        <w:tc>
          <w:tcPr>
            <w:tcW w:w="1842" w:type="dxa"/>
            <w:tcBorders>
              <w:top w:val="nil"/>
              <w:left w:val="nil"/>
              <w:bottom w:val="nil"/>
              <w:right w:val="nil"/>
            </w:tcBorders>
            <w:vAlign w:val="center"/>
          </w:tcPr>
          <w:p w14:paraId="3BB74EA8" w14:textId="3844476E"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079</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2</w:t>
            </w:r>
          </w:p>
        </w:tc>
        <w:tc>
          <w:tcPr>
            <w:tcW w:w="1560" w:type="dxa"/>
            <w:tcBorders>
              <w:top w:val="nil"/>
              <w:left w:val="nil"/>
              <w:bottom w:val="nil"/>
              <w:right w:val="nil"/>
            </w:tcBorders>
            <w:vAlign w:val="center"/>
          </w:tcPr>
          <w:p w14:paraId="02515754" w14:textId="76C5B4BE"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noProof/>
                <w:sz w:val="15"/>
                <w:szCs w:val="15"/>
                <w:lang w:val="en-GB" w:eastAsia="en-GB"/>
              </w:rPr>
              <w:fldChar w:fldCharType="begin"/>
            </w:r>
            <w:r w:rsidR="000C6719">
              <w:rPr>
                <w:rFonts w:ascii="Arial" w:eastAsia="Times New Roman" w:hAnsi="Arial" w:cs="Arial"/>
                <w:noProof/>
                <w:sz w:val="15"/>
                <w:szCs w:val="15"/>
                <w:lang w:val="en-GB" w:eastAsia="en-GB"/>
              </w:rPr>
              <w:instrText xml:space="preserve"> ADDIN EN.CITE &lt;EndNote&gt;&lt;Cite&gt;&lt;Author&gt;Baldridge Jr&lt;/Author&gt;&lt;Year&gt;1970&lt;/Year&gt;&lt;RecNum&gt;702&lt;/RecNum&gt;&lt;DisplayText&gt;[1]&lt;/DisplayText&gt;&lt;record&gt;&lt;rec-number&gt;702&lt;/rec-number&gt;&lt;foreign-keys&gt;&lt;key app="EN" db-id="vwwas5vxpdwwduewxxmvdsp9x2fxdp2edfev"&gt;702&lt;/key&gt;&lt;/foreign-keys&gt;&lt;ref-type name="Journal Article"&gt;17&lt;/ref-type&gt;&lt;contributors&gt;&lt;authors&gt;&lt;author&gt;Baldridge Jr, H. D.&lt;/author&gt;&lt;/authors&gt;&lt;/contributors&gt;&lt;titles&gt;&lt;title&gt;Sinking factors and average densities of Florida sharks as functions of liver buoyancy&lt;/title&gt;&lt;secondary-title&gt;Copeia&lt;/secondary-title&gt;&lt;/titles&gt;&lt;pages&gt;744-754&lt;/pages&gt;&lt;dates&gt;&lt;year&gt;1970&lt;/year&gt;&lt;/dates&gt;&lt;urls&gt;&lt;/urls&gt;&lt;/record&gt;&lt;/Cite&gt;&lt;/EndNote&gt;</w:instrText>
            </w:r>
            <w:r w:rsidRPr="00D41A5A">
              <w:rPr>
                <w:rFonts w:ascii="Arial" w:eastAsia="Times New Roman" w:hAnsi="Arial" w:cs="Arial"/>
                <w:noProof/>
                <w:sz w:val="15"/>
                <w:szCs w:val="15"/>
                <w:lang w:val="en-GB" w:eastAsia="en-GB"/>
              </w:rPr>
              <w:fldChar w:fldCharType="separate"/>
            </w:r>
            <w:r>
              <w:rPr>
                <w:rFonts w:ascii="Arial" w:eastAsia="Times New Roman" w:hAnsi="Arial" w:cs="Arial"/>
                <w:noProof/>
                <w:sz w:val="15"/>
                <w:szCs w:val="15"/>
                <w:lang w:val="en-GB" w:eastAsia="en-GB"/>
              </w:rPr>
              <w:t>[</w:t>
            </w:r>
            <w:hyperlink w:anchor="_ENREF_1" w:tooltip="Baldridge Jr, 1970 #702" w:history="1">
              <w:r w:rsidR="00D17C0E">
                <w:rPr>
                  <w:rFonts w:ascii="Arial" w:eastAsia="Times New Roman" w:hAnsi="Arial" w:cs="Arial"/>
                  <w:noProof/>
                  <w:sz w:val="15"/>
                  <w:szCs w:val="15"/>
                  <w:lang w:val="en-GB" w:eastAsia="en-GB"/>
                </w:rPr>
                <w:t>1</w:t>
              </w:r>
            </w:hyperlink>
            <w:r>
              <w:rPr>
                <w:rFonts w:ascii="Arial" w:eastAsia="Times New Roman" w:hAnsi="Arial" w:cs="Arial"/>
                <w:noProof/>
                <w:sz w:val="15"/>
                <w:szCs w:val="15"/>
                <w:lang w:val="en-GB" w:eastAsia="en-GB"/>
              </w:rPr>
              <w:t>]</w:t>
            </w:r>
            <w:r w:rsidRPr="00D41A5A">
              <w:rPr>
                <w:rFonts w:ascii="Arial" w:eastAsia="Times New Roman" w:hAnsi="Arial" w:cs="Arial"/>
                <w:noProof/>
                <w:sz w:val="15"/>
                <w:szCs w:val="15"/>
                <w:lang w:val="en-GB" w:eastAsia="en-GB"/>
              </w:rPr>
              <w:fldChar w:fldCharType="end"/>
            </w:r>
          </w:p>
        </w:tc>
      </w:tr>
      <w:tr w:rsidR="00584C98" w:rsidRPr="00D41A5A" w14:paraId="50EE0B85" w14:textId="77777777" w:rsidTr="00584C98">
        <w:trPr>
          <w:trHeight w:val="29"/>
        </w:trPr>
        <w:tc>
          <w:tcPr>
            <w:tcW w:w="2376" w:type="dxa"/>
            <w:tcBorders>
              <w:top w:val="nil"/>
              <w:left w:val="nil"/>
              <w:bottom w:val="nil"/>
              <w:right w:val="nil"/>
            </w:tcBorders>
            <w:shd w:val="clear" w:color="auto" w:fill="auto"/>
            <w:noWrap/>
            <w:vAlign w:val="center"/>
            <w:hideMark/>
          </w:tcPr>
          <w:p w14:paraId="7E4D7F0E"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Carcharhinus leucas</w:t>
            </w:r>
          </w:p>
        </w:tc>
        <w:tc>
          <w:tcPr>
            <w:tcW w:w="2127" w:type="dxa"/>
            <w:tcBorders>
              <w:top w:val="nil"/>
              <w:left w:val="nil"/>
              <w:bottom w:val="nil"/>
              <w:right w:val="nil"/>
            </w:tcBorders>
            <w:vAlign w:val="center"/>
          </w:tcPr>
          <w:p w14:paraId="7E102BF2"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112770</w:t>
            </w:r>
            <w:r>
              <w:rPr>
                <w:rFonts w:ascii="Arial" w:eastAsia="Times New Roman" w:hAnsi="Arial" w:cs="Arial"/>
                <w:color w:val="000000"/>
                <w:sz w:val="15"/>
                <w:szCs w:val="15"/>
                <w:lang w:val="en-GB" w:eastAsia="en-GB"/>
              </w:rPr>
              <w:t xml:space="preserve"> ± 35334</w:t>
            </w:r>
          </w:p>
        </w:tc>
        <w:tc>
          <w:tcPr>
            <w:tcW w:w="1984" w:type="dxa"/>
            <w:tcBorders>
              <w:top w:val="nil"/>
              <w:left w:val="nil"/>
              <w:bottom w:val="nil"/>
              <w:right w:val="nil"/>
            </w:tcBorders>
            <w:vAlign w:val="center"/>
          </w:tcPr>
          <w:p w14:paraId="4D72E2D1"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13681</w:t>
            </w:r>
            <w:r>
              <w:rPr>
                <w:rFonts w:ascii="Arial" w:eastAsia="Times New Roman" w:hAnsi="Arial" w:cs="Arial"/>
                <w:color w:val="000000"/>
                <w:sz w:val="15"/>
                <w:szCs w:val="15"/>
                <w:lang w:val="en-GB" w:eastAsia="en-GB"/>
              </w:rPr>
              <w:t xml:space="preserve"> ± 8499</w:t>
            </w:r>
          </w:p>
        </w:tc>
        <w:tc>
          <w:tcPr>
            <w:tcW w:w="1985" w:type="dxa"/>
            <w:tcBorders>
              <w:top w:val="nil"/>
              <w:left w:val="nil"/>
              <w:bottom w:val="nil"/>
              <w:right w:val="nil"/>
            </w:tcBorders>
            <w:vAlign w:val="center"/>
          </w:tcPr>
          <w:p w14:paraId="4B74482A"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99088</w:t>
            </w:r>
            <w:r>
              <w:rPr>
                <w:rFonts w:ascii="Arial" w:eastAsia="Times New Roman" w:hAnsi="Arial" w:cs="Arial"/>
                <w:color w:val="000000"/>
                <w:sz w:val="15"/>
                <w:szCs w:val="15"/>
                <w:lang w:val="en-GB" w:eastAsia="en-GB"/>
              </w:rPr>
              <w:t xml:space="preserve"> ± 27771</w:t>
            </w:r>
          </w:p>
        </w:tc>
        <w:tc>
          <w:tcPr>
            <w:tcW w:w="2268" w:type="dxa"/>
            <w:tcBorders>
              <w:top w:val="nil"/>
              <w:left w:val="nil"/>
              <w:bottom w:val="nil"/>
              <w:right w:val="nil"/>
            </w:tcBorders>
            <w:vAlign w:val="center"/>
          </w:tcPr>
          <w:p w14:paraId="47013DBD"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11.27</w:t>
            </w:r>
            <w:r>
              <w:rPr>
                <w:rFonts w:ascii="Arial" w:eastAsia="Times New Roman" w:hAnsi="Arial" w:cs="Arial"/>
                <w:color w:val="000000"/>
                <w:sz w:val="15"/>
                <w:szCs w:val="15"/>
                <w:lang w:val="en-GB" w:eastAsia="en-GB"/>
              </w:rPr>
              <w:t xml:space="preserve"> ± 4.70</w:t>
            </w:r>
          </w:p>
        </w:tc>
        <w:tc>
          <w:tcPr>
            <w:tcW w:w="1842" w:type="dxa"/>
            <w:tcBorders>
              <w:top w:val="nil"/>
              <w:left w:val="nil"/>
              <w:bottom w:val="nil"/>
              <w:right w:val="nil"/>
            </w:tcBorders>
            <w:vAlign w:val="center"/>
          </w:tcPr>
          <w:p w14:paraId="15AA4445" w14:textId="5CD75CE5"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076</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4</w:t>
            </w:r>
          </w:p>
        </w:tc>
        <w:tc>
          <w:tcPr>
            <w:tcW w:w="1560" w:type="dxa"/>
            <w:tcBorders>
              <w:top w:val="nil"/>
              <w:left w:val="nil"/>
              <w:bottom w:val="nil"/>
              <w:right w:val="nil"/>
            </w:tcBorders>
            <w:vAlign w:val="center"/>
          </w:tcPr>
          <w:p w14:paraId="4009BEEB" w14:textId="1FA8687A"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noProof/>
                <w:sz w:val="15"/>
                <w:szCs w:val="15"/>
                <w:lang w:val="en-GB" w:eastAsia="en-GB"/>
              </w:rPr>
              <w:fldChar w:fldCharType="begin"/>
            </w:r>
            <w:r w:rsidR="000C6719">
              <w:rPr>
                <w:rFonts w:ascii="Arial" w:eastAsia="Times New Roman" w:hAnsi="Arial" w:cs="Arial"/>
                <w:noProof/>
                <w:sz w:val="15"/>
                <w:szCs w:val="15"/>
                <w:lang w:val="en-GB" w:eastAsia="en-GB"/>
              </w:rPr>
              <w:instrText xml:space="preserve"> ADDIN EN.CITE &lt;EndNote&gt;&lt;Cite&gt;&lt;Author&gt;Baldridge Jr&lt;/Author&gt;&lt;Year&gt;1970&lt;/Year&gt;&lt;RecNum&gt;702&lt;/RecNum&gt;&lt;DisplayText&gt;[1]&lt;/DisplayText&gt;&lt;record&gt;&lt;rec-number&gt;702&lt;/rec-number&gt;&lt;foreign-keys&gt;&lt;key app="EN" db-id="vwwas5vxpdwwduewxxmvdsp9x2fxdp2edfev"&gt;702&lt;/key&gt;&lt;/foreign-keys&gt;&lt;ref-type name="Journal Article"&gt;17&lt;/ref-type&gt;&lt;contributors&gt;&lt;authors&gt;&lt;author&gt;Baldridge Jr, H. D.&lt;/author&gt;&lt;/authors&gt;&lt;/contributors&gt;&lt;titles&gt;&lt;title&gt;Sinking factors and average densities of Florida sharks as functions of liver buoyancy&lt;/title&gt;&lt;secondary-title&gt;Copeia&lt;/secondary-title&gt;&lt;/titles&gt;&lt;pages&gt;744-754&lt;/pages&gt;&lt;dates&gt;&lt;year&gt;1970&lt;/year&gt;&lt;/dates&gt;&lt;urls&gt;&lt;/urls&gt;&lt;/record&gt;&lt;/Cite&gt;&lt;/EndNote&gt;</w:instrText>
            </w:r>
            <w:r w:rsidRPr="00D41A5A">
              <w:rPr>
                <w:rFonts w:ascii="Arial" w:eastAsia="Times New Roman" w:hAnsi="Arial" w:cs="Arial"/>
                <w:noProof/>
                <w:sz w:val="15"/>
                <w:szCs w:val="15"/>
                <w:lang w:val="en-GB" w:eastAsia="en-GB"/>
              </w:rPr>
              <w:fldChar w:fldCharType="separate"/>
            </w:r>
            <w:r>
              <w:rPr>
                <w:rFonts w:ascii="Arial" w:eastAsia="Times New Roman" w:hAnsi="Arial" w:cs="Arial"/>
                <w:noProof/>
                <w:sz w:val="15"/>
                <w:szCs w:val="15"/>
                <w:lang w:val="en-GB" w:eastAsia="en-GB"/>
              </w:rPr>
              <w:t>[</w:t>
            </w:r>
            <w:hyperlink w:anchor="_ENREF_1" w:tooltip="Baldridge Jr, 1970 #702" w:history="1">
              <w:r w:rsidR="00D17C0E">
                <w:rPr>
                  <w:rFonts w:ascii="Arial" w:eastAsia="Times New Roman" w:hAnsi="Arial" w:cs="Arial"/>
                  <w:noProof/>
                  <w:sz w:val="15"/>
                  <w:szCs w:val="15"/>
                  <w:lang w:val="en-GB" w:eastAsia="en-GB"/>
                </w:rPr>
                <w:t>1</w:t>
              </w:r>
            </w:hyperlink>
            <w:r>
              <w:rPr>
                <w:rFonts w:ascii="Arial" w:eastAsia="Times New Roman" w:hAnsi="Arial" w:cs="Arial"/>
                <w:noProof/>
                <w:sz w:val="15"/>
                <w:szCs w:val="15"/>
                <w:lang w:val="en-GB" w:eastAsia="en-GB"/>
              </w:rPr>
              <w:t>]</w:t>
            </w:r>
            <w:r w:rsidRPr="00D41A5A">
              <w:rPr>
                <w:rFonts w:ascii="Arial" w:eastAsia="Times New Roman" w:hAnsi="Arial" w:cs="Arial"/>
                <w:noProof/>
                <w:sz w:val="15"/>
                <w:szCs w:val="15"/>
                <w:lang w:val="en-GB" w:eastAsia="en-GB"/>
              </w:rPr>
              <w:fldChar w:fldCharType="end"/>
            </w:r>
          </w:p>
        </w:tc>
      </w:tr>
      <w:tr w:rsidR="00584C98" w:rsidRPr="00D41A5A" w14:paraId="7A86F06C" w14:textId="77777777" w:rsidTr="00584C98">
        <w:trPr>
          <w:trHeight w:val="29"/>
        </w:trPr>
        <w:tc>
          <w:tcPr>
            <w:tcW w:w="2376" w:type="dxa"/>
            <w:tcBorders>
              <w:top w:val="nil"/>
              <w:left w:val="nil"/>
              <w:bottom w:val="nil"/>
              <w:right w:val="nil"/>
            </w:tcBorders>
            <w:shd w:val="clear" w:color="auto" w:fill="auto"/>
            <w:noWrap/>
            <w:vAlign w:val="center"/>
            <w:hideMark/>
          </w:tcPr>
          <w:p w14:paraId="573CD876"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Carcharhinus limbatus</w:t>
            </w:r>
          </w:p>
        </w:tc>
        <w:tc>
          <w:tcPr>
            <w:tcW w:w="2127" w:type="dxa"/>
            <w:tcBorders>
              <w:top w:val="nil"/>
              <w:left w:val="nil"/>
              <w:bottom w:val="nil"/>
              <w:right w:val="nil"/>
            </w:tcBorders>
            <w:vAlign w:val="center"/>
          </w:tcPr>
          <w:p w14:paraId="54491D54"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24803</w:t>
            </w:r>
          </w:p>
        </w:tc>
        <w:tc>
          <w:tcPr>
            <w:tcW w:w="1984" w:type="dxa"/>
            <w:tcBorders>
              <w:top w:val="nil"/>
              <w:left w:val="nil"/>
              <w:bottom w:val="nil"/>
              <w:right w:val="nil"/>
            </w:tcBorders>
            <w:vAlign w:val="center"/>
          </w:tcPr>
          <w:p w14:paraId="13F7000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1469</w:t>
            </w:r>
          </w:p>
        </w:tc>
        <w:tc>
          <w:tcPr>
            <w:tcW w:w="1985" w:type="dxa"/>
            <w:tcBorders>
              <w:top w:val="nil"/>
              <w:left w:val="nil"/>
              <w:bottom w:val="nil"/>
              <w:right w:val="nil"/>
            </w:tcBorders>
            <w:vAlign w:val="center"/>
          </w:tcPr>
          <w:p w14:paraId="05C8BE39"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23333</w:t>
            </w:r>
          </w:p>
        </w:tc>
        <w:tc>
          <w:tcPr>
            <w:tcW w:w="2268" w:type="dxa"/>
            <w:tcBorders>
              <w:top w:val="nil"/>
              <w:left w:val="nil"/>
              <w:bottom w:val="nil"/>
              <w:right w:val="nil"/>
            </w:tcBorders>
            <w:vAlign w:val="center"/>
          </w:tcPr>
          <w:p w14:paraId="01365499"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5.93</w:t>
            </w:r>
          </w:p>
        </w:tc>
        <w:tc>
          <w:tcPr>
            <w:tcW w:w="1842" w:type="dxa"/>
            <w:tcBorders>
              <w:top w:val="nil"/>
              <w:left w:val="nil"/>
              <w:bottom w:val="nil"/>
              <w:right w:val="nil"/>
            </w:tcBorders>
            <w:vAlign w:val="center"/>
          </w:tcPr>
          <w:p w14:paraId="1C58146D" w14:textId="64B0DA82"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087</w:t>
            </w:r>
          </w:p>
        </w:tc>
        <w:tc>
          <w:tcPr>
            <w:tcW w:w="1560" w:type="dxa"/>
            <w:tcBorders>
              <w:top w:val="nil"/>
              <w:left w:val="nil"/>
              <w:bottom w:val="nil"/>
              <w:right w:val="nil"/>
            </w:tcBorders>
            <w:vAlign w:val="center"/>
          </w:tcPr>
          <w:p w14:paraId="7A145ED4" w14:textId="75971F39"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noProof/>
                <w:sz w:val="15"/>
                <w:szCs w:val="15"/>
                <w:lang w:val="en-GB" w:eastAsia="en-GB"/>
              </w:rPr>
              <w:fldChar w:fldCharType="begin"/>
            </w:r>
            <w:r w:rsidR="000C6719">
              <w:rPr>
                <w:rFonts w:ascii="Arial" w:eastAsia="Times New Roman" w:hAnsi="Arial" w:cs="Arial"/>
                <w:noProof/>
                <w:sz w:val="15"/>
                <w:szCs w:val="15"/>
                <w:lang w:val="en-GB" w:eastAsia="en-GB"/>
              </w:rPr>
              <w:instrText xml:space="preserve"> ADDIN EN.CITE &lt;EndNote&gt;&lt;Cite&gt;&lt;Author&gt;Baldridge Jr&lt;/Author&gt;&lt;Year&gt;1970&lt;/Year&gt;&lt;RecNum&gt;702&lt;/RecNum&gt;&lt;DisplayText&gt;[1]&lt;/DisplayText&gt;&lt;record&gt;&lt;rec-number&gt;702&lt;/rec-number&gt;&lt;foreign-keys&gt;&lt;key app="EN" db-id="vwwas5vxpdwwduewxxmvdsp9x2fxdp2edfev"&gt;702&lt;/key&gt;&lt;/foreign-keys&gt;&lt;ref-type name="Journal Article"&gt;17&lt;/ref-type&gt;&lt;contributors&gt;&lt;authors&gt;&lt;author&gt;Baldridge Jr, H. D.&lt;/author&gt;&lt;/authors&gt;&lt;/contributors&gt;&lt;titles&gt;&lt;title&gt;Sinking factors and average densities of Florida sharks as functions of liver buoyancy&lt;/title&gt;&lt;secondary-title&gt;Copeia&lt;/secondary-title&gt;&lt;/titles&gt;&lt;pages&gt;744-754&lt;/pages&gt;&lt;dates&gt;&lt;year&gt;1970&lt;/year&gt;&lt;/dates&gt;&lt;urls&gt;&lt;/urls&gt;&lt;/record&gt;&lt;/Cite&gt;&lt;/EndNote&gt;</w:instrText>
            </w:r>
            <w:r w:rsidRPr="00D41A5A">
              <w:rPr>
                <w:rFonts w:ascii="Arial" w:eastAsia="Times New Roman" w:hAnsi="Arial" w:cs="Arial"/>
                <w:noProof/>
                <w:sz w:val="15"/>
                <w:szCs w:val="15"/>
                <w:lang w:val="en-GB" w:eastAsia="en-GB"/>
              </w:rPr>
              <w:fldChar w:fldCharType="separate"/>
            </w:r>
            <w:r>
              <w:rPr>
                <w:rFonts w:ascii="Arial" w:eastAsia="Times New Roman" w:hAnsi="Arial" w:cs="Arial"/>
                <w:noProof/>
                <w:sz w:val="15"/>
                <w:szCs w:val="15"/>
                <w:lang w:val="en-GB" w:eastAsia="en-GB"/>
              </w:rPr>
              <w:t>[</w:t>
            </w:r>
            <w:hyperlink w:anchor="_ENREF_1" w:tooltip="Baldridge Jr, 1970 #702" w:history="1">
              <w:r w:rsidR="00D17C0E">
                <w:rPr>
                  <w:rFonts w:ascii="Arial" w:eastAsia="Times New Roman" w:hAnsi="Arial" w:cs="Arial"/>
                  <w:noProof/>
                  <w:sz w:val="15"/>
                  <w:szCs w:val="15"/>
                  <w:lang w:val="en-GB" w:eastAsia="en-GB"/>
                </w:rPr>
                <w:t>1</w:t>
              </w:r>
            </w:hyperlink>
            <w:r>
              <w:rPr>
                <w:rFonts w:ascii="Arial" w:eastAsia="Times New Roman" w:hAnsi="Arial" w:cs="Arial"/>
                <w:noProof/>
                <w:sz w:val="15"/>
                <w:szCs w:val="15"/>
                <w:lang w:val="en-GB" w:eastAsia="en-GB"/>
              </w:rPr>
              <w:t>]</w:t>
            </w:r>
            <w:r w:rsidRPr="00D41A5A">
              <w:rPr>
                <w:rFonts w:ascii="Arial" w:eastAsia="Times New Roman" w:hAnsi="Arial" w:cs="Arial"/>
                <w:noProof/>
                <w:sz w:val="15"/>
                <w:szCs w:val="15"/>
                <w:lang w:val="en-GB" w:eastAsia="en-GB"/>
              </w:rPr>
              <w:fldChar w:fldCharType="end"/>
            </w:r>
          </w:p>
        </w:tc>
      </w:tr>
      <w:tr w:rsidR="00584C98" w:rsidRPr="00D41A5A" w14:paraId="14993F4A" w14:textId="77777777" w:rsidTr="00584C98">
        <w:trPr>
          <w:trHeight w:val="29"/>
        </w:trPr>
        <w:tc>
          <w:tcPr>
            <w:tcW w:w="2376" w:type="dxa"/>
            <w:tcBorders>
              <w:top w:val="nil"/>
              <w:left w:val="nil"/>
              <w:bottom w:val="nil"/>
              <w:right w:val="nil"/>
            </w:tcBorders>
            <w:shd w:val="clear" w:color="auto" w:fill="auto"/>
            <w:noWrap/>
            <w:vAlign w:val="center"/>
            <w:hideMark/>
          </w:tcPr>
          <w:p w14:paraId="25C25BFE"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Sphyrna</w:t>
            </w:r>
            <w:r w:rsidRPr="00D41A5A" w:rsidDel="00A84BB2">
              <w:rPr>
                <w:rFonts w:ascii="Arial" w:eastAsia="Times New Roman" w:hAnsi="Arial" w:cs="Arial"/>
                <w:b/>
                <w:bCs/>
                <w:i/>
                <w:color w:val="000000"/>
                <w:sz w:val="15"/>
                <w:szCs w:val="15"/>
                <w:lang w:val="en-GB" w:eastAsia="en-GB"/>
              </w:rPr>
              <w:t xml:space="preserve"> </w:t>
            </w:r>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mokarran</w:t>
            </w:r>
            <w:proofErr w:type="spellEnd"/>
          </w:p>
        </w:tc>
        <w:tc>
          <w:tcPr>
            <w:tcW w:w="2127" w:type="dxa"/>
            <w:tcBorders>
              <w:top w:val="nil"/>
              <w:left w:val="nil"/>
              <w:bottom w:val="nil"/>
              <w:right w:val="nil"/>
            </w:tcBorders>
            <w:vAlign w:val="center"/>
          </w:tcPr>
          <w:p w14:paraId="2C4FE363"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131322</w:t>
            </w:r>
          </w:p>
        </w:tc>
        <w:tc>
          <w:tcPr>
            <w:tcW w:w="1984" w:type="dxa"/>
            <w:tcBorders>
              <w:top w:val="nil"/>
              <w:left w:val="nil"/>
              <w:bottom w:val="nil"/>
              <w:right w:val="nil"/>
            </w:tcBorders>
            <w:vAlign w:val="center"/>
          </w:tcPr>
          <w:p w14:paraId="0FD304B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13914</w:t>
            </w:r>
          </w:p>
        </w:tc>
        <w:tc>
          <w:tcPr>
            <w:tcW w:w="1985" w:type="dxa"/>
            <w:tcBorders>
              <w:top w:val="nil"/>
              <w:left w:val="nil"/>
              <w:bottom w:val="nil"/>
              <w:right w:val="nil"/>
            </w:tcBorders>
            <w:vAlign w:val="center"/>
          </w:tcPr>
          <w:p w14:paraId="2D68995A"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117406</w:t>
            </w:r>
          </w:p>
        </w:tc>
        <w:tc>
          <w:tcPr>
            <w:tcW w:w="2268" w:type="dxa"/>
            <w:tcBorders>
              <w:top w:val="nil"/>
              <w:left w:val="nil"/>
              <w:bottom w:val="nil"/>
              <w:right w:val="nil"/>
            </w:tcBorders>
            <w:vAlign w:val="center"/>
          </w:tcPr>
          <w:p w14:paraId="20CFE65E"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10.6</w:t>
            </w:r>
          </w:p>
        </w:tc>
        <w:tc>
          <w:tcPr>
            <w:tcW w:w="1842" w:type="dxa"/>
            <w:tcBorders>
              <w:top w:val="nil"/>
              <w:left w:val="nil"/>
              <w:bottom w:val="nil"/>
              <w:right w:val="nil"/>
            </w:tcBorders>
            <w:vAlign w:val="center"/>
          </w:tcPr>
          <w:p w14:paraId="62C5615D" w14:textId="0D0D713E"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087</w:t>
            </w:r>
          </w:p>
        </w:tc>
        <w:tc>
          <w:tcPr>
            <w:tcW w:w="1560" w:type="dxa"/>
            <w:tcBorders>
              <w:top w:val="nil"/>
              <w:left w:val="nil"/>
              <w:bottom w:val="nil"/>
              <w:right w:val="nil"/>
            </w:tcBorders>
            <w:vAlign w:val="center"/>
          </w:tcPr>
          <w:p w14:paraId="493515FC" w14:textId="61563546"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noProof/>
                <w:sz w:val="15"/>
                <w:szCs w:val="15"/>
                <w:lang w:val="en-GB" w:eastAsia="en-GB"/>
              </w:rPr>
              <w:fldChar w:fldCharType="begin"/>
            </w:r>
            <w:r w:rsidR="000C6719">
              <w:rPr>
                <w:rFonts w:ascii="Arial" w:eastAsia="Times New Roman" w:hAnsi="Arial" w:cs="Arial"/>
                <w:noProof/>
                <w:sz w:val="15"/>
                <w:szCs w:val="15"/>
                <w:lang w:val="en-GB" w:eastAsia="en-GB"/>
              </w:rPr>
              <w:instrText xml:space="preserve"> ADDIN EN.CITE &lt;EndNote&gt;&lt;Cite&gt;&lt;Author&gt;Baldridge Jr&lt;/Author&gt;&lt;Year&gt;1970&lt;/Year&gt;&lt;RecNum&gt;702&lt;/RecNum&gt;&lt;DisplayText&gt;[1]&lt;/DisplayText&gt;&lt;record&gt;&lt;rec-number&gt;702&lt;/rec-number&gt;&lt;foreign-keys&gt;&lt;key app="EN" db-id="vwwas5vxpdwwduewxxmvdsp9x2fxdp2edfev"&gt;702&lt;/key&gt;&lt;/foreign-keys&gt;&lt;ref-type name="Journal Article"&gt;17&lt;/ref-type&gt;&lt;contributors&gt;&lt;authors&gt;&lt;author&gt;Baldridge Jr, H. D.&lt;/author&gt;&lt;/authors&gt;&lt;/contributors&gt;&lt;titles&gt;&lt;title&gt;Sinking factors and average densities of Florida sharks as functions of liver buoyancy&lt;/title&gt;&lt;secondary-title&gt;Copeia&lt;/secondary-title&gt;&lt;/titles&gt;&lt;pages&gt;744-754&lt;/pages&gt;&lt;dates&gt;&lt;year&gt;1970&lt;/year&gt;&lt;/dates&gt;&lt;urls&gt;&lt;/urls&gt;&lt;/record&gt;&lt;/Cite&gt;&lt;/EndNote&gt;</w:instrText>
            </w:r>
            <w:r w:rsidRPr="00D41A5A">
              <w:rPr>
                <w:rFonts w:ascii="Arial" w:eastAsia="Times New Roman" w:hAnsi="Arial" w:cs="Arial"/>
                <w:noProof/>
                <w:sz w:val="15"/>
                <w:szCs w:val="15"/>
                <w:lang w:val="en-GB" w:eastAsia="en-GB"/>
              </w:rPr>
              <w:fldChar w:fldCharType="separate"/>
            </w:r>
            <w:r>
              <w:rPr>
                <w:rFonts w:ascii="Arial" w:eastAsia="Times New Roman" w:hAnsi="Arial" w:cs="Arial"/>
                <w:noProof/>
                <w:sz w:val="15"/>
                <w:szCs w:val="15"/>
                <w:lang w:val="en-GB" w:eastAsia="en-GB"/>
              </w:rPr>
              <w:t>[</w:t>
            </w:r>
            <w:hyperlink w:anchor="_ENREF_1" w:tooltip="Baldridge Jr, 1970 #702" w:history="1">
              <w:r w:rsidR="00D17C0E">
                <w:rPr>
                  <w:rFonts w:ascii="Arial" w:eastAsia="Times New Roman" w:hAnsi="Arial" w:cs="Arial"/>
                  <w:noProof/>
                  <w:sz w:val="15"/>
                  <w:szCs w:val="15"/>
                  <w:lang w:val="en-GB" w:eastAsia="en-GB"/>
                </w:rPr>
                <w:t>1</w:t>
              </w:r>
            </w:hyperlink>
            <w:r>
              <w:rPr>
                <w:rFonts w:ascii="Arial" w:eastAsia="Times New Roman" w:hAnsi="Arial" w:cs="Arial"/>
                <w:noProof/>
                <w:sz w:val="15"/>
                <w:szCs w:val="15"/>
                <w:lang w:val="en-GB" w:eastAsia="en-GB"/>
              </w:rPr>
              <w:t>]</w:t>
            </w:r>
            <w:r w:rsidRPr="00D41A5A">
              <w:rPr>
                <w:rFonts w:ascii="Arial" w:eastAsia="Times New Roman" w:hAnsi="Arial" w:cs="Arial"/>
                <w:noProof/>
                <w:sz w:val="15"/>
                <w:szCs w:val="15"/>
                <w:lang w:val="en-GB" w:eastAsia="en-GB"/>
              </w:rPr>
              <w:fldChar w:fldCharType="end"/>
            </w:r>
          </w:p>
        </w:tc>
      </w:tr>
      <w:tr w:rsidR="00584C98" w:rsidRPr="00D41A5A" w14:paraId="00D44E44" w14:textId="77777777" w:rsidTr="00584C98">
        <w:trPr>
          <w:trHeight w:val="29"/>
        </w:trPr>
        <w:tc>
          <w:tcPr>
            <w:tcW w:w="2376" w:type="dxa"/>
            <w:tcBorders>
              <w:top w:val="nil"/>
              <w:left w:val="nil"/>
              <w:bottom w:val="nil"/>
              <w:right w:val="nil"/>
            </w:tcBorders>
            <w:shd w:val="clear" w:color="auto" w:fill="auto"/>
            <w:noWrap/>
            <w:vAlign w:val="center"/>
            <w:hideMark/>
          </w:tcPr>
          <w:p w14:paraId="561DAC15"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Carcharhinus obscurus</w:t>
            </w:r>
          </w:p>
        </w:tc>
        <w:tc>
          <w:tcPr>
            <w:tcW w:w="2127" w:type="dxa"/>
            <w:tcBorders>
              <w:top w:val="nil"/>
              <w:left w:val="nil"/>
              <w:bottom w:val="nil"/>
              <w:right w:val="nil"/>
            </w:tcBorders>
            <w:vAlign w:val="center"/>
          </w:tcPr>
          <w:p w14:paraId="4B5F964B"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203941</w:t>
            </w:r>
            <w:r>
              <w:rPr>
                <w:rFonts w:ascii="Arial" w:eastAsia="Times New Roman" w:hAnsi="Arial" w:cs="Arial"/>
                <w:color w:val="000000"/>
                <w:sz w:val="15"/>
                <w:szCs w:val="15"/>
                <w:lang w:val="en-GB" w:eastAsia="en-GB"/>
              </w:rPr>
              <w:t xml:space="preserve"> ± 34789</w:t>
            </w:r>
          </w:p>
        </w:tc>
        <w:tc>
          <w:tcPr>
            <w:tcW w:w="1984" w:type="dxa"/>
            <w:tcBorders>
              <w:top w:val="nil"/>
              <w:left w:val="nil"/>
              <w:bottom w:val="nil"/>
              <w:right w:val="nil"/>
            </w:tcBorders>
            <w:vAlign w:val="center"/>
          </w:tcPr>
          <w:p w14:paraId="2D158DF8"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40550</w:t>
            </w:r>
            <w:r>
              <w:rPr>
                <w:rFonts w:ascii="Arial" w:eastAsia="Times New Roman" w:hAnsi="Arial" w:cs="Arial"/>
                <w:color w:val="000000"/>
                <w:sz w:val="15"/>
                <w:szCs w:val="15"/>
                <w:lang w:val="en-GB" w:eastAsia="en-GB"/>
              </w:rPr>
              <w:t xml:space="preserve"> ± 16893</w:t>
            </w:r>
          </w:p>
        </w:tc>
        <w:tc>
          <w:tcPr>
            <w:tcW w:w="1985" w:type="dxa"/>
            <w:tcBorders>
              <w:top w:val="nil"/>
              <w:left w:val="nil"/>
              <w:bottom w:val="nil"/>
              <w:right w:val="nil"/>
            </w:tcBorders>
            <w:vAlign w:val="center"/>
          </w:tcPr>
          <w:p w14:paraId="2EF42AF4"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163390</w:t>
            </w:r>
            <w:r>
              <w:rPr>
                <w:rFonts w:ascii="Arial" w:eastAsia="Times New Roman" w:hAnsi="Arial" w:cs="Arial"/>
                <w:color w:val="000000"/>
                <w:sz w:val="15"/>
                <w:szCs w:val="15"/>
                <w:lang w:val="en-GB" w:eastAsia="en-GB"/>
              </w:rPr>
              <w:t xml:space="preserve"> ± 17895</w:t>
            </w:r>
          </w:p>
        </w:tc>
        <w:tc>
          <w:tcPr>
            <w:tcW w:w="2268" w:type="dxa"/>
            <w:tcBorders>
              <w:top w:val="nil"/>
              <w:left w:val="nil"/>
              <w:bottom w:val="nil"/>
              <w:right w:val="nil"/>
            </w:tcBorders>
            <w:vAlign w:val="center"/>
          </w:tcPr>
          <w:p w14:paraId="68208D88"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19.49</w:t>
            </w:r>
            <w:r>
              <w:rPr>
                <w:rFonts w:ascii="Arial" w:eastAsia="Times New Roman" w:hAnsi="Arial" w:cs="Arial"/>
                <w:color w:val="000000"/>
                <w:sz w:val="15"/>
                <w:szCs w:val="15"/>
                <w:lang w:val="en-GB" w:eastAsia="en-GB"/>
              </w:rPr>
              <w:t xml:space="preserve"> ± 4.96</w:t>
            </w:r>
          </w:p>
        </w:tc>
        <w:tc>
          <w:tcPr>
            <w:tcW w:w="1842" w:type="dxa"/>
            <w:tcBorders>
              <w:top w:val="nil"/>
              <w:left w:val="nil"/>
              <w:bottom w:val="nil"/>
              <w:right w:val="nil"/>
            </w:tcBorders>
            <w:vAlign w:val="center"/>
          </w:tcPr>
          <w:p w14:paraId="43E291C4" w14:textId="06D49A35"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073</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0</w:t>
            </w:r>
          </w:p>
        </w:tc>
        <w:tc>
          <w:tcPr>
            <w:tcW w:w="1560" w:type="dxa"/>
            <w:tcBorders>
              <w:top w:val="nil"/>
              <w:left w:val="nil"/>
              <w:bottom w:val="nil"/>
              <w:right w:val="nil"/>
            </w:tcBorders>
            <w:vAlign w:val="center"/>
          </w:tcPr>
          <w:p w14:paraId="65FEF39A" w14:textId="1B3FE598"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noProof/>
                <w:sz w:val="15"/>
                <w:szCs w:val="15"/>
                <w:lang w:val="en-GB" w:eastAsia="en-GB"/>
              </w:rPr>
              <w:fldChar w:fldCharType="begin"/>
            </w:r>
            <w:r w:rsidR="000C6719">
              <w:rPr>
                <w:rFonts w:ascii="Arial" w:eastAsia="Times New Roman" w:hAnsi="Arial" w:cs="Arial"/>
                <w:noProof/>
                <w:sz w:val="15"/>
                <w:szCs w:val="15"/>
                <w:lang w:val="en-GB" w:eastAsia="en-GB"/>
              </w:rPr>
              <w:instrText xml:space="preserve"> ADDIN EN.CITE &lt;EndNote&gt;&lt;Cite&gt;&lt;Author&gt;Baldridge Jr&lt;/Author&gt;&lt;Year&gt;1970&lt;/Year&gt;&lt;RecNum&gt;702&lt;/RecNum&gt;&lt;DisplayText&gt;[1]&lt;/DisplayText&gt;&lt;record&gt;&lt;rec-number&gt;702&lt;/rec-number&gt;&lt;foreign-keys&gt;&lt;key app="EN" db-id="vwwas5vxpdwwduewxxmvdsp9x2fxdp2edfev"&gt;702&lt;/key&gt;&lt;/foreign-keys&gt;&lt;ref-type name="Journal Article"&gt;17&lt;/ref-type&gt;&lt;contributors&gt;&lt;authors&gt;&lt;author&gt;Baldridge Jr, H. D.&lt;/author&gt;&lt;/authors&gt;&lt;/contributors&gt;&lt;titles&gt;&lt;title&gt;Sinking factors and average densities of Florida sharks as functions of liver buoyancy&lt;/title&gt;&lt;secondary-title&gt;Copeia&lt;/secondary-title&gt;&lt;/titles&gt;&lt;pages&gt;744-754&lt;/pages&gt;&lt;dates&gt;&lt;year&gt;1970&lt;/year&gt;&lt;/dates&gt;&lt;urls&gt;&lt;/urls&gt;&lt;/record&gt;&lt;/Cite&gt;&lt;/EndNote&gt;</w:instrText>
            </w:r>
            <w:r w:rsidRPr="00D41A5A">
              <w:rPr>
                <w:rFonts w:ascii="Arial" w:eastAsia="Times New Roman" w:hAnsi="Arial" w:cs="Arial"/>
                <w:noProof/>
                <w:sz w:val="15"/>
                <w:szCs w:val="15"/>
                <w:lang w:val="en-GB" w:eastAsia="en-GB"/>
              </w:rPr>
              <w:fldChar w:fldCharType="separate"/>
            </w:r>
            <w:r>
              <w:rPr>
                <w:rFonts w:ascii="Arial" w:eastAsia="Times New Roman" w:hAnsi="Arial" w:cs="Arial"/>
                <w:noProof/>
                <w:sz w:val="15"/>
                <w:szCs w:val="15"/>
                <w:lang w:val="en-GB" w:eastAsia="en-GB"/>
              </w:rPr>
              <w:t>[</w:t>
            </w:r>
            <w:hyperlink w:anchor="_ENREF_1" w:tooltip="Baldridge Jr, 1970 #702" w:history="1">
              <w:r w:rsidR="00D17C0E">
                <w:rPr>
                  <w:rFonts w:ascii="Arial" w:eastAsia="Times New Roman" w:hAnsi="Arial" w:cs="Arial"/>
                  <w:noProof/>
                  <w:sz w:val="15"/>
                  <w:szCs w:val="15"/>
                  <w:lang w:val="en-GB" w:eastAsia="en-GB"/>
                </w:rPr>
                <w:t>1</w:t>
              </w:r>
            </w:hyperlink>
            <w:r>
              <w:rPr>
                <w:rFonts w:ascii="Arial" w:eastAsia="Times New Roman" w:hAnsi="Arial" w:cs="Arial"/>
                <w:noProof/>
                <w:sz w:val="15"/>
                <w:szCs w:val="15"/>
                <w:lang w:val="en-GB" w:eastAsia="en-GB"/>
              </w:rPr>
              <w:t>]</w:t>
            </w:r>
            <w:r w:rsidRPr="00D41A5A">
              <w:rPr>
                <w:rFonts w:ascii="Arial" w:eastAsia="Times New Roman" w:hAnsi="Arial" w:cs="Arial"/>
                <w:noProof/>
                <w:sz w:val="15"/>
                <w:szCs w:val="15"/>
                <w:lang w:val="en-GB" w:eastAsia="en-GB"/>
              </w:rPr>
              <w:fldChar w:fldCharType="end"/>
            </w:r>
          </w:p>
        </w:tc>
      </w:tr>
      <w:tr w:rsidR="00584C98" w:rsidRPr="00D41A5A" w14:paraId="5B56E65A" w14:textId="77777777" w:rsidTr="00584C98">
        <w:trPr>
          <w:trHeight w:val="29"/>
        </w:trPr>
        <w:tc>
          <w:tcPr>
            <w:tcW w:w="2376" w:type="dxa"/>
            <w:tcBorders>
              <w:top w:val="nil"/>
              <w:left w:val="nil"/>
              <w:bottom w:val="nil"/>
              <w:right w:val="nil"/>
            </w:tcBorders>
            <w:shd w:val="clear" w:color="auto" w:fill="auto"/>
            <w:noWrap/>
            <w:vAlign w:val="center"/>
            <w:hideMark/>
          </w:tcPr>
          <w:p w14:paraId="6BCB28B8"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 xml:space="preserve">Carcharhinus </w:t>
            </w:r>
            <w:proofErr w:type="spellStart"/>
            <w:r w:rsidRPr="00D41A5A">
              <w:rPr>
                <w:rFonts w:ascii="Arial" w:eastAsia="Times New Roman" w:hAnsi="Arial" w:cs="Arial"/>
                <w:b/>
                <w:bCs/>
                <w:i/>
                <w:color w:val="000000"/>
                <w:sz w:val="15"/>
                <w:szCs w:val="15"/>
                <w:lang w:val="en-GB" w:eastAsia="en-GB"/>
              </w:rPr>
              <w:t>plumbeus</w:t>
            </w:r>
            <w:proofErr w:type="spellEnd"/>
          </w:p>
        </w:tc>
        <w:tc>
          <w:tcPr>
            <w:tcW w:w="2127" w:type="dxa"/>
            <w:tcBorders>
              <w:top w:val="nil"/>
              <w:left w:val="nil"/>
              <w:bottom w:val="nil"/>
              <w:right w:val="nil"/>
            </w:tcBorders>
            <w:vAlign w:val="center"/>
          </w:tcPr>
          <w:p w14:paraId="6BE60684"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58337</w:t>
            </w:r>
            <w:r>
              <w:rPr>
                <w:rFonts w:ascii="Arial" w:eastAsia="Times New Roman" w:hAnsi="Arial" w:cs="Arial"/>
                <w:color w:val="000000"/>
                <w:sz w:val="15"/>
                <w:szCs w:val="15"/>
                <w:lang w:val="en-GB" w:eastAsia="en-GB"/>
              </w:rPr>
              <w:t xml:space="preserve"> ± 5242</w:t>
            </w:r>
          </w:p>
        </w:tc>
        <w:tc>
          <w:tcPr>
            <w:tcW w:w="1984" w:type="dxa"/>
            <w:tcBorders>
              <w:top w:val="nil"/>
              <w:left w:val="nil"/>
              <w:bottom w:val="nil"/>
              <w:right w:val="nil"/>
            </w:tcBorders>
            <w:vAlign w:val="center"/>
          </w:tcPr>
          <w:p w14:paraId="7294DBEE"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8191</w:t>
            </w:r>
            <w:r>
              <w:rPr>
                <w:rFonts w:ascii="Arial" w:eastAsia="Times New Roman" w:hAnsi="Arial" w:cs="Arial"/>
                <w:color w:val="000000"/>
                <w:sz w:val="15"/>
                <w:szCs w:val="15"/>
                <w:lang w:val="en-GB" w:eastAsia="en-GB"/>
              </w:rPr>
              <w:t xml:space="preserve"> ± 3217</w:t>
            </w:r>
          </w:p>
        </w:tc>
        <w:tc>
          <w:tcPr>
            <w:tcW w:w="1985" w:type="dxa"/>
            <w:tcBorders>
              <w:top w:val="nil"/>
              <w:left w:val="nil"/>
              <w:bottom w:val="nil"/>
              <w:right w:val="nil"/>
            </w:tcBorders>
            <w:vAlign w:val="center"/>
          </w:tcPr>
          <w:p w14:paraId="53C61B8B"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50145</w:t>
            </w:r>
            <w:r>
              <w:rPr>
                <w:rFonts w:ascii="Arial" w:eastAsia="Times New Roman" w:hAnsi="Arial" w:cs="Arial"/>
                <w:color w:val="000000"/>
                <w:sz w:val="15"/>
                <w:szCs w:val="15"/>
                <w:lang w:val="en-GB" w:eastAsia="en-GB"/>
              </w:rPr>
              <w:t xml:space="preserve"> ± 3333</w:t>
            </w:r>
          </w:p>
        </w:tc>
        <w:tc>
          <w:tcPr>
            <w:tcW w:w="2268" w:type="dxa"/>
            <w:tcBorders>
              <w:top w:val="nil"/>
              <w:left w:val="nil"/>
              <w:bottom w:val="nil"/>
              <w:right w:val="nil"/>
            </w:tcBorders>
            <w:vAlign w:val="center"/>
          </w:tcPr>
          <w:p w14:paraId="721B747E"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13.86</w:t>
            </w:r>
            <w:r>
              <w:rPr>
                <w:rFonts w:ascii="Arial" w:eastAsia="Times New Roman" w:hAnsi="Arial" w:cs="Arial"/>
                <w:color w:val="000000"/>
                <w:sz w:val="15"/>
                <w:szCs w:val="15"/>
                <w:lang w:val="en-GB" w:eastAsia="en-GB"/>
              </w:rPr>
              <w:t xml:space="preserve"> ± 4.44</w:t>
            </w:r>
          </w:p>
        </w:tc>
        <w:tc>
          <w:tcPr>
            <w:tcW w:w="1842" w:type="dxa"/>
            <w:tcBorders>
              <w:top w:val="nil"/>
              <w:left w:val="nil"/>
              <w:bottom w:val="nil"/>
              <w:right w:val="nil"/>
            </w:tcBorders>
            <w:vAlign w:val="center"/>
          </w:tcPr>
          <w:p w14:paraId="2250ED2D" w14:textId="3A4BF95B"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084</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7</w:t>
            </w:r>
          </w:p>
        </w:tc>
        <w:tc>
          <w:tcPr>
            <w:tcW w:w="1560" w:type="dxa"/>
            <w:tcBorders>
              <w:top w:val="nil"/>
              <w:left w:val="nil"/>
              <w:bottom w:val="nil"/>
              <w:right w:val="nil"/>
            </w:tcBorders>
            <w:vAlign w:val="center"/>
          </w:tcPr>
          <w:p w14:paraId="15A7A44D" w14:textId="2C0C9DEA"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noProof/>
                <w:sz w:val="15"/>
                <w:szCs w:val="15"/>
                <w:lang w:val="en-GB" w:eastAsia="en-GB"/>
              </w:rPr>
              <w:fldChar w:fldCharType="begin"/>
            </w:r>
            <w:r w:rsidR="000C6719">
              <w:rPr>
                <w:rFonts w:ascii="Arial" w:eastAsia="Times New Roman" w:hAnsi="Arial" w:cs="Arial"/>
                <w:noProof/>
                <w:sz w:val="15"/>
                <w:szCs w:val="15"/>
                <w:lang w:val="en-GB" w:eastAsia="en-GB"/>
              </w:rPr>
              <w:instrText xml:space="preserve"> ADDIN EN.CITE &lt;EndNote&gt;&lt;Cite&gt;&lt;Author&gt;Baldridge Jr&lt;/Author&gt;&lt;Year&gt;1970&lt;/Year&gt;&lt;RecNum&gt;702&lt;/RecNum&gt;&lt;DisplayText&gt;[1]&lt;/DisplayText&gt;&lt;record&gt;&lt;rec-number&gt;702&lt;/rec-number&gt;&lt;foreign-keys&gt;&lt;key app="EN" db-id="vwwas5vxpdwwduewxxmvdsp9x2fxdp2edfev"&gt;702&lt;/key&gt;&lt;/foreign-keys&gt;&lt;ref-type name="Journal Article"&gt;17&lt;/ref-type&gt;&lt;contributors&gt;&lt;authors&gt;&lt;author&gt;Baldridge Jr, H. D.&lt;/author&gt;&lt;/authors&gt;&lt;/contributors&gt;&lt;titles&gt;&lt;title&gt;Sinking factors and average densities of Florida sharks as functions of liver buoyancy&lt;/title&gt;&lt;secondary-title&gt;Copeia&lt;/secondary-title&gt;&lt;/titles&gt;&lt;pages&gt;744-754&lt;/pages&gt;&lt;dates&gt;&lt;year&gt;1970&lt;/year&gt;&lt;/dates&gt;&lt;urls&gt;&lt;/urls&gt;&lt;/record&gt;&lt;/Cite&gt;&lt;/EndNote&gt;</w:instrText>
            </w:r>
            <w:r w:rsidRPr="00D41A5A">
              <w:rPr>
                <w:rFonts w:ascii="Arial" w:eastAsia="Times New Roman" w:hAnsi="Arial" w:cs="Arial"/>
                <w:noProof/>
                <w:sz w:val="15"/>
                <w:szCs w:val="15"/>
                <w:lang w:val="en-GB" w:eastAsia="en-GB"/>
              </w:rPr>
              <w:fldChar w:fldCharType="separate"/>
            </w:r>
            <w:r>
              <w:rPr>
                <w:rFonts w:ascii="Arial" w:eastAsia="Times New Roman" w:hAnsi="Arial" w:cs="Arial"/>
                <w:noProof/>
                <w:sz w:val="15"/>
                <w:szCs w:val="15"/>
                <w:lang w:val="en-GB" w:eastAsia="en-GB"/>
              </w:rPr>
              <w:t>[</w:t>
            </w:r>
            <w:hyperlink w:anchor="_ENREF_1" w:tooltip="Baldridge Jr, 1970 #702" w:history="1">
              <w:r w:rsidR="00D17C0E">
                <w:rPr>
                  <w:rFonts w:ascii="Arial" w:eastAsia="Times New Roman" w:hAnsi="Arial" w:cs="Arial"/>
                  <w:noProof/>
                  <w:sz w:val="15"/>
                  <w:szCs w:val="15"/>
                  <w:lang w:val="en-GB" w:eastAsia="en-GB"/>
                </w:rPr>
                <w:t>1</w:t>
              </w:r>
            </w:hyperlink>
            <w:r>
              <w:rPr>
                <w:rFonts w:ascii="Arial" w:eastAsia="Times New Roman" w:hAnsi="Arial" w:cs="Arial"/>
                <w:noProof/>
                <w:sz w:val="15"/>
                <w:szCs w:val="15"/>
                <w:lang w:val="en-GB" w:eastAsia="en-GB"/>
              </w:rPr>
              <w:t>]</w:t>
            </w:r>
            <w:r w:rsidRPr="00D41A5A">
              <w:rPr>
                <w:rFonts w:ascii="Arial" w:eastAsia="Times New Roman" w:hAnsi="Arial" w:cs="Arial"/>
                <w:noProof/>
                <w:sz w:val="15"/>
                <w:szCs w:val="15"/>
                <w:lang w:val="en-GB" w:eastAsia="en-GB"/>
              </w:rPr>
              <w:fldChar w:fldCharType="end"/>
            </w:r>
          </w:p>
        </w:tc>
      </w:tr>
      <w:tr w:rsidR="00584C98" w:rsidRPr="00D41A5A" w14:paraId="6B96F757" w14:textId="77777777" w:rsidTr="00584C98">
        <w:trPr>
          <w:trHeight w:val="29"/>
        </w:trPr>
        <w:tc>
          <w:tcPr>
            <w:tcW w:w="2376" w:type="dxa"/>
            <w:tcBorders>
              <w:top w:val="nil"/>
              <w:left w:val="nil"/>
              <w:bottom w:val="nil"/>
              <w:right w:val="nil"/>
            </w:tcBorders>
            <w:shd w:val="clear" w:color="auto" w:fill="auto"/>
            <w:noWrap/>
            <w:vAlign w:val="center"/>
            <w:hideMark/>
          </w:tcPr>
          <w:p w14:paraId="2FCFF65E" w14:textId="0DD94900" w:rsidR="00584C98" w:rsidRPr="00D41A5A" w:rsidRDefault="007A7E00" w:rsidP="00584C98">
            <w:pPr>
              <w:spacing w:after="0" w:line="360" w:lineRule="auto"/>
              <w:rPr>
                <w:rFonts w:ascii="Arial" w:eastAsia="Times New Roman" w:hAnsi="Arial" w:cs="Arial"/>
                <w:b/>
                <w:bCs/>
                <w:i/>
                <w:color w:val="000000"/>
                <w:sz w:val="15"/>
                <w:szCs w:val="15"/>
                <w:lang w:val="en-GB" w:eastAsia="en-GB"/>
              </w:rPr>
            </w:pPr>
            <w:proofErr w:type="spellStart"/>
            <w:r>
              <w:rPr>
                <w:rFonts w:ascii="Arial" w:eastAsia="Times New Roman" w:hAnsi="Arial" w:cs="Arial"/>
                <w:b/>
                <w:bCs/>
                <w:i/>
                <w:color w:val="000000"/>
                <w:sz w:val="15"/>
                <w:szCs w:val="15"/>
                <w:lang w:val="en-GB" w:eastAsia="en-GB"/>
              </w:rPr>
              <w:t>Rhizoprionodon</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terranovea</w:t>
            </w:r>
            <w:proofErr w:type="spellEnd"/>
          </w:p>
        </w:tc>
        <w:tc>
          <w:tcPr>
            <w:tcW w:w="2127" w:type="dxa"/>
            <w:tcBorders>
              <w:top w:val="nil"/>
              <w:left w:val="nil"/>
              <w:bottom w:val="nil"/>
              <w:right w:val="nil"/>
            </w:tcBorders>
            <w:vAlign w:val="center"/>
          </w:tcPr>
          <w:p w14:paraId="582B4EA9"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905</w:t>
            </w:r>
          </w:p>
        </w:tc>
        <w:tc>
          <w:tcPr>
            <w:tcW w:w="1984" w:type="dxa"/>
            <w:tcBorders>
              <w:top w:val="nil"/>
              <w:left w:val="nil"/>
              <w:bottom w:val="nil"/>
              <w:right w:val="nil"/>
            </w:tcBorders>
            <w:vAlign w:val="center"/>
          </w:tcPr>
          <w:p w14:paraId="1075936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39</w:t>
            </w:r>
          </w:p>
        </w:tc>
        <w:tc>
          <w:tcPr>
            <w:tcW w:w="1985" w:type="dxa"/>
            <w:tcBorders>
              <w:top w:val="nil"/>
              <w:left w:val="nil"/>
              <w:bottom w:val="nil"/>
              <w:right w:val="nil"/>
            </w:tcBorders>
            <w:vAlign w:val="center"/>
          </w:tcPr>
          <w:p w14:paraId="09A54A8A"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865</w:t>
            </w:r>
          </w:p>
        </w:tc>
        <w:tc>
          <w:tcPr>
            <w:tcW w:w="2268" w:type="dxa"/>
            <w:tcBorders>
              <w:top w:val="nil"/>
              <w:left w:val="nil"/>
              <w:bottom w:val="nil"/>
              <w:right w:val="nil"/>
            </w:tcBorders>
            <w:vAlign w:val="center"/>
          </w:tcPr>
          <w:p w14:paraId="25293B5E"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4.35</w:t>
            </w:r>
          </w:p>
        </w:tc>
        <w:tc>
          <w:tcPr>
            <w:tcW w:w="1842" w:type="dxa"/>
            <w:tcBorders>
              <w:top w:val="nil"/>
              <w:left w:val="nil"/>
              <w:bottom w:val="nil"/>
              <w:right w:val="nil"/>
            </w:tcBorders>
            <w:vAlign w:val="center"/>
          </w:tcPr>
          <w:p w14:paraId="39D75792" w14:textId="38D4F5BC"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081</w:t>
            </w:r>
          </w:p>
        </w:tc>
        <w:tc>
          <w:tcPr>
            <w:tcW w:w="1560" w:type="dxa"/>
            <w:tcBorders>
              <w:top w:val="nil"/>
              <w:left w:val="nil"/>
              <w:bottom w:val="nil"/>
              <w:right w:val="nil"/>
            </w:tcBorders>
            <w:vAlign w:val="center"/>
          </w:tcPr>
          <w:p w14:paraId="15474E63" w14:textId="043075EF"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noProof/>
                <w:sz w:val="15"/>
                <w:szCs w:val="15"/>
                <w:lang w:val="en-GB" w:eastAsia="en-GB"/>
              </w:rPr>
              <w:fldChar w:fldCharType="begin"/>
            </w:r>
            <w:r w:rsidR="000C6719">
              <w:rPr>
                <w:rFonts w:ascii="Arial" w:eastAsia="Times New Roman" w:hAnsi="Arial" w:cs="Arial"/>
                <w:noProof/>
                <w:sz w:val="15"/>
                <w:szCs w:val="15"/>
                <w:lang w:val="en-GB" w:eastAsia="en-GB"/>
              </w:rPr>
              <w:instrText xml:space="preserve"> ADDIN EN.CITE &lt;EndNote&gt;&lt;Cite&gt;&lt;Author&gt;Baldridge Jr&lt;/Author&gt;&lt;Year&gt;1970&lt;/Year&gt;&lt;RecNum&gt;702&lt;/RecNum&gt;&lt;DisplayText&gt;[1]&lt;/DisplayText&gt;&lt;record&gt;&lt;rec-number&gt;702&lt;/rec-number&gt;&lt;foreign-keys&gt;&lt;key app="EN" db-id="vwwas5vxpdwwduewxxmvdsp9x2fxdp2edfev"&gt;702&lt;/key&gt;&lt;/foreign-keys&gt;&lt;ref-type name="Journal Article"&gt;17&lt;/ref-type&gt;&lt;contributors&gt;&lt;authors&gt;&lt;author&gt;Baldridge Jr, H. D.&lt;/author&gt;&lt;/authors&gt;&lt;/contributors&gt;&lt;titles&gt;&lt;title&gt;Sinking factors and average densities of Florida sharks as functions of liver buoyancy&lt;/title&gt;&lt;secondary-title&gt;Copeia&lt;/secondary-title&gt;&lt;/titles&gt;&lt;pages&gt;744-754&lt;/pages&gt;&lt;dates&gt;&lt;year&gt;1970&lt;/year&gt;&lt;/dates&gt;&lt;urls&gt;&lt;/urls&gt;&lt;/record&gt;&lt;/Cite&gt;&lt;/EndNote&gt;</w:instrText>
            </w:r>
            <w:r w:rsidRPr="00D41A5A">
              <w:rPr>
                <w:rFonts w:ascii="Arial" w:eastAsia="Times New Roman" w:hAnsi="Arial" w:cs="Arial"/>
                <w:noProof/>
                <w:sz w:val="15"/>
                <w:szCs w:val="15"/>
                <w:lang w:val="en-GB" w:eastAsia="en-GB"/>
              </w:rPr>
              <w:fldChar w:fldCharType="separate"/>
            </w:r>
            <w:r>
              <w:rPr>
                <w:rFonts w:ascii="Arial" w:eastAsia="Times New Roman" w:hAnsi="Arial" w:cs="Arial"/>
                <w:noProof/>
                <w:sz w:val="15"/>
                <w:szCs w:val="15"/>
                <w:lang w:val="en-GB" w:eastAsia="en-GB"/>
              </w:rPr>
              <w:t>[</w:t>
            </w:r>
            <w:hyperlink w:anchor="_ENREF_1" w:tooltip="Baldridge Jr, 1970 #702" w:history="1">
              <w:r w:rsidR="00D17C0E">
                <w:rPr>
                  <w:rFonts w:ascii="Arial" w:eastAsia="Times New Roman" w:hAnsi="Arial" w:cs="Arial"/>
                  <w:noProof/>
                  <w:sz w:val="15"/>
                  <w:szCs w:val="15"/>
                  <w:lang w:val="en-GB" w:eastAsia="en-GB"/>
                </w:rPr>
                <w:t>1</w:t>
              </w:r>
            </w:hyperlink>
            <w:r>
              <w:rPr>
                <w:rFonts w:ascii="Arial" w:eastAsia="Times New Roman" w:hAnsi="Arial" w:cs="Arial"/>
                <w:noProof/>
                <w:sz w:val="15"/>
                <w:szCs w:val="15"/>
                <w:lang w:val="en-GB" w:eastAsia="en-GB"/>
              </w:rPr>
              <w:t>]</w:t>
            </w:r>
            <w:r w:rsidRPr="00D41A5A">
              <w:rPr>
                <w:rFonts w:ascii="Arial" w:eastAsia="Times New Roman" w:hAnsi="Arial" w:cs="Arial"/>
                <w:noProof/>
                <w:sz w:val="15"/>
                <w:szCs w:val="15"/>
                <w:lang w:val="en-GB" w:eastAsia="en-GB"/>
              </w:rPr>
              <w:fldChar w:fldCharType="end"/>
            </w:r>
          </w:p>
        </w:tc>
      </w:tr>
      <w:tr w:rsidR="00584C98" w:rsidRPr="00D41A5A" w14:paraId="1894BC28" w14:textId="77777777" w:rsidTr="00584C98">
        <w:trPr>
          <w:trHeight w:val="29"/>
        </w:trPr>
        <w:tc>
          <w:tcPr>
            <w:tcW w:w="2376" w:type="dxa"/>
            <w:tcBorders>
              <w:top w:val="nil"/>
              <w:left w:val="nil"/>
              <w:bottom w:val="nil"/>
              <w:right w:val="nil"/>
            </w:tcBorders>
            <w:shd w:val="clear" w:color="000000" w:fill="FFFFFF"/>
            <w:noWrap/>
            <w:vAlign w:val="center"/>
            <w:hideMark/>
          </w:tcPr>
          <w:p w14:paraId="199BBA78" w14:textId="77777777" w:rsidR="00584C98" w:rsidRPr="00D41A5A" w:rsidRDefault="00584C98" w:rsidP="00584C98">
            <w:pPr>
              <w:spacing w:after="0" w:line="360" w:lineRule="auto"/>
              <w:rPr>
                <w:rFonts w:ascii="Arial" w:eastAsia="Times New Roman" w:hAnsi="Arial" w:cs="Arial"/>
                <w:b/>
                <w:i/>
                <w:color w:val="000000"/>
                <w:sz w:val="15"/>
                <w:szCs w:val="15"/>
                <w:lang w:val="en-GB" w:eastAsia="en-GB"/>
              </w:rPr>
            </w:pPr>
            <w:proofErr w:type="spellStart"/>
            <w:r w:rsidRPr="00D41A5A">
              <w:rPr>
                <w:rFonts w:ascii="Arial" w:eastAsia="Times New Roman" w:hAnsi="Arial" w:cs="Arial"/>
                <w:b/>
                <w:i/>
                <w:color w:val="000000"/>
                <w:sz w:val="15"/>
                <w:szCs w:val="15"/>
                <w:lang w:val="en-GB" w:eastAsia="en-GB"/>
              </w:rPr>
              <w:t>Centrophorus</w:t>
            </w:r>
            <w:proofErr w:type="spellEnd"/>
            <w:r w:rsidRPr="00D41A5A">
              <w:rPr>
                <w:rFonts w:ascii="Arial" w:eastAsia="Times New Roman" w:hAnsi="Arial" w:cs="Arial"/>
                <w:b/>
                <w:i/>
                <w:color w:val="000000"/>
                <w:sz w:val="15"/>
                <w:szCs w:val="15"/>
                <w:lang w:val="en-GB" w:eastAsia="en-GB"/>
              </w:rPr>
              <w:t xml:space="preserve"> </w:t>
            </w:r>
            <w:proofErr w:type="spellStart"/>
            <w:r w:rsidRPr="00D41A5A">
              <w:rPr>
                <w:rFonts w:ascii="Arial" w:eastAsia="Times New Roman" w:hAnsi="Arial" w:cs="Arial"/>
                <w:b/>
                <w:i/>
                <w:color w:val="000000"/>
                <w:sz w:val="15"/>
                <w:szCs w:val="15"/>
                <w:lang w:val="en-GB" w:eastAsia="en-GB"/>
              </w:rPr>
              <w:t>squomosus</w:t>
            </w:r>
            <w:proofErr w:type="spellEnd"/>
          </w:p>
        </w:tc>
        <w:tc>
          <w:tcPr>
            <w:tcW w:w="2127" w:type="dxa"/>
            <w:tcBorders>
              <w:top w:val="nil"/>
              <w:left w:val="nil"/>
              <w:bottom w:val="nil"/>
              <w:right w:val="nil"/>
            </w:tcBorders>
            <w:shd w:val="clear" w:color="000000" w:fill="FFFFFF"/>
            <w:vAlign w:val="center"/>
          </w:tcPr>
          <w:p w14:paraId="064D5CCC" w14:textId="77777777" w:rsidR="00584C98" w:rsidRPr="00D41A5A" w:rsidRDefault="00584C98" w:rsidP="00584C98">
            <w:pPr>
              <w:spacing w:after="0" w:line="360" w:lineRule="auto"/>
              <w:jc w:val="center"/>
              <w:rPr>
                <w:rFonts w:ascii="Arial" w:eastAsia="Times New Roman" w:hAnsi="Arial" w:cs="Arial"/>
                <w:b/>
                <w:i/>
                <w:color w:val="000000"/>
                <w:sz w:val="15"/>
                <w:szCs w:val="15"/>
                <w:lang w:val="en-GB" w:eastAsia="en-GB"/>
              </w:rPr>
            </w:pPr>
            <w:r w:rsidRPr="00D41A5A">
              <w:rPr>
                <w:rFonts w:ascii="Arial" w:eastAsia="Times New Roman" w:hAnsi="Arial" w:cs="Arial"/>
                <w:color w:val="000000"/>
                <w:sz w:val="15"/>
                <w:szCs w:val="15"/>
                <w:lang w:val="en-GB" w:eastAsia="en-GB"/>
              </w:rPr>
              <w:t>7903</w:t>
            </w:r>
            <w:r>
              <w:rPr>
                <w:rFonts w:ascii="Arial" w:eastAsia="Times New Roman" w:hAnsi="Arial" w:cs="Arial"/>
                <w:color w:val="000000"/>
                <w:sz w:val="15"/>
                <w:szCs w:val="15"/>
                <w:lang w:val="en-GB" w:eastAsia="en-GB"/>
              </w:rPr>
              <w:t xml:space="preserve"> ± 783</w:t>
            </w:r>
          </w:p>
        </w:tc>
        <w:tc>
          <w:tcPr>
            <w:tcW w:w="1984" w:type="dxa"/>
            <w:tcBorders>
              <w:top w:val="nil"/>
              <w:left w:val="nil"/>
              <w:bottom w:val="nil"/>
              <w:right w:val="nil"/>
            </w:tcBorders>
            <w:shd w:val="clear" w:color="000000" w:fill="FFFFFF"/>
            <w:vAlign w:val="center"/>
          </w:tcPr>
          <w:p w14:paraId="60EDB15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1946</w:t>
            </w:r>
            <w:r>
              <w:rPr>
                <w:rFonts w:ascii="Arial" w:eastAsia="Times New Roman" w:hAnsi="Arial" w:cs="Arial"/>
                <w:color w:val="000000"/>
                <w:sz w:val="15"/>
                <w:szCs w:val="15"/>
                <w:lang w:val="en-GB" w:eastAsia="en-GB"/>
              </w:rPr>
              <w:t xml:space="preserve"> ± 209</w:t>
            </w:r>
          </w:p>
        </w:tc>
        <w:tc>
          <w:tcPr>
            <w:tcW w:w="1985" w:type="dxa"/>
            <w:tcBorders>
              <w:top w:val="nil"/>
              <w:left w:val="nil"/>
              <w:bottom w:val="nil"/>
              <w:right w:val="nil"/>
            </w:tcBorders>
            <w:shd w:val="clear" w:color="000000" w:fill="FFFFFF"/>
            <w:vAlign w:val="center"/>
          </w:tcPr>
          <w:p w14:paraId="19B9F98E"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5957</w:t>
            </w:r>
            <w:r>
              <w:rPr>
                <w:rFonts w:ascii="Arial" w:eastAsia="Times New Roman" w:hAnsi="Arial" w:cs="Arial"/>
                <w:color w:val="000000"/>
                <w:sz w:val="15"/>
                <w:szCs w:val="15"/>
                <w:lang w:val="en-GB" w:eastAsia="en-GB"/>
              </w:rPr>
              <w:t xml:space="preserve"> ± 783</w:t>
            </w:r>
          </w:p>
        </w:tc>
        <w:tc>
          <w:tcPr>
            <w:tcW w:w="2268" w:type="dxa"/>
            <w:tcBorders>
              <w:top w:val="nil"/>
              <w:left w:val="nil"/>
              <w:bottom w:val="nil"/>
              <w:right w:val="nil"/>
            </w:tcBorders>
            <w:shd w:val="clear" w:color="000000" w:fill="FFFFFF"/>
            <w:vAlign w:val="center"/>
          </w:tcPr>
          <w:p w14:paraId="0EA77BFB"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24.62</w:t>
            </w:r>
            <w:r>
              <w:rPr>
                <w:rFonts w:ascii="Arial" w:eastAsia="Times New Roman" w:hAnsi="Arial" w:cs="Arial"/>
                <w:color w:val="000000"/>
                <w:sz w:val="15"/>
                <w:szCs w:val="15"/>
                <w:lang w:val="en-GB" w:eastAsia="en-GB"/>
              </w:rPr>
              <w:t xml:space="preserve"> ± 0.20</w:t>
            </w:r>
          </w:p>
        </w:tc>
        <w:tc>
          <w:tcPr>
            <w:tcW w:w="1842" w:type="dxa"/>
            <w:tcBorders>
              <w:top w:val="nil"/>
              <w:left w:val="nil"/>
              <w:bottom w:val="nil"/>
              <w:right w:val="nil"/>
            </w:tcBorders>
            <w:shd w:val="clear" w:color="000000" w:fill="FFFFFF"/>
            <w:vAlign w:val="center"/>
          </w:tcPr>
          <w:p w14:paraId="4A4BF2EC" w14:textId="064A2F60" w:rsidR="00584C98" w:rsidRPr="00D41A5A" w:rsidRDefault="00584C98" w:rsidP="0094532F">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1067</w:t>
            </w:r>
            <w:r>
              <w:rPr>
                <w:rFonts w:ascii="Arial" w:eastAsia="Times New Roman" w:hAnsi="Arial" w:cs="Arial"/>
                <w:color w:val="000000"/>
                <w:sz w:val="15"/>
                <w:szCs w:val="15"/>
                <w:lang w:val="en-GB" w:eastAsia="en-GB"/>
              </w:rPr>
              <w:t xml:space="preserve"> ± </w:t>
            </w:r>
            <w:r w:rsidR="0094532F">
              <w:rPr>
                <w:rFonts w:ascii="Arial" w:eastAsia="Times New Roman" w:hAnsi="Arial" w:cs="Arial"/>
                <w:color w:val="000000"/>
                <w:sz w:val="15"/>
                <w:szCs w:val="15"/>
                <w:lang w:val="en-GB" w:eastAsia="en-GB"/>
              </w:rPr>
              <w:t>2</w:t>
            </w:r>
          </w:p>
        </w:tc>
        <w:tc>
          <w:tcPr>
            <w:tcW w:w="1560" w:type="dxa"/>
            <w:tcBorders>
              <w:top w:val="nil"/>
              <w:left w:val="nil"/>
              <w:bottom w:val="nil"/>
              <w:right w:val="nil"/>
            </w:tcBorders>
            <w:shd w:val="clear" w:color="000000" w:fill="FFFFFF"/>
            <w:vAlign w:val="center"/>
          </w:tcPr>
          <w:p w14:paraId="5EB31E0D" w14:textId="270C361E"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noProof/>
                <w:sz w:val="15"/>
                <w:szCs w:val="15"/>
                <w:lang w:val="en-GB" w:eastAsia="en-GB"/>
              </w:rPr>
              <w:fldChar w:fldCharType="begin"/>
            </w:r>
            <w:r w:rsidR="000C6719">
              <w:rPr>
                <w:rFonts w:ascii="Arial" w:eastAsia="Times New Roman" w:hAnsi="Arial" w:cs="Arial"/>
                <w:noProof/>
                <w:sz w:val="15"/>
                <w:szCs w:val="15"/>
                <w:lang w:val="en-GB" w:eastAsia="en-GB"/>
              </w:rPr>
              <w:instrText xml:space="preserve"> ADDIN EN.CITE &lt;EndNote&gt;&lt;Cite&gt;&lt;Author&gt;Baldridge Jr&lt;/Author&gt;&lt;Year&gt;1970&lt;/Year&gt;&lt;RecNum&gt;702&lt;/RecNum&gt;&lt;DisplayText&gt;[1]&lt;/DisplayText&gt;&lt;record&gt;&lt;rec-number&gt;702&lt;/rec-number&gt;&lt;foreign-keys&gt;&lt;key app="EN" db-id="vwwas5vxpdwwduewxxmvdsp9x2fxdp2edfev"&gt;702&lt;/key&gt;&lt;/foreign-keys&gt;&lt;ref-type name="Journal Article"&gt;17&lt;/ref-type&gt;&lt;contributors&gt;&lt;authors&gt;&lt;author&gt;Baldridge Jr, H. D.&lt;/author&gt;&lt;/authors&gt;&lt;/contributors&gt;&lt;titles&gt;&lt;title&gt;Sinking factors and average densities of Florida sharks as functions of liver buoyancy&lt;/title&gt;&lt;secondary-title&gt;Copeia&lt;/secondary-title&gt;&lt;/titles&gt;&lt;pages&gt;744-754&lt;/pages&gt;&lt;dates&gt;&lt;year&gt;1970&lt;/year&gt;&lt;/dates&gt;&lt;urls&gt;&lt;/urls&gt;&lt;/record&gt;&lt;/Cite&gt;&lt;/EndNote&gt;</w:instrText>
            </w:r>
            <w:r w:rsidRPr="00D41A5A">
              <w:rPr>
                <w:rFonts w:ascii="Arial" w:eastAsia="Times New Roman" w:hAnsi="Arial" w:cs="Arial"/>
                <w:noProof/>
                <w:sz w:val="15"/>
                <w:szCs w:val="15"/>
                <w:lang w:val="en-GB" w:eastAsia="en-GB"/>
              </w:rPr>
              <w:fldChar w:fldCharType="separate"/>
            </w:r>
            <w:r>
              <w:rPr>
                <w:rFonts w:ascii="Arial" w:eastAsia="Times New Roman" w:hAnsi="Arial" w:cs="Arial"/>
                <w:noProof/>
                <w:sz w:val="15"/>
                <w:szCs w:val="15"/>
                <w:lang w:val="en-GB" w:eastAsia="en-GB"/>
              </w:rPr>
              <w:t>[</w:t>
            </w:r>
            <w:hyperlink w:anchor="_ENREF_1" w:tooltip="Baldridge Jr, 1970 #702" w:history="1">
              <w:r w:rsidR="00D17C0E">
                <w:rPr>
                  <w:rFonts w:ascii="Arial" w:eastAsia="Times New Roman" w:hAnsi="Arial" w:cs="Arial"/>
                  <w:noProof/>
                  <w:sz w:val="15"/>
                  <w:szCs w:val="15"/>
                  <w:lang w:val="en-GB" w:eastAsia="en-GB"/>
                </w:rPr>
                <w:t>1</w:t>
              </w:r>
            </w:hyperlink>
            <w:r>
              <w:rPr>
                <w:rFonts w:ascii="Arial" w:eastAsia="Times New Roman" w:hAnsi="Arial" w:cs="Arial"/>
                <w:noProof/>
                <w:sz w:val="15"/>
                <w:szCs w:val="15"/>
                <w:lang w:val="en-GB" w:eastAsia="en-GB"/>
              </w:rPr>
              <w:t>]</w:t>
            </w:r>
            <w:r w:rsidRPr="00D41A5A">
              <w:rPr>
                <w:rFonts w:ascii="Arial" w:eastAsia="Times New Roman" w:hAnsi="Arial" w:cs="Arial"/>
                <w:noProof/>
                <w:sz w:val="15"/>
                <w:szCs w:val="15"/>
                <w:lang w:val="en-GB" w:eastAsia="en-GB"/>
              </w:rPr>
              <w:fldChar w:fldCharType="end"/>
            </w:r>
          </w:p>
        </w:tc>
      </w:tr>
      <w:tr w:rsidR="00584C98" w:rsidRPr="00D41A5A" w14:paraId="0CBE570F" w14:textId="77777777" w:rsidTr="00584C98">
        <w:trPr>
          <w:trHeight w:val="29"/>
        </w:trPr>
        <w:tc>
          <w:tcPr>
            <w:tcW w:w="2376" w:type="dxa"/>
            <w:tcBorders>
              <w:top w:val="nil"/>
              <w:left w:val="nil"/>
              <w:bottom w:val="nil"/>
              <w:right w:val="nil"/>
            </w:tcBorders>
            <w:shd w:val="clear" w:color="000000" w:fill="FFFFFF"/>
            <w:noWrap/>
            <w:vAlign w:val="center"/>
            <w:hideMark/>
          </w:tcPr>
          <w:p w14:paraId="1D02FF6F" w14:textId="77777777" w:rsidR="00584C98" w:rsidRPr="00D41A5A" w:rsidRDefault="00584C98" w:rsidP="00584C98">
            <w:pPr>
              <w:spacing w:after="0" w:line="360" w:lineRule="auto"/>
              <w:rPr>
                <w:rFonts w:ascii="Arial" w:eastAsia="Times New Roman" w:hAnsi="Arial" w:cs="Arial"/>
                <w:b/>
                <w:i/>
                <w:color w:val="000000"/>
                <w:sz w:val="15"/>
                <w:szCs w:val="15"/>
                <w:lang w:val="en-GB" w:eastAsia="en-GB"/>
              </w:rPr>
            </w:pPr>
            <w:proofErr w:type="spellStart"/>
            <w:r w:rsidRPr="00D41A5A">
              <w:rPr>
                <w:rFonts w:ascii="Arial" w:eastAsia="Times New Roman" w:hAnsi="Arial" w:cs="Arial"/>
                <w:b/>
                <w:i/>
                <w:color w:val="000000"/>
                <w:sz w:val="15"/>
                <w:szCs w:val="15"/>
                <w:lang w:val="en-GB" w:eastAsia="en-GB"/>
              </w:rPr>
              <w:t>Centroscymnus</w:t>
            </w:r>
            <w:proofErr w:type="spellEnd"/>
            <w:r w:rsidRPr="00D41A5A">
              <w:rPr>
                <w:rFonts w:ascii="Arial" w:eastAsia="Times New Roman" w:hAnsi="Arial" w:cs="Arial"/>
                <w:b/>
                <w:i/>
                <w:color w:val="000000"/>
                <w:sz w:val="15"/>
                <w:szCs w:val="15"/>
                <w:lang w:val="en-GB" w:eastAsia="en-GB"/>
              </w:rPr>
              <w:t xml:space="preserve"> </w:t>
            </w:r>
            <w:proofErr w:type="spellStart"/>
            <w:r w:rsidRPr="00D41A5A">
              <w:rPr>
                <w:rFonts w:ascii="Arial" w:eastAsia="Times New Roman" w:hAnsi="Arial" w:cs="Arial"/>
                <w:b/>
                <w:i/>
                <w:color w:val="000000"/>
                <w:sz w:val="15"/>
                <w:szCs w:val="15"/>
                <w:lang w:val="en-GB" w:eastAsia="en-GB"/>
              </w:rPr>
              <w:t>coelolepis</w:t>
            </w:r>
            <w:proofErr w:type="spellEnd"/>
          </w:p>
        </w:tc>
        <w:tc>
          <w:tcPr>
            <w:tcW w:w="2127" w:type="dxa"/>
            <w:tcBorders>
              <w:top w:val="nil"/>
              <w:left w:val="nil"/>
              <w:bottom w:val="nil"/>
              <w:right w:val="nil"/>
            </w:tcBorders>
            <w:shd w:val="clear" w:color="000000" w:fill="FFFFFF"/>
            <w:vAlign w:val="center"/>
          </w:tcPr>
          <w:p w14:paraId="170E01F2" w14:textId="77777777" w:rsidR="00584C98" w:rsidRPr="00D41A5A" w:rsidRDefault="00584C98" w:rsidP="00584C98">
            <w:pPr>
              <w:spacing w:after="0" w:line="360" w:lineRule="auto"/>
              <w:jc w:val="center"/>
              <w:rPr>
                <w:rFonts w:ascii="Arial" w:eastAsia="Times New Roman" w:hAnsi="Arial" w:cs="Arial"/>
                <w:b/>
                <w:i/>
                <w:color w:val="000000"/>
                <w:sz w:val="15"/>
                <w:szCs w:val="15"/>
                <w:lang w:val="en-GB" w:eastAsia="en-GB"/>
              </w:rPr>
            </w:pPr>
            <w:r w:rsidRPr="00D41A5A">
              <w:rPr>
                <w:rFonts w:ascii="Arial" w:eastAsia="Times New Roman" w:hAnsi="Arial" w:cs="Arial"/>
                <w:color w:val="000000"/>
                <w:sz w:val="15"/>
                <w:szCs w:val="15"/>
                <w:lang w:val="en-GB" w:eastAsia="en-GB"/>
              </w:rPr>
              <w:t>4133</w:t>
            </w:r>
            <w:r>
              <w:rPr>
                <w:rFonts w:ascii="Arial" w:eastAsia="Times New Roman" w:hAnsi="Arial" w:cs="Arial"/>
                <w:color w:val="000000"/>
                <w:sz w:val="15"/>
                <w:szCs w:val="15"/>
                <w:lang w:val="en-GB" w:eastAsia="en-GB"/>
              </w:rPr>
              <w:t xml:space="preserve"> ± 1436</w:t>
            </w:r>
          </w:p>
        </w:tc>
        <w:tc>
          <w:tcPr>
            <w:tcW w:w="1984" w:type="dxa"/>
            <w:tcBorders>
              <w:top w:val="nil"/>
              <w:left w:val="nil"/>
              <w:bottom w:val="nil"/>
              <w:right w:val="nil"/>
            </w:tcBorders>
            <w:shd w:val="clear" w:color="000000" w:fill="FFFFFF"/>
            <w:vAlign w:val="center"/>
          </w:tcPr>
          <w:p w14:paraId="0F6D525F"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1294</w:t>
            </w:r>
            <w:r>
              <w:rPr>
                <w:rFonts w:ascii="Arial" w:eastAsia="Times New Roman" w:hAnsi="Arial" w:cs="Arial"/>
                <w:color w:val="000000"/>
                <w:sz w:val="15"/>
                <w:szCs w:val="15"/>
                <w:lang w:val="en-GB" w:eastAsia="en-GB"/>
              </w:rPr>
              <w:t xml:space="preserve"> ± 600</w:t>
            </w:r>
          </w:p>
        </w:tc>
        <w:tc>
          <w:tcPr>
            <w:tcW w:w="1985" w:type="dxa"/>
            <w:tcBorders>
              <w:top w:val="nil"/>
              <w:left w:val="nil"/>
              <w:bottom w:val="nil"/>
              <w:right w:val="nil"/>
            </w:tcBorders>
            <w:shd w:val="clear" w:color="000000" w:fill="FFFFFF"/>
            <w:vAlign w:val="center"/>
          </w:tcPr>
          <w:p w14:paraId="6FFDB57D"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2839</w:t>
            </w:r>
            <w:r>
              <w:rPr>
                <w:rFonts w:ascii="Arial" w:eastAsia="Times New Roman" w:hAnsi="Arial" w:cs="Arial"/>
                <w:color w:val="000000"/>
                <w:sz w:val="15"/>
                <w:szCs w:val="15"/>
                <w:lang w:val="en-GB" w:eastAsia="en-GB"/>
              </w:rPr>
              <w:t xml:space="preserve"> ± 837</w:t>
            </w:r>
          </w:p>
        </w:tc>
        <w:tc>
          <w:tcPr>
            <w:tcW w:w="2268" w:type="dxa"/>
            <w:tcBorders>
              <w:top w:val="nil"/>
              <w:left w:val="nil"/>
              <w:bottom w:val="nil"/>
              <w:right w:val="nil"/>
            </w:tcBorders>
            <w:shd w:val="clear" w:color="000000" w:fill="FFFFFF"/>
            <w:vAlign w:val="center"/>
          </w:tcPr>
          <w:p w14:paraId="7328785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30.7</w:t>
            </w:r>
            <w:r>
              <w:rPr>
                <w:rFonts w:ascii="Arial" w:eastAsia="Times New Roman" w:hAnsi="Arial" w:cs="Arial"/>
                <w:color w:val="000000"/>
                <w:sz w:val="15"/>
                <w:szCs w:val="15"/>
                <w:lang w:val="en-GB" w:eastAsia="en-GB"/>
              </w:rPr>
              <w:t xml:space="preserve"> ± 3.81</w:t>
            </w:r>
          </w:p>
        </w:tc>
        <w:tc>
          <w:tcPr>
            <w:tcW w:w="1842" w:type="dxa"/>
            <w:tcBorders>
              <w:top w:val="nil"/>
              <w:left w:val="nil"/>
              <w:bottom w:val="nil"/>
              <w:right w:val="nil"/>
            </w:tcBorders>
            <w:shd w:val="clear" w:color="000000" w:fill="FFFFFF"/>
            <w:vAlign w:val="center"/>
          </w:tcPr>
          <w:p w14:paraId="729D8C13" w14:textId="40D93FD7"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076</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8</w:t>
            </w:r>
          </w:p>
        </w:tc>
        <w:tc>
          <w:tcPr>
            <w:tcW w:w="1560" w:type="dxa"/>
            <w:tcBorders>
              <w:top w:val="nil"/>
              <w:left w:val="nil"/>
              <w:bottom w:val="nil"/>
              <w:right w:val="nil"/>
            </w:tcBorders>
            <w:shd w:val="clear" w:color="000000" w:fill="FFFFFF"/>
            <w:vAlign w:val="center"/>
          </w:tcPr>
          <w:p w14:paraId="2113B974" w14:textId="2BCFA4AC"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noProof/>
                <w:sz w:val="15"/>
                <w:szCs w:val="15"/>
                <w:lang w:val="en-GB" w:eastAsia="en-GB"/>
              </w:rPr>
              <w:fldChar w:fldCharType="begin"/>
            </w:r>
            <w:r w:rsidR="000C6719">
              <w:rPr>
                <w:rFonts w:ascii="Arial" w:eastAsia="Times New Roman" w:hAnsi="Arial" w:cs="Arial"/>
                <w:noProof/>
                <w:sz w:val="15"/>
                <w:szCs w:val="15"/>
                <w:lang w:val="en-GB" w:eastAsia="en-GB"/>
              </w:rPr>
              <w:instrText xml:space="preserve"> ADDIN EN.CITE &lt;EndNote&gt;&lt;Cite&gt;&lt;Author&gt;Baldridge Jr&lt;/Author&gt;&lt;Year&gt;1970&lt;/Year&gt;&lt;RecNum&gt;702&lt;/RecNum&gt;&lt;DisplayText&gt;[1]&lt;/DisplayText&gt;&lt;record&gt;&lt;rec-number&gt;702&lt;/rec-number&gt;&lt;foreign-keys&gt;&lt;key app="EN" db-id="vwwas5vxpdwwduewxxmvdsp9x2fxdp2edfev"&gt;702&lt;/key&gt;&lt;/foreign-keys&gt;&lt;ref-type name="Journal Article"&gt;17&lt;/ref-type&gt;&lt;contributors&gt;&lt;authors&gt;&lt;author&gt;Baldridge Jr, H. D.&lt;/author&gt;&lt;/authors&gt;&lt;/contributors&gt;&lt;titles&gt;&lt;title&gt;Sinking factors and average densities of Florida sharks as functions of liver buoyancy&lt;/title&gt;&lt;secondary-title&gt;Copeia&lt;/secondary-title&gt;&lt;/titles&gt;&lt;pages&gt;744-754&lt;/pages&gt;&lt;dates&gt;&lt;year&gt;1970&lt;/year&gt;&lt;/dates&gt;&lt;urls&gt;&lt;/urls&gt;&lt;/record&gt;&lt;/Cite&gt;&lt;/EndNote&gt;</w:instrText>
            </w:r>
            <w:r w:rsidRPr="00D41A5A">
              <w:rPr>
                <w:rFonts w:ascii="Arial" w:eastAsia="Times New Roman" w:hAnsi="Arial" w:cs="Arial"/>
                <w:noProof/>
                <w:sz w:val="15"/>
                <w:szCs w:val="15"/>
                <w:lang w:val="en-GB" w:eastAsia="en-GB"/>
              </w:rPr>
              <w:fldChar w:fldCharType="separate"/>
            </w:r>
            <w:r>
              <w:rPr>
                <w:rFonts w:ascii="Arial" w:eastAsia="Times New Roman" w:hAnsi="Arial" w:cs="Arial"/>
                <w:noProof/>
                <w:sz w:val="15"/>
                <w:szCs w:val="15"/>
                <w:lang w:val="en-GB" w:eastAsia="en-GB"/>
              </w:rPr>
              <w:t>[</w:t>
            </w:r>
            <w:hyperlink w:anchor="_ENREF_1" w:tooltip="Baldridge Jr, 1970 #702" w:history="1">
              <w:r w:rsidR="00D17C0E">
                <w:rPr>
                  <w:rFonts w:ascii="Arial" w:eastAsia="Times New Roman" w:hAnsi="Arial" w:cs="Arial"/>
                  <w:noProof/>
                  <w:sz w:val="15"/>
                  <w:szCs w:val="15"/>
                  <w:lang w:val="en-GB" w:eastAsia="en-GB"/>
                </w:rPr>
                <w:t>1</w:t>
              </w:r>
            </w:hyperlink>
            <w:r>
              <w:rPr>
                <w:rFonts w:ascii="Arial" w:eastAsia="Times New Roman" w:hAnsi="Arial" w:cs="Arial"/>
                <w:noProof/>
                <w:sz w:val="15"/>
                <w:szCs w:val="15"/>
                <w:lang w:val="en-GB" w:eastAsia="en-GB"/>
              </w:rPr>
              <w:t>]</w:t>
            </w:r>
            <w:r w:rsidRPr="00D41A5A">
              <w:rPr>
                <w:rFonts w:ascii="Arial" w:eastAsia="Times New Roman" w:hAnsi="Arial" w:cs="Arial"/>
                <w:noProof/>
                <w:sz w:val="15"/>
                <w:szCs w:val="15"/>
                <w:lang w:val="en-GB" w:eastAsia="en-GB"/>
              </w:rPr>
              <w:fldChar w:fldCharType="end"/>
            </w:r>
          </w:p>
        </w:tc>
      </w:tr>
      <w:tr w:rsidR="00584C98" w:rsidRPr="00D41A5A" w14:paraId="283E4724" w14:textId="77777777" w:rsidTr="00584C98">
        <w:trPr>
          <w:trHeight w:val="29"/>
        </w:trPr>
        <w:tc>
          <w:tcPr>
            <w:tcW w:w="2376" w:type="dxa"/>
            <w:tcBorders>
              <w:top w:val="nil"/>
              <w:left w:val="nil"/>
              <w:bottom w:val="nil"/>
              <w:right w:val="nil"/>
            </w:tcBorders>
            <w:shd w:val="clear" w:color="000000" w:fill="FFFFFF"/>
            <w:noWrap/>
            <w:vAlign w:val="center"/>
            <w:hideMark/>
          </w:tcPr>
          <w:p w14:paraId="7D1E8B99"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Cephaloscyllium</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isabellum</w:t>
            </w:r>
            <w:proofErr w:type="spellEnd"/>
          </w:p>
        </w:tc>
        <w:tc>
          <w:tcPr>
            <w:tcW w:w="2127" w:type="dxa"/>
            <w:tcBorders>
              <w:top w:val="nil"/>
              <w:left w:val="nil"/>
              <w:bottom w:val="nil"/>
              <w:right w:val="nil"/>
            </w:tcBorders>
            <w:shd w:val="clear" w:color="000000" w:fill="FFFFFF"/>
            <w:vAlign w:val="center"/>
          </w:tcPr>
          <w:p w14:paraId="17DE72C8"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799</w:t>
            </w:r>
          </w:p>
        </w:tc>
        <w:tc>
          <w:tcPr>
            <w:tcW w:w="1984" w:type="dxa"/>
            <w:tcBorders>
              <w:top w:val="nil"/>
              <w:left w:val="nil"/>
              <w:bottom w:val="nil"/>
              <w:right w:val="nil"/>
            </w:tcBorders>
            <w:shd w:val="clear" w:color="000000" w:fill="FFFFFF"/>
            <w:vAlign w:val="center"/>
          </w:tcPr>
          <w:p w14:paraId="4BE6226B"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43</w:t>
            </w:r>
          </w:p>
        </w:tc>
        <w:tc>
          <w:tcPr>
            <w:tcW w:w="1985" w:type="dxa"/>
            <w:tcBorders>
              <w:top w:val="nil"/>
              <w:left w:val="nil"/>
              <w:bottom w:val="nil"/>
              <w:right w:val="nil"/>
            </w:tcBorders>
            <w:shd w:val="clear" w:color="000000" w:fill="FFFFFF"/>
            <w:vAlign w:val="center"/>
          </w:tcPr>
          <w:p w14:paraId="56C352D0"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756</w:t>
            </w:r>
          </w:p>
        </w:tc>
        <w:tc>
          <w:tcPr>
            <w:tcW w:w="2268" w:type="dxa"/>
            <w:tcBorders>
              <w:top w:val="nil"/>
              <w:left w:val="nil"/>
              <w:bottom w:val="nil"/>
              <w:right w:val="nil"/>
            </w:tcBorders>
            <w:shd w:val="clear" w:color="000000" w:fill="FFFFFF"/>
            <w:vAlign w:val="center"/>
          </w:tcPr>
          <w:p w14:paraId="1E4CDDA4"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5.38</w:t>
            </w:r>
          </w:p>
        </w:tc>
        <w:tc>
          <w:tcPr>
            <w:tcW w:w="1842" w:type="dxa"/>
            <w:tcBorders>
              <w:top w:val="nil"/>
              <w:left w:val="nil"/>
              <w:bottom w:val="nil"/>
              <w:right w:val="nil"/>
            </w:tcBorders>
            <w:shd w:val="clear" w:color="000000" w:fill="FFFFFF"/>
            <w:vAlign w:val="center"/>
          </w:tcPr>
          <w:p w14:paraId="05DF9B86" w14:textId="592AA532"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062</w:t>
            </w:r>
          </w:p>
        </w:tc>
        <w:tc>
          <w:tcPr>
            <w:tcW w:w="1560" w:type="dxa"/>
            <w:tcBorders>
              <w:top w:val="nil"/>
              <w:left w:val="nil"/>
              <w:bottom w:val="nil"/>
              <w:right w:val="nil"/>
            </w:tcBorders>
            <w:shd w:val="clear" w:color="000000" w:fill="FFFFFF"/>
            <w:vAlign w:val="center"/>
          </w:tcPr>
          <w:p w14:paraId="6E5E06F8" w14:textId="271455C1"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sz w:val="15"/>
                <w:szCs w:val="15"/>
                <w:lang w:val="en-GB" w:eastAsia="en-GB"/>
              </w:rPr>
              <w:fldChar w:fldCharType="begin"/>
            </w:r>
            <w:r w:rsidR="000C6719">
              <w:rPr>
                <w:rFonts w:ascii="Arial" w:eastAsia="Times New Roman" w:hAnsi="Arial" w:cs="Arial"/>
                <w:sz w:val="15"/>
                <w:szCs w:val="15"/>
                <w:lang w:val="en-GB" w:eastAsia="en-GB"/>
              </w:rPr>
              <w:instrText xml:space="preserve"> ADDIN EN.CITE &lt;EndNote&gt;&lt;Cite&gt;&lt;Author&gt;Smith&lt;/Author&gt;&lt;Year&gt;1975&lt;/Year&gt;&lt;RecNum&gt;1318&lt;/RecNum&gt;&lt;DisplayText&gt;[2]&lt;/DisplayText&gt;&lt;record&gt;&lt;rec-number&gt;1318&lt;/rec-number&gt;&lt;foreign-keys&gt;&lt;key app="EN" db-id="vwwas5vxpdwwduewxxmvdsp9x2fxdp2edfev"&gt;1318&lt;/key&gt;&lt;/foreign-keys&gt;&lt;ref-type name="Thesis"&gt;32&lt;/ref-type&gt;&lt;contributors&gt;&lt;authors&gt;&lt;author&gt;Smith, M.P.&lt;/author&gt;&lt;/authors&gt;&lt;/contributors&gt;&lt;titles&gt;&lt;title&gt;The buoyancy of six New Zealand species of elasmobranch&lt;/title&gt;&lt;/titles&gt;&lt;pages&gt;1-54&lt;/pages&gt;&lt;volume&gt;Postgraduate diploma of Science&lt;/volume&gt;&lt;dates&gt;&lt;year&gt;1975&lt;/year&gt;&lt;/dates&gt;&lt;publisher&gt;University of Otago&lt;/publisher&gt;&lt;urls&gt;&lt;/urls&gt;&lt;/record&gt;&lt;/Cite&gt;&lt;/EndNote&gt;</w:instrText>
            </w:r>
            <w:r w:rsidRPr="00D41A5A">
              <w:rPr>
                <w:rFonts w:ascii="Arial" w:eastAsia="Times New Roman" w:hAnsi="Arial" w:cs="Arial"/>
                <w:sz w:val="15"/>
                <w:szCs w:val="15"/>
                <w:lang w:val="en-GB" w:eastAsia="en-GB"/>
              </w:rPr>
              <w:fldChar w:fldCharType="separate"/>
            </w:r>
            <w:r>
              <w:rPr>
                <w:rFonts w:ascii="Arial" w:eastAsia="Times New Roman" w:hAnsi="Arial" w:cs="Arial"/>
                <w:noProof/>
                <w:sz w:val="15"/>
                <w:szCs w:val="15"/>
                <w:lang w:val="en-GB" w:eastAsia="en-GB"/>
              </w:rPr>
              <w:t>[</w:t>
            </w:r>
            <w:hyperlink w:anchor="_ENREF_2" w:tooltip="Smith, 1975 #1318" w:history="1">
              <w:r w:rsidR="00D17C0E">
                <w:rPr>
                  <w:rFonts w:ascii="Arial" w:eastAsia="Times New Roman" w:hAnsi="Arial" w:cs="Arial"/>
                  <w:noProof/>
                  <w:sz w:val="15"/>
                  <w:szCs w:val="15"/>
                  <w:lang w:val="en-GB" w:eastAsia="en-GB"/>
                </w:rPr>
                <w:t>2</w:t>
              </w:r>
            </w:hyperlink>
            <w:r>
              <w:rPr>
                <w:rFonts w:ascii="Arial" w:eastAsia="Times New Roman" w:hAnsi="Arial" w:cs="Arial"/>
                <w:noProof/>
                <w:sz w:val="15"/>
                <w:szCs w:val="15"/>
                <w:lang w:val="en-GB" w:eastAsia="en-GB"/>
              </w:rPr>
              <w:t>]</w:t>
            </w:r>
            <w:r w:rsidRPr="00D41A5A">
              <w:rPr>
                <w:rFonts w:ascii="Arial" w:eastAsia="Times New Roman" w:hAnsi="Arial" w:cs="Arial"/>
                <w:sz w:val="15"/>
                <w:szCs w:val="15"/>
                <w:lang w:val="en-GB" w:eastAsia="en-GB"/>
              </w:rPr>
              <w:fldChar w:fldCharType="end"/>
            </w:r>
          </w:p>
        </w:tc>
      </w:tr>
      <w:tr w:rsidR="00584C98" w:rsidRPr="00D41A5A" w14:paraId="615C2647" w14:textId="77777777" w:rsidTr="00584C98">
        <w:trPr>
          <w:trHeight w:val="29"/>
        </w:trPr>
        <w:tc>
          <w:tcPr>
            <w:tcW w:w="2376" w:type="dxa"/>
            <w:tcBorders>
              <w:top w:val="nil"/>
              <w:left w:val="nil"/>
              <w:bottom w:val="nil"/>
              <w:right w:val="nil"/>
            </w:tcBorders>
            <w:shd w:val="clear" w:color="000000" w:fill="FFFFFF"/>
            <w:noWrap/>
            <w:vAlign w:val="center"/>
            <w:hideMark/>
          </w:tcPr>
          <w:p w14:paraId="783BEAE5"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Cephaloscyllium</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ventriosum</w:t>
            </w:r>
            <w:proofErr w:type="spellEnd"/>
          </w:p>
        </w:tc>
        <w:tc>
          <w:tcPr>
            <w:tcW w:w="2127" w:type="dxa"/>
            <w:tcBorders>
              <w:top w:val="nil"/>
              <w:left w:val="nil"/>
              <w:bottom w:val="nil"/>
              <w:right w:val="nil"/>
            </w:tcBorders>
            <w:shd w:val="clear" w:color="000000" w:fill="FFFFFF"/>
            <w:vAlign w:val="center"/>
          </w:tcPr>
          <w:p w14:paraId="2DAF4396"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1420</w:t>
            </w:r>
          </w:p>
        </w:tc>
        <w:tc>
          <w:tcPr>
            <w:tcW w:w="1984" w:type="dxa"/>
            <w:tcBorders>
              <w:top w:val="nil"/>
              <w:left w:val="nil"/>
              <w:bottom w:val="nil"/>
              <w:right w:val="nil"/>
            </w:tcBorders>
            <w:shd w:val="clear" w:color="000000" w:fill="FFFFFF"/>
            <w:vAlign w:val="center"/>
          </w:tcPr>
          <w:p w14:paraId="37C096A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101</w:t>
            </w:r>
          </w:p>
        </w:tc>
        <w:tc>
          <w:tcPr>
            <w:tcW w:w="1985" w:type="dxa"/>
            <w:tcBorders>
              <w:top w:val="nil"/>
              <w:left w:val="nil"/>
              <w:bottom w:val="nil"/>
              <w:right w:val="nil"/>
            </w:tcBorders>
            <w:shd w:val="clear" w:color="000000" w:fill="FFFFFF"/>
            <w:vAlign w:val="center"/>
          </w:tcPr>
          <w:p w14:paraId="7260513E"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1319</w:t>
            </w:r>
          </w:p>
        </w:tc>
        <w:tc>
          <w:tcPr>
            <w:tcW w:w="2268" w:type="dxa"/>
            <w:tcBorders>
              <w:top w:val="nil"/>
              <w:left w:val="nil"/>
              <w:bottom w:val="nil"/>
              <w:right w:val="nil"/>
            </w:tcBorders>
            <w:shd w:val="clear" w:color="000000" w:fill="FFFFFF"/>
            <w:vAlign w:val="center"/>
          </w:tcPr>
          <w:p w14:paraId="7419A9C9"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7.13</w:t>
            </w:r>
          </w:p>
        </w:tc>
        <w:tc>
          <w:tcPr>
            <w:tcW w:w="1842" w:type="dxa"/>
            <w:tcBorders>
              <w:top w:val="nil"/>
              <w:left w:val="nil"/>
              <w:bottom w:val="nil"/>
              <w:right w:val="nil"/>
            </w:tcBorders>
            <w:shd w:val="clear" w:color="000000" w:fill="FFFFFF"/>
            <w:vAlign w:val="center"/>
          </w:tcPr>
          <w:p w14:paraId="17938460" w14:textId="1373B302"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074</w:t>
            </w:r>
          </w:p>
        </w:tc>
        <w:tc>
          <w:tcPr>
            <w:tcW w:w="1560" w:type="dxa"/>
            <w:tcBorders>
              <w:top w:val="nil"/>
              <w:left w:val="nil"/>
              <w:bottom w:val="nil"/>
              <w:right w:val="nil"/>
            </w:tcBorders>
            <w:shd w:val="clear" w:color="000000" w:fill="FFFFFF"/>
            <w:vAlign w:val="center"/>
          </w:tcPr>
          <w:p w14:paraId="114A1033" w14:textId="765F9621"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sz w:val="15"/>
                <w:szCs w:val="15"/>
                <w:lang w:val="en-GB" w:eastAsia="en-GB"/>
              </w:rPr>
              <w:fldChar w:fldCharType="begin"/>
            </w:r>
            <w:r w:rsidR="000C6719">
              <w:rPr>
                <w:rFonts w:ascii="Arial" w:eastAsia="Times New Roman" w:hAnsi="Arial" w:cs="Arial"/>
                <w:sz w:val="15"/>
                <w:szCs w:val="15"/>
                <w:lang w:val="en-GB" w:eastAsia="en-GB"/>
              </w:rPr>
              <w:instrText xml:space="preserve"> ADDIN EN.CITE &lt;EndNote&gt;&lt;Cite&gt;&lt;Author&gt;Bone&lt;/Author&gt;&lt;Year&gt;1969&lt;/Year&gt;&lt;RecNum&gt;700&lt;/RecNum&gt;&lt;DisplayText&gt;[3]&lt;/DisplayText&gt;&lt;record&gt;&lt;rec-number&gt;700&lt;/rec-number&gt;&lt;foreign-keys&gt;&lt;key app="EN" db-id="vwwas5vxpdwwduewxxmvdsp9x2fxdp2edfev"&gt;700&lt;/key&gt;&lt;/foreign-keys&gt;&lt;ref-type name="Journal Article"&gt;17&lt;/ref-type&gt;&lt;contributors&gt;&lt;authors&gt;&lt;author&gt;Bone, Q.&lt;/author&gt;&lt;author&gt;Roberts, B. L.&lt;/author&gt;&lt;/authors&gt;&lt;/contributors&gt;&lt;titles&gt;&lt;title&gt;The density of elasmobranchs&lt;/title&gt;&lt;secondary-title&gt;J. Mar. Biol. Assoc. UK&lt;/secondary-title&gt;&lt;/titles&gt;&lt;pages&gt;913-937&lt;/pages&gt;&lt;volume&gt;49&lt;/volume&gt;&lt;dates&gt;&lt;year&gt;1969&lt;/year&gt;&lt;/dates&gt;&lt;urls&gt;&lt;/urls&gt;&lt;/record&gt;&lt;/Cite&gt;&lt;/EndNote&gt;</w:instrText>
            </w:r>
            <w:r w:rsidRPr="00D41A5A">
              <w:rPr>
                <w:rFonts w:ascii="Arial" w:eastAsia="Times New Roman" w:hAnsi="Arial" w:cs="Arial"/>
                <w:sz w:val="15"/>
                <w:szCs w:val="15"/>
                <w:lang w:val="en-GB" w:eastAsia="en-GB"/>
              </w:rPr>
              <w:fldChar w:fldCharType="separate"/>
            </w:r>
            <w:r w:rsidRPr="00D41A5A">
              <w:rPr>
                <w:rFonts w:ascii="Arial" w:eastAsia="Times New Roman" w:hAnsi="Arial" w:cs="Arial"/>
                <w:noProof/>
                <w:sz w:val="15"/>
                <w:szCs w:val="15"/>
                <w:lang w:val="en-GB" w:eastAsia="en-GB"/>
              </w:rPr>
              <w:t>[</w:t>
            </w:r>
            <w:hyperlink w:anchor="_ENREF_3" w:tooltip="Bone, 1969 #700" w:history="1">
              <w:r w:rsidR="00D17C0E" w:rsidRPr="00D41A5A">
                <w:rPr>
                  <w:rFonts w:ascii="Arial" w:eastAsia="Times New Roman" w:hAnsi="Arial" w:cs="Arial"/>
                  <w:noProof/>
                  <w:sz w:val="15"/>
                  <w:szCs w:val="15"/>
                  <w:lang w:val="en-GB" w:eastAsia="en-GB"/>
                </w:rPr>
                <w:t>3</w:t>
              </w:r>
            </w:hyperlink>
            <w:r w:rsidRPr="00D41A5A">
              <w:rPr>
                <w:rFonts w:ascii="Arial" w:eastAsia="Times New Roman" w:hAnsi="Arial" w:cs="Arial"/>
                <w:noProof/>
                <w:sz w:val="15"/>
                <w:szCs w:val="15"/>
                <w:lang w:val="en-GB" w:eastAsia="en-GB"/>
              </w:rPr>
              <w:t>]</w:t>
            </w:r>
            <w:r w:rsidRPr="00D41A5A">
              <w:rPr>
                <w:rFonts w:ascii="Arial" w:eastAsia="Times New Roman" w:hAnsi="Arial" w:cs="Arial"/>
                <w:sz w:val="15"/>
                <w:szCs w:val="15"/>
                <w:lang w:val="en-GB" w:eastAsia="en-GB"/>
              </w:rPr>
              <w:fldChar w:fldCharType="end"/>
            </w:r>
          </w:p>
        </w:tc>
      </w:tr>
      <w:tr w:rsidR="00584C98" w:rsidRPr="00D41A5A" w14:paraId="41C11FB4" w14:textId="77777777" w:rsidTr="00584C98">
        <w:trPr>
          <w:trHeight w:val="29"/>
        </w:trPr>
        <w:tc>
          <w:tcPr>
            <w:tcW w:w="2376" w:type="dxa"/>
            <w:tcBorders>
              <w:top w:val="nil"/>
              <w:left w:val="nil"/>
              <w:bottom w:val="nil"/>
              <w:right w:val="nil"/>
            </w:tcBorders>
            <w:shd w:val="clear" w:color="000000" w:fill="FFFFFF"/>
            <w:noWrap/>
            <w:vAlign w:val="center"/>
            <w:hideMark/>
          </w:tcPr>
          <w:p w14:paraId="27356303"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Cetorhinus</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maximus</w:t>
            </w:r>
            <w:proofErr w:type="spellEnd"/>
          </w:p>
        </w:tc>
        <w:tc>
          <w:tcPr>
            <w:tcW w:w="2127" w:type="dxa"/>
            <w:tcBorders>
              <w:top w:val="nil"/>
              <w:left w:val="nil"/>
              <w:bottom w:val="nil"/>
              <w:right w:val="nil"/>
            </w:tcBorders>
            <w:shd w:val="clear" w:color="000000" w:fill="FFFFFF"/>
            <w:vAlign w:val="center"/>
          </w:tcPr>
          <w:p w14:paraId="46242F2C"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1625488</w:t>
            </w:r>
          </w:p>
        </w:tc>
        <w:tc>
          <w:tcPr>
            <w:tcW w:w="1984" w:type="dxa"/>
            <w:tcBorders>
              <w:top w:val="nil"/>
              <w:left w:val="nil"/>
              <w:bottom w:val="nil"/>
              <w:right w:val="nil"/>
            </w:tcBorders>
            <w:shd w:val="clear" w:color="000000" w:fill="FFFFFF"/>
            <w:vAlign w:val="center"/>
          </w:tcPr>
          <w:p w14:paraId="753296F4"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270789</w:t>
            </w:r>
          </w:p>
        </w:tc>
        <w:tc>
          <w:tcPr>
            <w:tcW w:w="1985" w:type="dxa"/>
            <w:tcBorders>
              <w:top w:val="nil"/>
              <w:left w:val="nil"/>
              <w:bottom w:val="nil"/>
              <w:right w:val="nil"/>
            </w:tcBorders>
            <w:shd w:val="clear" w:color="000000" w:fill="FFFFFF"/>
            <w:vAlign w:val="center"/>
          </w:tcPr>
          <w:p w14:paraId="30D6050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1354698</w:t>
            </w:r>
          </w:p>
        </w:tc>
        <w:tc>
          <w:tcPr>
            <w:tcW w:w="2268" w:type="dxa"/>
            <w:tcBorders>
              <w:top w:val="nil"/>
              <w:left w:val="nil"/>
              <w:bottom w:val="nil"/>
              <w:right w:val="nil"/>
            </w:tcBorders>
            <w:shd w:val="clear" w:color="000000" w:fill="FFFFFF"/>
            <w:vAlign w:val="center"/>
          </w:tcPr>
          <w:p w14:paraId="1D8BB716"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16.66</w:t>
            </w:r>
          </w:p>
        </w:tc>
        <w:tc>
          <w:tcPr>
            <w:tcW w:w="1842" w:type="dxa"/>
            <w:tcBorders>
              <w:top w:val="nil"/>
              <w:left w:val="nil"/>
              <w:bottom w:val="nil"/>
              <w:right w:val="nil"/>
            </w:tcBorders>
            <w:shd w:val="clear" w:color="000000" w:fill="FFFFFF"/>
            <w:vAlign w:val="center"/>
          </w:tcPr>
          <w:p w14:paraId="13FB7CCB" w14:textId="1B3C4285"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051</w:t>
            </w:r>
          </w:p>
        </w:tc>
        <w:tc>
          <w:tcPr>
            <w:tcW w:w="1560" w:type="dxa"/>
            <w:tcBorders>
              <w:top w:val="nil"/>
              <w:left w:val="nil"/>
              <w:bottom w:val="nil"/>
              <w:right w:val="nil"/>
            </w:tcBorders>
            <w:shd w:val="clear" w:color="000000" w:fill="FFFFFF"/>
            <w:vAlign w:val="center"/>
          </w:tcPr>
          <w:p w14:paraId="31EF3B42" w14:textId="415A1CD3"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sz w:val="15"/>
                <w:szCs w:val="15"/>
                <w:lang w:val="en-GB" w:eastAsia="en-GB"/>
              </w:rPr>
              <w:fldChar w:fldCharType="begin"/>
            </w:r>
            <w:r w:rsidR="000C6719">
              <w:rPr>
                <w:rFonts w:ascii="Arial" w:eastAsia="Times New Roman" w:hAnsi="Arial" w:cs="Arial"/>
                <w:sz w:val="15"/>
                <w:szCs w:val="15"/>
                <w:lang w:val="en-GB" w:eastAsia="en-GB"/>
              </w:rPr>
              <w:instrText xml:space="preserve"> ADDIN EN.CITE &lt;EndNote&gt;&lt;Cite&gt;&lt;Author&gt;Bone&lt;/Author&gt;&lt;Year&gt;1969&lt;/Year&gt;&lt;RecNum&gt;700&lt;/RecNum&gt;&lt;DisplayText&gt;[3]&lt;/DisplayText&gt;&lt;record&gt;&lt;rec-number&gt;700&lt;/rec-number&gt;&lt;foreign-keys&gt;&lt;key app="EN" db-id="vwwas5vxpdwwduewxxmvdsp9x2fxdp2edfev"&gt;700&lt;/key&gt;&lt;/foreign-keys&gt;&lt;ref-type name="Journal Article"&gt;17&lt;/ref-type&gt;&lt;contributors&gt;&lt;authors&gt;&lt;author&gt;Bone, Q.&lt;/author&gt;&lt;author&gt;Roberts, B. L.&lt;/author&gt;&lt;/authors&gt;&lt;/contributors&gt;&lt;titles&gt;&lt;title&gt;The density of elasmobranchs&lt;/title&gt;&lt;secondary-title&gt;J. Mar. Biol. Assoc. UK&lt;/secondary-title&gt;&lt;/titles&gt;&lt;pages&gt;913-937&lt;/pages&gt;&lt;volume&gt;49&lt;/volume&gt;&lt;dates&gt;&lt;year&gt;1969&lt;/year&gt;&lt;/dates&gt;&lt;urls&gt;&lt;/urls&gt;&lt;/record&gt;&lt;/Cite&gt;&lt;/EndNote&gt;</w:instrText>
            </w:r>
            <w:r w:rsidRPr="00D41A5A">
              <w:rPr>
                <w:rFonts w:ascii="Arial" w:eastAsia="Times New Roman" w:hAnsi="Arial" w:cs="Arial"/>
                <w:sz w:val="15"/>
                <w:szCs w:val="15"/>
                <w:lang w:val="en-GB" w:eastAsia="en-GB"/>
              </w:rPr>
              <w:fldChar w:fldCharType="separate"/>
            </w:r>
            <w:r w:rsidRPr="00D41A5A">
              <w:rPr>
                <w:rFonts w:ascii="Arial" w:eastAsia="Times New Roman" w:hAnsi="Arial" w:cs="Arial"/>
                <w:noProof/>
                <w:sz w:val="15"/>
                <w:szCs w:val="15"/>
                <w:lang w:val="en-GB" w:eastAsia="en-GB"/>
              </w:rPr>
              <w:t>[</w:t>
            </w:r>
            <w:hyperlink w:anchor="_ENREF_3" w:tooltip="Bone, 1969 #700" w:history="1">
              <w:r w:rsidR="00D17C0E" w:rsidRPr="00D41A5A">
                <w:rPr>
                  <w:rFonts w:ascii="Arial" w:eastAsia="Times New Roman" w:hAnsi="Arial" w:cs="Arial"/>
                  <w:noProof/>
                  <w:sz w:val="15"/>
                  <w:szCs w:val="15"/>
                  <w:lang w:val="en-GB" w:eastAsia="en-GB"/>
                </w:rPr>
                <w:t>3</w:t>
              </w:r>
            </w:hyperlink>
            <w:r w:rsidRPr="00D41A5A">
              <w:rPr>
                <w:rFonts w:ascii="Arial" w:eastAsia="Times New Roman" w:hAnsi="Arial" w:cs="Arial"/>
                <w:noProof/>
                <w:sz w:val="15"/>
                <w:szCs w:val="15"/>
                <w:lang w:val="en-GB" w:eastAsia="en-GB"/>
              </w:rPr>
              <w:t>]</w:t>
            </w:r>
            <w:r w:rsidRPr="00D41A5A">
              <w:rPr>
                <w:rFonts w:ascii="Arial" w:eastAsia="Times New Roman" w:hAnsi="Arial" w:cs="Arial"/>
                <w:sz w:val="15"/>
                <w:szCs w:val="15"/>
                <w:lang w:val="en-GB" w:eastAsia="en-GB"/>
              </w:rPr>
              <w:fldChar w:fldCharType="end"/>
            </w:r>
          </w:p>
        </w:tc>
      </w:tr>
      <w:tr w:rsidR="00584C98" w:rsidRPr="00D41A5A" w14:paraId="02803540" w14:textId="77777777" w:rsidTr="00584C98">
        <w:trPr>
          <w:trHeight w:val="29"/>
        </w:trPr>
        <w:tc>
          <w:tcPr>
            <w:tcW w:w="2376" w:type="dxa"/>
            <w:tcBorders>
              <w:top w:val="nil"/>
              <w:left w:val="nil"/>
              <w:bottom w:val="nil"/>
              <w:right w:val="nil"/>
            </w:tcBorders>
            <w:shd w:val="clear" w:color="000000" w:fill="FFFFFF"/>
            <w:noWrap/>
            <w:vAlign w:val="center"/>
            <w:hideMark/>
          </w:tcPr>
          <w:p w14:paraId="28EA163B"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Daliatis</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licha</w:t>
            </w:r>
            <w:proofErr w:type="spellEnd"/>
          </w:p>
        </w:tc>
        <w:tc>
          <w:tcPr>
            <w:tcW w:w="2127" w:type="dxa"/>
            <w:tcBorders>
              <w:top w:val="nil"/>
              <w:left w:val="nil"/>
              <w:bottom w:val="nil"/>
              <w:right w:val="nil"/>
            </w:tcBorders>
            <w:shd w:val="clear" w:color="000000" w:fill="FFFFFF"/>
            <w:vAlign w:val="center"/>
          </w:tcPr>
          <w:p w14:paraId="3763A71B"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17559</w:t>
            </w:r>
          </w:p>
        </w:tc>
        <w:tc>
          <w:tcPr>
            <w:tcW w:w="1984" w:type="dxa"/>
            <w:tcBorders>
              <w:top w:val="nil"/>
              <w:left w:val="nil"/>
              <w:bottom w:val="nil"/>
              <w:right w:val="nil"/>
            </w:tcBorders>
            <w:shd w:val="clear" w:color="000000" w:fill="FFFFFF"/>
            <w:vAlign w:val="center"/>
          </w:tcPr>
          <w:p w14:paraId="050E9034"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3927</w:t>
            </w:r>
          </w:p>
        </w:tc>
        <w:tc>
          <w:tcPr>
            <w:tcW w:w="1985" w:type="dxa"/>
            <w:tcBorders>
              <w:top w:val="nil"/>
              <w:left w:val="nil"/>
              <w:bottom w:val="nil"/>
              <w:right w:val="nil"/>
            </w:tcBorders>
            <w:shd w:val="clear" w:color="000000" w:fill="FFFFFF"/>
            <w:vAlign w:val="center"/>
          </w:tcPr>
          <w:p w14:paraId="1ABEC2C1"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13630</w:t>
            </w:r>
          </w:p>
        </w:tc>
        <w:tc>
          <w:tcPr>
            <w:tcW w:w="2268" w:type="dxa"/>
            <w:tcBorders>
              <w:top w:val="nil"/>
              <w:left w:val="nil"/>
              <w:bottom w:val="nil"/>
              <w:right w:val="nil"/>
            </w:tcBorders>
            <w:shd w:val="clear" w:color="000000" w:fill="FFFFFF"/>
            <w:vAlign w:val="center"/>
          </w:tcPr>
          <w:p w14:paraId="234231DE"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22.37</w:t>
            </w:r>
          </w:p>
        </w:tc>
        <w:tc>
          <w:tcPr>
            <w:tcW w:w="1842" w:type="dxa"/>
            <w:tcBorders>
              <w:top w:val="nil"/>
              <w:left w:val="nil"/>
              <w:bottom w:val="nil"/>
              <w:right w:val="nil"/>
            </w:tcBorders>
            <w:shd w:val="clear" w:color="000000" w:fill="FFFFFF"/>
            <w:vAlign w:val="center"/>
          </w:tcPr>
          <w:p w14:paraId="3D7FDDA0" w14:textId="6F8D3785"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061</w:t>
            </w:r>
          </w:p>
        </w:tc>
        <w:tc>
          <w:tcPr>
            <w:tcW w:w="1560" w:type="dxa"/>
            <w:tcBorders>
              <w:top w:val="nil"/>
              <w:left w:val="nil"/>
              <w:bottom w:val="nil"/>
              <w:right w:val="nil"/>
            </w:tcBorders>
            <w:shd w:val="clear" w:color="000000" w:fill="FFFFFF"/>
            <w:vAlign w:val="center"/>
          </w:tcPr>
          <w:p w14:paraId="6D662401" w14:textId="46446E9E"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sz w:val="15"/>
                <w:szCs w:val="15"/>
                <w:lang w:val="en-GB" w:eastAsia="en-GB"/>
              </w:rPr>
              <w:fldChar w:fldCharType="begin"/>
            </w:r>
            <w:r w:rsidR="000C6719">
              <w:rPr>
                <w:rFonts w:ascii="Arial" w:eastAsia="Times New Roman" w:hAnsi="Arial" w:cs="Arial"/>
                <w:sz w:val="15"/>
                <w:szCs w:val="15"/>
                <w:lang w:val="en-GB" w:eastAsia="en-GB"/>
              </w:rPr>
              <w:instrText xml:space="preserve"> ADDIN EN.CITE &lt;EndNote&gt;&lt;Cite&gt;&lt;Author&gt;Corner&lt;/Author&gt;&lt;Year&gt;1969&lt;/Year&gt;&lt;RecNum&gt;981&lt;/RecNum&gt;&lt;DisplayText&gt;[4]&lt;/DisplayText&gt;&lt;record&gt;&lt;rec-number&gt;981&lt;/rec-number&gt;&lt;foreign-keys&gt;&lt;key app="EN" db-id="vwwas5vxpdwwduewxxmvdsp9x2fxdp2edfev"&gt;981&lt;/key&gt;&lt;/foreign-keys&gt;&lt;ref-type name="Journal Article"&gt;17&lt;/ref-type&gt;&lt;contributors&gt;&lt;authors&gt;&lt;author&gt;Corner, EDS&lt;/author&gt;&lt;author&gt;Denton, EJ&lt;/author&gt;&lt;author&gt;Forster, GR&lt;/author&gt;&lt;/authors&gt;&lt;/contributors&gt;&lt;titles&gt;&lt;title&gt;On the buoyancy of some deep-sea sharks&lt;/title&gt;&lt;secondary-title&gt;Proceedings of the Royal Society B: Biological Sciences&lt;/secondary-title&gt;&lt;/titles&gt;&lt;pages&gt;415-429&lt;/pages&gt;&lt;volume&gt;171&lt;/volume&gt;&lt;number&gt;1025&lt;/number&gt;&lt;dates&gt;&lt;year&gt;1969&lt;/year&gt;&lt;/dates&gt;&lt;isbn&gt;0080-4649&lt;/isbn&gt;&lt;urls&gt;&lt;/urls&gt;&lt;/record&gt;&lt;/Cite&gt;&lt;/EndNote&gt;</w:instrText>
            </w:r>
            <w:r w:rsidRPr="00D41A5A">
              <w:rPr>
                <w:rFonts w:ascii="Arial" w:eastAsia="Times New Roman" w:hAnsi="Arial" w:cs="Arial"/>
                <w:sz w:val="15"/>
                <w:szCs w:val="15"/>
                <w:lang w:val="en-GB" w:eastAsia="en-GB"/>
              </w:rPr>
              <w:fldChar w:fldCharType="separate"/>
            </w:r>
            <w:r>
              <w:rPr>
                <w:rFonts w:ascii="Arial" w:eastAsia="Times New Roman" w:hAnsi="Arial" w:cs="Arial"/>
                <w:noProof/>
                <w:sz w:val="15"/>
                <w:szCs w:val="15"/>
                <w:lang w:val="en-GB" w:eastAsia="en-GB"/>
              </w:rPr>
              <w:t>[</w:t>
            </w:r>
            <w:hyperlink w:anchor="_ENREF_4" w:tooltip="Corner, 1969 #981" w:history="1">
              <w:r w:rsidR="00D17C0E">
                <w:rPr>
                  <w:rFonts w:ascii="Arial" w:eastAsia="Times New Roman" w:hAnsi="Arial" w:cs="Arial"/>
                  <w:noProof/>
                  <w:sz w:val="15"/>
                  <w:szCs w:val="15"/>
                  <w:lang w:val="en-GB" w:eastAsia="en-GB"/>
                </w:rPr>
                <w:t>4</w:t>
              </w:r>
            </w:hyperlink>
            <w:r>
              <w:rPr>
                <w:rFonts w:ascii="Arial" w:eastAsia="Times New Roman" w:hAnsi="Arial" w:cs="Arial"/>
                <w:noProof/>
                <w:sz w:val="15"/>
                <w:szCs w:val="15"/>
                <w:lang w:val="en-GB" w:eastAsia="en-GB"/>
              </w:rPr>
              <w:t>]</w:t>
            </w:r>
            <w:r w:rsidRPr="00D41A5A">
              <w:rPr>
                <w:rFonts w:ascii="Arial" w:eastAsia="Times New Roman" w:hAnsi="Arial" w:cs="Arial"/>
                <w:sz w:val="15"/>
                <w:szCs w:val="15"/>
                <w:lang w:val="en-GB" w:eastAsia="en-GB"/>
              </w:rPr>
              <w:fldChar w:fldCharType="end"/>
            </w:r>
          </w:p>
        </w:tc>
      </w:tr>
      <w:tr w:rsidR="00584C98" w:rsidRPr="00D41A5A" w14:paraId="62D8591E" w14:textId="77777777" w:rsidTr="00584C98">
        <w:trPr>
          <w:trHeight w:val="29"/>
        </w:trPr>
        <w:tc>
          <w:tcPr>
            <w:tcW w:w="2376" w:type="dxa"/>
            <w:tcBorders>
              <w:top w:val="nil"/>
              <w:left w:val="nil"/>
              <w:bottom w:val="nil"/>
              <w:right w:val="nil"/>
            </w:tcBorders>
            <w:shd w:val="clear" w:color="000000" w:fill="FFFFFF"/>
            <w:noWrap/>
            <w:vAlign w:val="center"/>
            <w:hideMark/>
          </w:tcPr>
          <w:p w14:paraId="0B878789" w14:textId="77777777" w:rsidR="00584C98" w:rsidRPr="00D41A5A" w:rsidRDefault="00584C98" w:rsidP="00584C98">
            <w:pPr>
              <w:spacing w:after="0" w:line="360" w:lineRule="auto"/>
              <w:rPr>
                <w:rFonts w:ascii="Arial" w:eastAsia="Times New Roman" w:hAnsi="Arial" w:cs="Arial"/>
                <w:b/>
                <w:i/>
                <w:color w:val="000000"/>
                <w:sz w:val="15"/>
                <w:szCs w:val="15"/>
                <w:lang w:val="en-GB" w:eastAsia="en-GB"/>
              </w:rPr>
            </w:pPr>
            <w:proofErr w:type="spellStart"/>
            <w:r w:rsidRPr="00D41A5A">
              <w:rPr>
                <w:rFonts w:ascii="Arial" w:eastAsia="Times New Roman" w:hAnsi="Arial" w:cs="Arial"/>
                <w:b/>
                <w:i/>
                <w:color w:val="000000"/>
                <w:sz w:val="15"/>
                <w:szCs w:val="15"/>
                <w:lang w:val="en-GB" w:eastAsia="en-GB"/>
              </w:rPr>
              <w:t>Deania</w:t>
            </w:r>
            <w:proofErr w:type="spellEnd"/>
            <w:r w:rsidRPr="00D41A5A">
              <w:rPr>
                <w:rFonts w:ascii="Arial" w:eastAsia="Times New Roman" w:hAnsi="Arial" w:cs="Arial"/>
                <w:b/>
                <w:i/>
                <w:color w:val="000000"/>
                <w:sz w:val="15"/>
                <w:szCs w:val="15"/>
                <w:lang w:val="en-GB" w:eastAsia="en-GB"/>
              </w:rPr>
              <w:t xml:space="preserve"> </w:t>
            </w:r>
            <w:proofErr w:type="spellStart"/>
            <w:r w:rsidRPr="00D41A5A">
              <w:rPr>
                <w:rFonts w:ascii="Arial" w:eastAsia="Times New Roman" w:hAnsi="Arial" w:cs="Arial"/>
                <w:b/>
                <w:i/>
                <w:color w:val="000000"/>
                <w:sz w:val="15"/>
                <w:szCs w:val="15"/>
                <w:lang w:val="en-GB" w:eastAsia="en-GB"/>
              </w:rPr>
              <w:t>calcea</w:t>
            </w:r>
            <w:proofErr w:type="spellEnd"/>
          </w:p>
        </w:tc>
        <w:tc>
          <w:tcPr>
            <w:tcW w:w="2127" w:type="dxa"/>
            <w:tcBorders>
              <w:top w:val="nil"/>
              <w:left w:val="nil"/>
              <w:bottom w:val="nil"/>
              <w:right w:val="nil"/>
            </w:tcBorders>
            <w:shd w:val="clear" w:color="000000" w:fill="FFFFFF"/>
            <w:vAlign w:val="center"/>
          </w:tcPr>
          <w:p w14:paraId="6967377C" w14:textId="77777777" w:rsidR="00584C98" w:rsidRPr="00D41A5A" w:rsidRDefault="00584C98" w:rsidP="00584C98">
            <w:pPr>
              <w:spacing w:after="0" w:line="360" w:lineRule="auto"/>
              <w:jc w:val="center"/>
              <w:rPr>
                <w:rFonts w:ascii="Arial" w:eastAsia="Times New Roman" w:hAnsi="Arial" w:cs="Arial"/>
                <w:b/>
                <w:i/>
                <w:color w:val="000000"/>
                <w:sz w:val="15"/>
                <w:szCs w:val="15"/>
                <w:lang w:val="en-GB" w:eastAsia="en-GB"/>
              </w:rPr>
            </w:pPr>
            <w:r w:rsidRPr="00D41A5A">
              <w:rPr>
                <w:rFonts w:ascii="Arial" w:eastAsia="Times New Roman" w:hAnsi="Arial" w:cs="Arial"/>
                <w:color w:val="000000"/>
                <w:sz w:val="15"/>
                <w:szCs w:val="15"/>
                <w:lang w:val="en-GB" w:eastAsia="en-GB"/>
              </w:rPr>
              <w:t>2573</w:t>
            </w:r>
          </w:p>
        </w:tc>
        <w:tc>
          <w:tcPr>
            <w:tcW w:w="1984" w:type="dxa"/>
            <w:tcBorders>
              <w:top w:val="nil"/>
              <w:left w:val="nil"/>
              <w:bottom w:val="nil"/>
              <w:right w:val="nil"/>
            </w:tcBorders>
            <w:shd w:val="clear" w:color="000000" w:fill="FFFFFF"/>
            <w:vAlign w:val="center"/>
          </w:tcPr>
          <w:p w14:paraId="37C88108"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608</w:t>
            </w:r>
          </w:p>
        </w:tc>
        <w:tc>
          <w:tcPr>
            <w:tcW w:w="1985" w:type="dxa"/>
            <w:tcBorders>
              <w:top w:val="nil"/>
              <w:left w:val="nil"/>
              <w:bottom w:val="nil"/>
              <w:right w:val="nil"/>
            </w:tcBorders>
            <w:shd w:val="clear" w:color="000000" w:fill="FFFFFF"/>
            <w:vAlign w:val="center"/>
          </w:tcPr>
          <w:p w14:paraId="220AD72A"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1964</w:t>
            </w:r>
          </w:p>
        </w:tc>
        <w:tc>
          <w:tcPr>
            <w:tcW w:w="2268" w:type="dxa"/>
            <w:tcBorders>
              <w:top w:val="nil"/>
              <w:left w:val="nil"/>
              <w:bottom w:val="nil"/>
              <w:right w:val="nil"/>
            </w:tcBorders>
            <w:shd w:val="clear" w:color="000000" w:fill="FFFFFF"/>
            <w:vAlign w:val="center"/>
          </w:tcPr>
          <w:p w14:paraId="14ED3622"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23.64</w:t>
            </w:r>
          </w:p>
        </w:tc>
        <w:tc>
          <w:tcPr>
            <w:tcW w:w="1842" w:type="dxa"/>
            <w:tcBorders>
              <w:top w:val="nil"/>
              <w:left w:val="nil"/>
              <w:bottom w:val="nil"/>
              <w:right w:val="nil"/>
            </w:tcBorders>
            <w:shd w:val="clear" w:color="000000" w:fill="FFFFFF"/>
            <w:vAlign w:val="center"/>
          </w:tcPr>
          <w:p w14:paraId="6B4281F4" w14:textId="1797EB9F" w:rsidR="00584C98" w:rsidRPr="00D41A5A" w:rsidRDefault="00584C98" w:rsidP="0094532F">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1067</w:t>
            </w:r>
          </w:p>
        </w:tc>
        <w:tc>
          <w:tcPr>
            <w:tcW w:w="1560" w:type="dxa"/>
            <w:tcBorders>
              <w:top w:val="nil"/>
              <w:left w:val="nil"/>
              <w:bottom w:val="nil"/>
              <w:right w:val="nil"/>
            </w:tcBorders>
            <w:shd w:val="clear" w:color="000000" w:fill="FFFFFF"/>
            <w:vAlign w:val="center"/>
          </w:tcPr>
          <w:p w14:paraId="7180520B" w14:textId="4418A32B"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sz w:val="15"/>
                <w:szCs w:val="15"/>
                <w:lang w:val="en-GB" w:eastAsia="en-GB"/>
              </w:rPr>
              <w:fldChar w:fldCharType="begin"/>
            </w:r>
            <w:r w:rsidR="000C6719">
              <w:rPr>
                <w:rFonts w:ascii="Arial" w:eastAsia="Times New Roman" w:hAnsi="Arial" w:cs="Arial"/>
                <w:sz w:val="15"/>
                <w:szCs w:val="15"/>
                <w:lang w:val="en-GB" w:eastAsia="en-GB"/>
              </w:rPr>
              <w:instrText xml:space="preserve"> ADDIN EN.CITE &lt;EndNote&gt;&lt;Cite&gt;&lt;Author&gt;Corner&lt;/Author&gt;&lt;Year&gt;1969&lt;/Year&gt;&lt;RecNum&gt;981&lt;/RecNum&gt;&lt;DisplayText&gt;[4]&lt;/DisplayText&gt;&lt;record&gt;&lt;rec-number&gt;981&lt;/rec-number&gt;&lt;foreign-keys&gt;&lt;key app="EN" db-id="vwwas5vxpdwwduewxxmvdsp9x2fxdp2edfev"&gt;981&lt;/key&gt;&lt;/foreign-keys&gt;&lt;ref-type name="Journal Article"&gt;17&lt;/ref-type&gt;&lt;contributors&gt;&lt;authors&gt;&lt;author&gt;Corner, EDS&lt;/author&gt;&lt;author&gt;Denton, EJ&lt;/author&gt;&lt;author&gt;Forster, GR&lt;/author&gt;&lt;/authors&gt;&lt;/contributors&gt;&lt;titles&gt;&lt;title&gt;On the buoyancy of some deep-sea sharks&lt;/title&gt;&lt;secondary-title&gt;Proceedings of the Royal Society B: Biological Sciences&lt;/secondary-title&gt;&lt;/titles&gt;&lt;pages&gt;415-429&lt;/pages&gt;&lt;volume&gt;171&lt;/volume&gt;&lt;number&gt;1025&lt;/number&gt;&lt;dates&gt;&lt;year&gt;1969&lt;/year&gt;&lt;/dates&gt;&lt;isbn&gt;0080-4649&lt;/isbn&gt;&lt;urls&gt;&lt;/urls&gt;&lt;/record&gt;&lt;/Cite&gt;&lt;/EndNote&gt;</w:instrText>
            </w:r>
            <w:r w:rsidRPr="00D41A5A">
              <w:rPr>
                <w:rFonts w:ascii="Arial" w:eastAsia="Times New Roman" w:hAnsi="Arial" w:cs="Arial"/>
                <w:sz w:val="15"/>
                <w:szCs w:val="15"/>
                <w:lang w:val="en-GB" w:eastAsia="en-GB"/>
              </w:rPr>
              <w:fldChar w:fldCharType="separate"/>
            </w:r>
            <w:r>
              <w:rPr>
                <w:rFonts w:ascii="Arial" w:eastAsia="Times New Roman" w:hAnsi="Arial" w:cs="Arial"/>
                <w:noProof/>
                <w:sz w:val="15"/>
                <w:szCs w:val="15"/>
                <w:lang w:val="en-GB" w:eastAsia="en-GB"/>
              </w:rPr>
              <w:t>[</w:t>
            </w:r>
            <w:hyperlink w:anchor="_ENREF_4" w:tooltip="Corner, 1969 #981" w:history="1">
              <w:r w:rsidR="00D17C0E">
                <w:rPr>
                  <w:rFonts w:ascii="Arial" w:eastAsia="Times New Roman" w:hAnsi="Arial" w:cs="Arial"/>
                  <w:noProof/>
                  <w:sz w:val="15"/>
                  <w:szCs w:val="15"/>
                  <w:lang w:val="en-GB" w:eastAsia="en-GB"/>
                </w:rPr>
                <w:t>4</w:t>
              </w:r>
            </w:hyperlink>
            <w:r>
              <w:rPr>
                <w:rFonts w:ascii="Arial" w:eastAsia="Times New Roman" w:hAnsi="Arial" w:cs="Arial"/>
                <w:noProof/>
                <w:sz w:val="15"/>
                <w:szCs w:val="15"/>
                <w:lang w:val="en-GB" w:eastAsia="en-GB"/>
              </w:rPr>
              <w:t>]</w:t>
            </w:r>
            <w:r w:rsidRPr="00D41A5A">
              <w:rPr>
                <w:rFonts w:ascii="Arial" w:eastAsia="Times New Roman" w:hAnsi="Arial" w:cs="Arial"/>
                <w:sz w:val="15"/>
                <w:szCs w:val="15"/>
                <w:lang w:val="en-GB" w:eastAsia="en-GB"/>
              </w:rPr>
              <w:fldChar w:fldCharType="end"/>
            </w:r>
          </w:p>
        </w:tc>
      </w:tr>
      <w:tr w:rsidR="00584C98" w:rsidRPr="00D41A5A" w14:paraId="60DA8FB0" w14:textId="77777777" w:rsidTr="00584C98">
        <w:trPr>
          <w:trHeight w:val="29"/>
        </w:trPr>
        <w:tc>
          <w:tcPr>
            <w:tcW w:w="2376" w:type="dxa"/>
            <w:tcBorders>
              <w:top w:val="nil"/>
              <w:left w:val="nil"/>
              <w:bottom w:val="nil"/>
              <w:right w:val="nil"/>
            </w:tcBorders>
            <w:shd w:val="clear" w:color="000000" w:fill="FFFFFF"/>
            <w:noWrap/>
            <w:vAlign w:val="center"/>
            <w:hideMark/>
          </w:tcPr>
          <w:p w14:paraId="20DFCE1C"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Echinorhinus brucus</w:t>
            </w:r>
          </w:p>
        </w:tc>
        <w:tc>
          <w:tcPr>
            <w:tcW w:w="2127" w:type="dxa"/>
            <w:tcBorders>
              <w:top w:val="nil"/>
              <w:left w:val="nil"/>
              <w:bottom w:val="nil"/>
              <w:right w:val="nil"/>
            </w:tcBorders>
            <w:shd w:val="clear" w:color="000000" w:fill="FFFFFF"/>
            <w:vAlign w:val="center"/>
          </w:tcPr>
          <w:p w14:paraId="44F2C577"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35382</w:t>
            </w:r>
          </w:p>
        </w:tc>
        <w:tc>
          <w:tcPr>
            <w:tcW w:w="1984" w:type="dxa"/>
            <w:tcBorders>
              <w:top w:val="nil"/>
              <w:left w:val="nil"/>
              <w:bottom w:val="nil"/>
              <w:right w:val="nil"/>
            </w:tcBorders>
            <w:shd w:val="clear" w:color="000000" w:fill="FFFFFF"/>
            <w:vAlign w:val="center"/>
          </w:tcPr>
          <w:p w14:paraId="308E3009"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5289</w:t>
            </w:r>
          </w:p>
        </w:tc>
        <w:tc>
          <w:tcPr>
            <w:tcW w:w="1985" w:type="dxa"/>
            <w:tcBorders>
              <w:top w:val="nil"/>
              <w:left w:val="nil"/>
              <w:bottom w:val="nil"/>
              <w:right w:val="nil"/>
            </w:tcBorders>
            <w:shd w:val="clear" w:color="000000" w:fill="FFFFFF"/>
            <w:vAlign w:val="center"/>
          </w:tcPr>
          <w:p w14:paraId="59D59FE3"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30092</w:t>
            </w:r>
          </w:p>
        </w:tc>
        <w:tc>
          <w:tcPr>
            <w:tcW w:w="2268" w:type="dxa"/>
            <w:tcBorders>
              <w:top w:val="nil"/>
              <w:left w:val="nil"/>
              <w:bottom w:val="nil"/>
              <w:right w:val="nil"/>
            </w:tcBorders>
            <w:shd w:val="clear" w:color="000000" w:fill="FFFFFF"/>
            <w:vAlign w:val="center"/>
          </w:tcPr>
          <w:p w14:paraId="7363A06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14.95</w:t>
            </w:r>
          </w:p>
        </w:tc>
        <w:tc>
          <w:tcPr>
            <w:tcW w:w="1842" w:type="dxa"/>
            <w:tcBorders>
              <w:top w:val="nil"/>
              <w:left w:val="nil"/>
              <w:bottom w:val="nil"/>
              <w:right w:val="nil"/>
            </w:tcBorders>
            <w:shd w:val="clear" w:color="000000" w:fill="FFFFFF"/>
            <w:vAlign w:val="center"/>
          </w:tcPr>
          <w:p w14:paraId="500D808F" w14:textId="66738C1B"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027</w:t>
            </w:r>
          </w:p>
        </w:tc>
        <w:tc>
          <w:tcPr>
            <w:tcW w:w="1560" w:type="dxa"/>
            <w:tcBorders>
              <w:top w:val="nil"/>
              <w:left w:val="nil"/>
              <w:bottom w:val="nil"/>
              <w:right w:val="nil"/>
            </w:tcBorders>
            <w:shd w:val="clear" w:color="000000" w:fill="FFFFFF"/>
            <w:vAlign w:val="center"/>
          </w:tcPr>
          <w:p w14:paraId="3109D26E" w14:textId="307F7D51"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sz w:val="15"/>
                <w:szCs w:val="15"/>
                <w:lang w:val="en-GB" w:eastAsia="en-GB"/>
              </w:rPr>
              <w:fldChar w:fldCharType="begin"/>
            </w:r>
            <w:r w:rsidR="000C6719">
              <w:rPr>
                <w:rFonts w:ascii="Arial" w:eastAsia="Times New Roman" w:hAnsi="Arial" w:cs="Arial"/>
                <w:sz w:val="15"/>
                <w:szCs w:val="15"/>
                <w:lang w:val="en-GB" w:eastAsia="en-GB"/>
              </w:rPr>
              <w:instrText xml:space="preserve"> ADDIN EN.CITE &lt;EndNote&gt;&lt;Cite&gt;&lt;Author&gt;Bone&lt;/Author&gt;&lt;Year&gt;1969&lt;/Year&gt;&lt;RecNum&gt;700&lt;/RecNum&gt;&lt;DisplayText&gt;[3]&lt;/DisplayText&gt;&lt;record&gt;&lt;rec-number&gt;700&lt;/rec-number&gt;&lt;foreign-keys&gt;&lt;key app="EN" db-id="vwwas5vxpdwwduewxxmvdsp9x2fxdp2edfev"&gt;700&lt;/key&gt;&lt;/foreign-keys&gt;&lt;ref-type name="Journal Article"&gt;17&lt;/ref-type&gt;&lt;contributors&gt;&lt;authors&gt;&lt;author&gt;Bone, Q.&lt;/author&gt;&lt;author&gt;Roberts, B. L.&lt;/author&gt;&lt;/authors&gt;&lt;/contributors&gt;&lt;titles&gt;&lt;title&gt;The density of elasmobranchs&lt;/title&gt;&lt;secondary-title&gt;J. Mar. Biol. Assoc. UK&lt;/secondary-title&gt;&lt;/titles&gt;&lt;pages&gt;913-937&lt;/pages&gt;&lt;volume&gt;49&lt;/volume&gt;&lt;dates&gt;&lt;year&gt;1969&lt;/year&gt;&lt;/dates&gt;&lt;urls&gt;&lt;/urls&gt;&lt;/record&gt;&lt;/Cite&gt;&lt;/EndNote&gt;</w:instrText>
            </w:r>
            <w:r w:rsidRPr="00D41A5A">
              <w:rPr>
                <w:rFonts w:ascii="Arial" w:eastAsia="Times New Roman" w:hAnsi="Arial" w:cs="Arial"/>
                <w:sz w:val="15"/>
                <w:szCs w:val="15"/>
                <w:lang w:val="en-GB" w:eastAsia="en-GB"/>
              </w:rPr>
              <w:fldChar w:fldCharType="separate"/>
            </w:r>
            <w:r w:rsidRPr="00D41A5A">
              <w:rPr>
                <w:rFonts w:ascii="Arial" w:eastAsia="Times New Roman" w:hAnsi="Arial" w:cs="Arial"/>
                <w:noProof/>
                <w:sz w:val="15"/>
                <w:szCs w:val="15"/>
                <w:lang w:val="en-GB" w:eastAsia="en-GB"/>
              </w:rPr>
              <w:t>[</w:t>
            </w:r>
            <w:hyperlink w:anchor="_ENREF_3" w:tooltip="Bone, 1969 #700" w:history="1">
              <w:r w:rsidR="00D17C0E" w:rsidRPr="00D41A5A">
                <w:rPr>
                  <w:rFonts w:ascii="Arial" w:eastAsia="Times New Roman" w:hAnsi="Arial" w:cs="Arial"/>
                  <w:noProof/>
                  <w:sz w:val="15"/>
                  <w:szCs w:val="15"/>
                  <w:lang w:val="en-GB" w:eastAsia="en-GB"/>
                </w:rPr>
                <w:t>3</w:t>
              </w:r>
            </w:hyperlink>
            <w:r w:rsidRPr="00D41A5A">
              <w:rPr>
                <w:rFonts w:ascii="Arial" w:eastAsia="Times New Roman" w:hAnsi="Arial" w:cs="Arial"/>
                <w:noProof/>
                <w:sz w:val="15"/>
                <w:szCs w:val="15"/>
                <w:lang w:val="en-GB" w:eastAsia="en-GB"/>
              </w:rPr>
              <w:t>]</w:t>
            </w:r>
            <w:r w:rsidRPr="00D41A5A">
              <w:rPr>
                <w:rFonts w:ascii="Arial" w:eastAsia="Times New Roman" w:hAnsi="Arial" w:cs="Arial"/>
                <w:sz w:val="15"/>
                <w:szCs w:val="15"/>
                <w:lang w:val="en-GB" w:eastAsia="en-GB"/>
              </w:rPr>
              <w:fldChar w:fldCharType="end"/>
            </w:r>
          </w:p>
        </w:tc>
      </w:tr>
      <w:tr w:rsidR="00584C98" w:rsidRPr="00D41A5A" w14:paraId="399E3DD1" w14:textId="77777777" w:rsidTr="00584C98">
        <w:trPr>
          <w:trHeight w:val="29"/>
        </w:trPr>
        <w:tc>
          <w:tcPr>
            <w:tcW w:w="2376" w:type="dxa"/>
            <w:tcBorders>
              <w:top w:val="nil"/>
              <w:left w:val="nil"/>
              <w:bottom w:val="nil"/>
              <w:right w:val="nil"/>
            </w:tcBorders>
            <w:shd w:val="clear" w:color="auto" w:fill="auto"/>
            <w:noWrap/>
            <w:vAlign w:val="center"/>
            <w:hideMark/>
          </w:tcPr>
          <w:p w14:paraId="3BC748F3" w14:textId="77777777" w:rsidR="00584C98" w:rsidRPr="00D41A5A" w:rsidRDefault="00584C98" w:rsidP="00584C98">
            <w:pPr>
              <w:spacing w:after="0" w:line="360" w:lineRule="auto"/>
              <w:rPr>
                <w:rFonts w:ascii="Arial" w:eastAsia="Times New Roman" w:hAnsi="Arial" w:cs="Arial"/>
                <w:b/>
                <w:i/>
                <w:color w:val="000000"/>
                <w:sz w:val="15"/>
                <w:szCs w:val="15"/>
                <w:lang w:val="en-GB" w:eastAsia="en-GB"/>
              </w:rPr>
            </w:pPr>
            <w:proofErr w:type="spellStart"/>
            <w:r w:rsidRPr="00D41A5A">
              <w:rPr>
                <w:rFonts w:ascii="Arial" w:eastAsia="Times New Roman" w:hAnsi="Arial" w:cs="Arial"/>
                <w:b/>
                <w:i/>
                <w:color w:val="000000"/>
                <w:sz w:val="15"/>
                <w:szCs w:val="15"/>
                <w:lang w:val="en-GB" w:eastAsia="en-GB"/>
              </w:rPr>
              <w:t>Etmopterus</w:t>
            </w:r>
            <w:proofErr w:type="spellEnd"/>
            <w:r w:rsidRPr="00D41A5A">
              <w:rPr>
                <w:rFonts w:ascii="Arial" w:eastAsia="Times New Roman" w:hAnsi="Arial" w:cs="Arial"/>
                <w:b/>
                <w:i/>
                <w:color w:val="000000"/>
                <w:sz w:val="15"/>
                <w:szCs w:val="15"/>
                <w:lang w:val="en-GB" w:eastAsia="en-GB"/>
              </w:rPr>
              <w:t xml:space="preserve"> </w:t>
            </w:r>
            <w:proofErr w:type="spellStart"/>
            <w:r w:rsidRPr="00D41A5A">
              <w:rPr>
                <w:rFonts w:ascii="Arial" w:eastAsia="Times New Roman" w:hAnsi="Arial" w:cs="Arial"/>
                <w:b/>
                <w:i/>
                <w:color w:val="000000"/>
                <w:sz w:val="15"/>
                <w:szCs w:val="15"/>
                <w:lang w:val="en-GB" w:eastAsia="en-GB"/>
              </w:rPr>
              <w:t>princeps</w:t>
            </w:r>
            <w:proofErr w:type="spellEnd"/>
          </w:p>
        </w:tc>
        <w:tc>
          <w:tcPr>
            <w:tcW w:w="2127" w:type="dxa"/>
            <w:tcBorders>
              <w:top w:val="nil"/>
              <w:left w:val="nil"/>
              <w:bottom w:val="nil"/>
              <w:right w:val="nil"/>
            </w:tcBorders>
            <w:vAlign w:val="center"/>
          </w:tcPr>
          <w:p w14:paraId="67466F56" w14:textId="77777777" w:rsidR="00584C98" w:rsidRPr="00D41A5A" w:rsidRDefault="00584C98" w:rsidP="00584C98">
            <w:pPr>
              <w:spacing w:after="0" w:line="360" w:lineRule="auto"/>
              <w:jc w:val="center"/>
              <w:rPr>
                <w:rFonts w:ascii="Arial" w:eastAsia="Times New Roman" w:hAnsi="Arial" w:cs="Arial"/>
                <w:b/>
                <w:i/>
                <w:color w:val="000000"/>
                <w:sz w:val="15"/>
                <w:szCs w:val="15"/>
                <w:lang w:val="en-GB" w:eastAsia="en-GB"/>
              </w:rPr>
            </w:pPr>
            <w:r w:rsidRPr="00D41A5A">
              <w:rPr>
                <w:rFonts w:ascii="Arial" w:eastAsia="Times New Roman" w:hAnsi="Arial" w:cs="Arial"/>
                <w:color w:val="000000"/>
                <w:sz w:val="15"/>
                <w:szCs w:val="15"/>
                <w:lang w:val="en-GB" w:eastAsia="en-GB"/>
              </w:rPr>
              <w:t>1185</w:t>
            </w:r>
          </w:p>
        </w:tc>
        <w:tc>
          <w:tcPr>
            <w:tcW w:w="1984" w:type="dxa"/>
            <w:tcBorders>
              <w:top w:val="nil"/>
              <w:left w:val="nil"/>
              <w:bottom w:val="nil"/>
              <w:right w:val="nil"/>
            </w:tcBorders>
            <w:vAlign w:val="center"/>
          </w:tcPr>
          <w:p w14:paraId="142A2703"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265</w:t>
            </w:r>
          </w:p>
        </w:tc>
        <w:tc>
          <w:tcPr>
            <w:tcW w:w="1985" w:type="dxa"/>
            <w:tcBorders>
              <w:top w:val="nil"/>
              <w:left w:val="nil"/>
              <w:bottom w:val="nil"/>
              <w:right w:val="nil"/>
            </w:tcBorders>
            <w:vAlign w:val="center"/>
          </w:tcPr>
          <w:p w14:paraId="30275FBA"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918</w:t>
            </w:r>
          </w:p>
        </w:tc>
        <w:tc>
          <w:tcPr>
            <w:tcW w:w="2268" w:type="dxa"/>
            <w:tcBorders>
              <w:top w:val="nil"/>
              <w:left w:val="nil"/>
              <w:bottom w:val="nil"/>
              <w:right w:val="nil"/>
            </w:tcBorders>
            <w:vAlign w:val="center"/>
          </w:tcPr>
          <w:p w14:paraId="719040E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22.45</w:t>
            </w:r>
          </w:p>
        </w:tc>
        <w:tc>
          <w:tcPr>
            <w:tcW w:w="1842" w:type="dxa"/>
            <w:tcBorders>
              <w:top w:val="nil"/>
              <w:left w:val="nil"/>
              <w:bottom w:val="nil"/>
              <w:right w:val="nil"/>
            </w:tcBorders>
            <w:vAlign w:val="center"/>
          </w:tcPr>
          <w:p w14:paraId="4616D20F" w14:textId="2A5255D1"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065</w:t>
            </w:r>
          </w:p>
        </w:tc>
        <w:tc>
          <w:tcPr>
            <w:tcW w:w="1560" w:type="dxa"/>
            <w:tcBorders>
              <w:top w:val="nil"/>
              <w:left w:val="nil"/>
              <w:bottom w:val="nil"/>
              <w:right w:val="nil"/>
            </w:tcBorders>
            <w:vAlign w:val="center"/>
          </w:tcPr>
          <w:p w14:paraId="748551C1" w14:textId="5262A6F1"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sz w:val="15"/>
                <w:szCs w:val="15"/>
                <w:lang w:val="en-GB" w:eastAsia="en-GB"/>
              </w:rPr>
              <w:fldChar w:fldCharType="begin"/>
            </w:r>
            <w:r w:rsidR="000C6719">
              <w:rPr>
                <w:rFonts w:ascii="Arial" w:eastAsia="Times New Roman" w:hAnsi="Arial" w:cs="Arial"/>
                <w:sz w:val="15"/>
                <w:szCs w:val="15"/>
                <w:lang w:val="en-GB" w:eastAsia="en-GB"/>
              </w:rPr>
              <w:instrText xml:space="preserve"> ADDIN EN.CITE &lt;EndNote&gt;&lt;Cite&gt;&lt;Author&gt;Corner&lt;/Author&gt;&lt;Year&gt;1969&lt;/Year&gt;&lt;RecNum&gt;981&lt;/RecNum&gt;&lt;DisplayText&gt;[4]&lt;/DisplayText&gt;&lt;record&gt;&lt;rec-number&gt;981&lt;/rec-number&gt;&lt;foreign-keys&gt;&lt;key app="EN" db-id="vwwas5vxpdwwduewxxmvdsp9x2fxdp2edfev"&gt;981&lt;/key&gt;&lt;/foreign-keys&gt;&lt;ref-type name="Journal Article"&gt;17&lt;/ref-type&gt;&lt;contributors&gt;&lt;authors&gt;&lt;author&gt;Corner, EDS&lt;/author&gt;&lt;author&gt;Denton, EJ&lt;/author&gt;&lt;author&gt;Forster, GR&lt;/author&gt;&lt;/authors&gt;&lt;/contributors&gt;&lt;titles&gt;&lt;title&gt;On the buoyancy of some deep-sea sharks&lt;/title&gt;&lt;secondary-title&gt;Proceedings of the Royal Society B: Biological Sciences&lt;/secondary-title&gt;&lt;/titles&gt;&lt;pages&gt;415-429&lt;/pages&gt;&lt;volume&gt;171&lt;/volume&gt;&lt;number&gt;1025&lt;/number&gt;&lt;dates&gt;&lt;year&gt;1969&lt;/year&gt;&lt;/dates&gt;&lt;isbn&gt;0080-4649&lt;/isbn&gt;&lt;urls&gt;&lt;/urls&gt;&lt;/record&gt;&lt;/Cite&gt;&lt;/EndNote&gt;</w:instrText>
            </w:r>
            <w:r w:rsidRPr="00D41A5A">
              <w:rPr>
                <w:rFonts w:ascii="Arial" w:eastAsia="Times New Roman" w:hAnsi="Arial" w:cs="Arial"/>
                <w:sz w:val="15"/>
                <w:szCs w:val="15"/>
                <w:lang w:val="en-GB" w:eastAsia="en-GB"/>
              </w:rPr>
              <w:fldChar w:fldCharType="separate"/>
            </w:r>
            <w:r>
              <w:rPr>
                <w:rFonts w:ascii="Arial" w:eastAsia="Times New Roman" w:hAnsi="Arial" w:cs="Arial"/>
                <w:noProof/>
                <w:sz w:val="15"/>
                <w:szCs w:val="15"/>
                <w:lang w:val="en-GB" w:eastAsia="en-GB"/>
              </w:rPr>
              <w:t>[</w:t>
            </w:r>
            <w:hyperlink w:anchor="_ENREF_4" w:tooltip="Corner, 1969 #981" w:history="1">
              <w:r w:rsidR="00D17C0E">
                <w:rPr>
                  <w:rFonts w:ascii="Arial" w:eastAsia="Times New Roman" w:hAnsi="Arial" w:cs="Arial"/>
                  <w:noProof/>
                  <w:sz w:val="15"/>
                  <w:szCs w:val="15"/>
                  <w:lang w:val="en-GB" w:eastAsia="en-GB"/>
                </w:rPr>
                <w:t>4</w:t>
              </w:r>
            </w:hyperlink>
            <w:r>
              <w:rPr>
                <w:rFonts w:ascii="Arial" w:eastAsia="Times New Roman" w:hAnsi="Arial" w:cs="Arial"/>
                <w:noProof/>
                <w:sz w:val="15"/>
                <w:szCs w:val="15"/>
                <w:lang w:val="en-GB" w:eastAsia="en-GB"/>
              </w:rPr>
              <w:t>]</w:t>
            </w:r>
            <w:r w:rsidRPr="00D41A5A">
              <w:rPr>
                <w:rFonts w:ascii="Arial" w:eastAsia="Times New Roman" w:hAnsi="Arial" w:cs="Arial"/>
                <w:sz w:val="15"/>
                <w:szCs w:val="15"/>
                <w:lang w:val="en-GB" w:eastAsia="en-GB"/>
              </w:rPr>
              <w:fldChar w:fldCharType="end"/>
            </w:r>
          </w:p>
        </w:tc>
      </w:tr>
      <w:tr w:rsidR="00584C98" w:rsidRPr="00D41A5A" w14:paraId="34F8D8A3" w14:textId="77777777" w:rsidTr="00584C98">
        <w:trPr>
          <w:trHeight w:val="29"/>
        </w:trPr>
        <w:tc>
          <w:tcPr>
            <w:tcW w:w="2376" w:type="dxa"/>
            <w:tcBorders>
              <w:top w:val="nil"/>
              <w:left w:val="nil"/>
              <w:bottom w:val="nil"/>
              <w:right w:val="nil"/>
            </w:tcBorders>
            <w:shd w:val="clear" w:color="auto" w:fill="auto"/>
            <w:noWrap/>
            <w:vAlign w:val="center"/>
          </w:tcPr>
          <w:p w14:paraId="06B65990" w14:textId="77777777" w:rsidR="00584C98" w:rsidRPr="00D41A5A" w:rsidRDefault="00584C98" w:rsidP="00584C98">
            <w:pPr>
              <w:spacing w:after="0" w:line="360" w:lineRule="auto"/>
              <w:rPr>
                <w:rFonts w:ascii="Arial" w:eastAsia="Times New Roman" w:hAnsi="Arial" w:cs="Arial"/>
                <w:b/>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Galeocerdo</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cuvier</w:t>
            </w:r>
            <w:proofErr w:type="spellEnd"/>
          </w:p>
        </w:tc>
        <w:tc>
          <w:tcPr>
            <w:tcW w:w="2127" w:type="dxa"/>
            <w:tcBorders>
              <w:top w:val="nil"/>
              <w:left w:val="nil"/>
              <w:bottom w:val="nil"/>
              <w:right w:val="nil"/>
            </w:tcBorders>
            <w:vAlign w:val="center"/>
          </w:tcPr>
          <w:p w14:paraId="1C96AC9A"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Pr>
                <w:rFonts w:ascii="Arial" w:eastAsia="Times New Roman" w:hAnsi="Arial" w:cs="Arial"/>
                <w:color w:val="000000"/>
                <w:sz w:val="15"/>
                <w:szCs w:val="15"/>
                <w:lang w:val="en-GB" w:eastAsia="en-GB"/>
              </w:rPr>
              <w:t>71481 ± 123744</w:t>
            </w:r>
          </w:p>
        </w:tc>
        <w:tc>
          <w:tcPr>
            <w:tcW w:w="1984" w:type="dxa"/>
            <w:tcBorders>
              <w:top w:val="nil"/>
              <w:left w:val="nil"/>
              <w:bottom w:val="nil"/>
              <w:right w:val="nil"/>
            </w:tcBorders>
            <w:vAlign w:val="center"/>
          </w:tcPr>
          <w:p w14:paraId="5B6847C4" w14:textId="77777777" w:rsidR="00584C98"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7944 ± 24845</w:t>
            </w:r>
          </w:p>
        </w:tc>
        <w:tc>
          <w:tcPr>
            <w:tcW w:w="1985" w:type="dxa"/>
            <w:tcBorders>
              <w:top w:val="nil"/>
              <w:left w:val="nil"/>
              <w:bottom w:val="nil"/>
              <w:right w:val="nil"/>
            </w:tcBorders>
            <w:vAlign w:val="center"/>
          </w:tcPr>
          <w:p w14:paraId="4A961068" w14:textId="77777777" w:rsidR="00584C98" w:rsidRDefault="00584C98" w:rsidP="00584C98">
            <w:pPr>
              <w:spacing w:after="0" w:line="360" w:lineRule="auto"/>
              <w:jc w:val="center"/>
              <w:rPr>
                <w:rFonts w:ascii="Arial" w:eastAsia="Times New Roman" w:hAnsi="Arial" w:cs="Arial"/>
                <w:color w:val="000000"/>
                <w:sz w:val="15"/>
                <w:szCs w:val="15"/>
                <w:lang w:val="en-GB" w:eastAsia="en-GB"/>
              </w:rPr>
            </w:pPr>
            <w:r w:rsidRPr="00584C98">
              <w:rPr>
                <w:rFonts w:ascii="Arial" w:eastAsia="Times New Roman" w:hAnsi="Arial" w:cs="Arial"/>
                <w:sz w:val="15"/>
                <w:szCs w:val="15"/>
                <w:lang w:val="en-GB" w:eastAsia="en-GB"/>
              </w:rPr>
              <w:t>63536 ± 98992</w:t>
            </w:r>
          </w:p>
        </w:tc>
        <w:tc>
          <w:tcPr>
            <w:tcW w:w="2268" w:type="dxa"/>
            <w:tcBorders>
              <w:top w:val="nil"/>
              <w:left w:val="nil"/>
              <w:bottom w:val="nil"/>
              <w:right w:val="nil"/>
            </w:tcBorders>
            <w:vAlign w:val="center"/>
          </w:tcPr>
          <w:p w14:paraId="7A003653" w14:textId="77777777" w:rsidR="00584C98"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11.11 ± 5.18</w:t>
            </w:r>
          </w:p>
        </w:tc>
        <w:tc>
          <w:tcPr>
            <w:tcW w:w="1842" w:type="dxa"/>
            <w:tcBorders>
              <w:top w:val="nil"/>
              <w:left w:val="nil"/>
              <w:bottom w:val="nil"/>
              <w:right w:val="nil"/>
            </w:tcBorders>
            <w:vAlign w:val="center"/>
          </w:tcPr>
          <w:p w14:paraId="75311878" w14:textId="78D5A8F9" w:rsidR="00584C98"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Pr>
                <w:rFonts w:ascii="Arial" w:eastAsia="Times New Roman" w:hAnsi="Arial" w:cs="Arial"/>
                <w:color w:val="000000"/>
                <w:sz w:val="15"/>
                <w:szCs w:val="15"/>
                <w:lang w:val="en-GB" w:eastAsia="en-GB"/>
              </w:rPr>
              <w:t xml:space="preserve">061 ± </w:t>
            </w:r>
            <w:r>
              <w:rPr>
                <w:rFonts w:ascii="Arial" w:eastAsia="Times New Roman" w:hAnsi="Arial" w:cs="Arial"/>
                <w:color w:val="000000"/>
                <w:sz w:val="15"/>
                <w:szCs w:val="15"/>
                <w:lang w:val="en-GB" w:eastAsia="en-GB"/>
              </w:rPr>
              <w:t>6</w:t>
            </w:r>
          </w:p>
        </w:tc>
        <w:tc>
          <w:tcPr>
            <w:tcW w:w="1560" w:type="dxa"/>
            <w:tcBorders>
              <w:top w:val="nil"/>
              <w:left w:val="nil"/>
              <w:bottom w:val="nil"/>
              <w:right w:val="nil"/>
            </w:tcBorders>
            <w:vAlign w:val="center"/>
          </w:tcPr>
          <w:p w14:paraId="77849945" w14:textId="77777777" w:rsidR="00584C98" w:rsidRDefault="00584C98"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sz w:val="15"/>
                <w:szCs w:val="15"/>
                <w:lang w:val="en-GB" w:eastAsia="en-GB"/>
              </w:rPr>
              <w:t>[1]</w:t>
            </w:r>
          </w:p>
        </w:tc>
      </w:tr>
      <w:tr w:rsidR="00584C98" w:rsidRPr="00D41A5A" w14:paraId="278BE915" w14:textId="77777777" w:rsidTr="00584C98">
        <w:trPr>
          <w:trHeight w:val="29"/>
        </w:trPr>
        <w:tc>
          <w:tcPr>
            <w:tcW w:w="2376" w:type="dxa"/>
            <w:tcBorders>
              <w:top w:val="nil"/>
              <w:left w:val="nil"/>
              <w:bottom w:val="nil"/>
              <w:right w:val="nil"/>
            </w:tcBorders>
            <w:shd w:val="clear" w:color="auto" w:fill="auto"/>
            <w:noWrap/>
            <w:vAlign w:val="center"/>
            <w:hideMark/>
          </w:tcPr>
          <w:p w14:paraId="499BC6B2"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Galeorhinus</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galeus</w:t>
            </w:r>
            <w:proofErr w:type="spellEnd"/>
          </w:p>
        </w:tc>
        <w:tc>
          <w:tcPr>
            <w:tcW w:w="2127" w:type="dxa"/>
            <w:tcBorders>
              <w:top w:val="nil"/>
              <w:left w:val="nil"/>
              <w:bottom w:val="nil"/>
              <w:right w:val="nil"/>
            </w:tcBorders>
            <w:vAlign w:val="center"/>
          </w:tcPr>
          <w:p w14:paraId="78228090"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786</w:t>
            </w:r>
            <w:r>
              <w:rPr>
                <w:rFonts w:ascii="Arial" w:eastAsia="Times New Roman" w:hAnsi="Arial" w:cs="Arial"/>
                <w:color w:val="000000"/>
                <w:sz w:val="15"/>
                <w:szCs w:val="15"/>
                <w:lang w:val="en-GB" w:eastAsia="en-GB"/>
              </w:rPr>
              <w:t xml:space="preserve"> ± 509</w:t>
            </w:r>
          </w:p>
        </w:tc>
        <w:tc>
          <w:tcPr>
            <w:tcW w:w="1984" w:type="dxa"/>
            <w:tcBorders>
              <w:top w:val="nil"/>
              <w:left w:val="nil"/>
              <w:bottom w:val="nil"/>
              <w:right w:val="nil"/>
            </w:tcBorders>
            <w:vAlign w:val="center"/>
          </w:tcPr>
          <w:p w14:paraId="5EAB15B6"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65</w:t>
            </w:r>
            <w:r>
              <w:rPr>
                <w:rFonts w:ascii="Arial" w:eastAsia="Times New Roman" w:hAnsi="Arial" w:cs="Arial"/>
                <w:color w:val="000000"/>
                <w:sz w:val="15"/>
                <w:szCs w:val="15"/>
                <w:lang w:val="en-GB" w:eastAsia="en-GB"/>
              </w:rPr>
              <w:t xml:space="preserve"> ± 49</w:t>
            </w:r>
          </w:p>
        </w:tc>
        <w:tc>
          <w:tcPr>
            <w:tcW w:w="1985" w:type="dxa"/>
            <w:tcBorders>
              <w:top w:val="nil"/>
              <w:left w:val="nil"/>
              <w:bottom w:val="nil"/>
              <w:right w:val="nil"/>
            </w:tcBorders>
            <w:vAlign w:val="center"/>
          </w:tcPr>
          <w:p w14:paraId="646CDBA1"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719</w:t>
            </w:r>
            <w:r>
              <w:rPr>
                <w:rFonts w:ascii="Arial" w:eastAsia="Times New Roman" w:hAnsi="Arial" w:cs="Arial"/>
                <w:color w:val="000000"/>
                <w:sz w:val="15"/>
                <w:szCs w:val="15"/>
                <w:lang w:val="en-GB" w:eastAsia="en-GB"/>
              </w:rPr>
              <w:t xml:space="preserve"> ± 461</w:t>
            </w:r>
          </w:p>
        </w:tc>
        <w:tc>
          <w:tcPr>
            <w:tcW w:w="2268" w:type="dxa"/>
            <w:tcBorders>
              <w:top w:val="nil"/>
              <w:left w:val="nil"/>
              <w:bottom w:val="nil"/>
              <w:right w:val="nil"/>
            </w:tcBorders>
            <w:vAlign w:val="center"/>
          </w:tcPr>
          <w:p w14:paraId="3F329AA3"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8.36</w:t>
            </w:r>
            <w:r>
              <w:rPr>
                <w:rFonts w:ascii="Arial" w:eastAsia="Times New Roman" w:hAnsi="Arial" w:cs="Arial"/>
                <w:color w:val="000000"/>
                <w:sz w:val="15"/>
                <w:szCs w:val="15"/>
                <w:lang w:val="en-GB" w:eastAsia="en-GB"/>
              </w:rPr>
              <w:t xml:space="preserve"> ± 1.83</w:t>
            </w:r>
          </w:p>
        </w:tc>
        <w:tc>
          <w:tcPr>
            <w:tcW w:w="1842" w:type="dxa"/>
            <w:tcBorders>
              <w:top w:val="nil"/>
              <w:left w:val="nil"/>
              <w:bottom w:val="nil"/>
              <w:right w:val="nil"/>
            </w:tcBorders>
            <w:vAlign w:val="center"/>
          </w:tcPr>
          <w:p w14:paraId="13632F51" w14:textId="67C5CC58"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072</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7</w:t>
            </w:r>
          </w:p>
        </w:tc>
        <w:tc>
          <w:tcPr>
            <w:tcW w:w="1560" w:type="dxa"/>
            <w:tcBorders>
              <w:top w:val="nil"/>
              <w:left w:val="nil"/>
              <w:bottom w:val="nil"/>
              <w:right w:val="nil"/>
            </w:tcBorders>
            <w:vAlign w:val="center"/>
          </w:tcPr>
          <w:p w14:paraId="5F1AF092" w14:textId="62AE8BAE"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sz w:val="15"/>
                <w:szCs w:val="15"/>
                <w:lang w:val="en-GB" w:eastAsia="en-GB"/>
              </w:rPr>
              <w:fldChar w:fldCharType="begin"/>
            </w:r>
            <w:r w:rsidR="000C6719">
              <w:rPr>
                <w:rFonts w:ascii="Arial" w:eastAsia="Times New Roman" w:hAnsi="Arial" w:cs="Arial"/>
                <w:sz w:val="15"/>
                <w:szCs w:val="15"/>
                <w:lang w:val="en-GB" w:eastAsia="en-GB"/>
              </w:rPr>
              <w:instrText xml:space="preserve"> ADDIN EN.CITE &lt;EndNote&gt;&lt;Cite&gt;&lt;Author&gt;Smith&lt;/Author&gt;&lt;Year&gt;1975&lt;/Year&gt;&lt;RecNum&gt;1318&lt;/RecNum&gt;&lt;DisplayText&gt;[2]&lt;/DisplayText&gt;&lt;record&gt;&lt;rec-number&gt;1318&lt;/rec-number&gt;&lt;foreign-keys&gt;&lt;key app="EN" db-id="vwwas5vxpdwwduewxxmvdsp9x2fxdp2edfev"&gt;1318&lt;/key&gt;&lt;/foreign-keys&gt;&lt;ref-type name="Thesis"&gt;32&lt;/ref-type&gt;&lt;contributors&gt;&lt;authors&gt;&lt;author&gt;Smith, M.P.&lt;/author&gt;&lt;/authors&gt;&lt;/contributors&gt;&lt;titles&gt;&lt;title&gt;The buoyancy of six New Zealand species of elasmobranch&lt;/title&gt;&lt;/titles&gt;&lt;pages&gt;1-54&lt;/pages&gt;&lt;volume&gt;Postgraduate diploma of Science&lt;/volume&gt;&lt;dates&gt;&lt;year&gt;1975&lt;/year&gt;&lt;/dates&gt;&lt;publisher&gt;University of Otago&lt;/publisher&gt;&lt;urls&gt;&lt;/urls&gt;&lt;/record&gt;&lt;/Cite&gt;&lt;/EndNote&gt;</w:instrText>
            </w:r>
            <w:r w:rsidRPr="00D41A5A">
              <w:rPr>
                <w:rFonts w:ascii="Arial" w:eastAsia="Times New Roman" w:hAnsi="Arial" w:cs="Arial"/>
                <w:sz w:val="15"/>
                <w:szCs w:val="15"/>
                <w:lang w:val="en-GB" w:eastAsia="en-GB"/>
              </w:rPr>
              <w:fldChar w:fldCharType="separate"/>
            </w:r>
            <w:r>
              <w:rPr>
                <w:rFonts w:ascii="Arial" w:eastAsia="Times New Roman" w:hAnsi="Arial" w:cs="Arial"/>
                <w:noProof/>
                <w:sz w:val="15"/>
                <w:szCs w:val="15"/>
                <w:lang w:val="en-GB" w:eastAsia="en-GB"/>
              </w:rPr>
              <w:t>[</w:t>
            </w:r>
            <w:hyperlink w:anchor="_ENREF_2" w:tooltip="Smith, 1975 #1318" w:history="1">
              <w:r w:rsidR="00D17C0E">
                <w:rPr>
                  <w:rFonts w:ascii="Arial" w:eastAsia="Times New Roman" w:hAnsi="Arial" w:cs="Arial"/>
                  <w:noProof/>
                  <w:sz w:val="15"/>
                  <w:szCs w:val="15"/>
                  <w:lang w:val="en-GB" w:eastAsia="en-GB"/>
                </w:rPr>
                <w:t>2</w:t>
              </w:r>
            </w:hyperlink>
            <w:r>
              <w:rPr>
                <w:rFonts w:ascii="Arial" w:eastAsia="Times New Roman" w:hAnsi="Arial" w:cs="Arial"/>
                <w:noProof/>
                <w:sz w:val="15"/>
                <w:szCs w:val="15"/>
                <w:lang w:val="en-GB" w:eastAsia="en-GB"/>
              </w:rPr>
              <w:t>]</w:t>
            </w:r>
            <w:r w:rsidRPr="00D41A5A">
              <w:rPr>
                <w:rFonts w:ascii="Arial" w:eastAsia="Times New Roman" w:hAnsi="Arial" w:cs="Arial"/>
                <w:sz w:val="15"/>
                <w:szCs w:val="15"/>
                <w:lang w:val="en-GB" w:eastAsia="en-GB"/>
              </w:rPr>
              <w:fldChar w:fldCharType="end"/>
            </w:r>
          </w:p>
        </w:tc>
      </w:tr>
      <w:tr w:rsidR="00584C98" w:rsidRPr="00D41A5A" w14:paraId="79BAC8C7" w14:textId="77777777" w:rsidTr="00584C98">
        <w:trPr>
          <w:trHeight w:val="29"/>
        </w:trPr>
        <w:tc>
          <w:tcPr>
            <w:tcW w:w="2376" w:type="dxa"/>
            <w:tcBorders>
              <w:top w:val="nil"/>
              <w:left w:val="nil"/>
              <w:bottom w:val="nil"/>
              <w:right w:val="nil"/>
            </w:tcBorders>
            <w:shd w:val="clear" w:color="auto" w:fill="auto"/>
            <w:noWrap/>
            <w:vAlign w:val="center"/>
            <w:hideMark/>
          </w:tcPr>
          <w:p w14:paraId="3D798E84"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Lamna</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nasus</w:t>
            </w:r>
            <w:proofErr w:type="spellEnd"/>
          </w:p>
        </w:tc>
        <w:tc>
          <w:tcPr>
            <w:tcW w:w="2127" w:type="dxa"/>
            <w:tcBorders>
              <w:top w:val="nil"/>
              <w:left w:val="nil"/>
              <w:bottom w:val="nil"/>
              <w:right w:val="nil"/>
            </w:tcBorders>
            <w:vAlign w:val="center"/>
          </w:tcPr>
          <w:p w14:paraId="7B5D2728"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31800</w:t>
            </w:r>
            <w:r>
              <w:rPr>
                <w:rFonts w:ascii="Arial" w:eastAsia="Times New Roman" w:hAnsi="Arial" w:cs="Arial"/>
                <w:color w:val="000000"/>
                <w:sz w:val="15"/>
                <w:szCs w:val="15"/>
                <w:lang w:val="en-GB" w:eastAsia="en-GB"/>
              </w:rPr>
              <w:t xml:space="preserve"> ± 13774</w:t>
            </w:r>
          </w:p>
        </w:tc>
        <w:tc>
          <w:tcPr>
            <w:tcW w:w="1984" w:type="dxa"/>
            <w:tcBorders>
              <w:top w:val="nil"/>
              <w:left w:val="nil"/>
              <w:bottom w:val="nil"/>
              <w:right w:val="nil"/>
            </w:tcBorders>
            <w:vAlign w:val="center"/>
          </w:tcPr>
          <w:p w14:paraId="3FB41521"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2117</w:t>
            </w:r>
            <w:r>
              <w:rPr>
                <w:rFonts w:ascii="Arial" w:eastAsia="Times New Roman" w:hAnsi="Arial" w:cs="Arial"/>
                <w:color w:val="000000"/>
                <w:sz w:val="15"/>
                <w:szCs w:val="15"/>
                <w:lang w:val="en-GB" w:eastAsia="en-GB"/>
              </w:rPr>
              <w:t xml:space="preserve"> ± 871</w:t>
            </w:r>
          </w:p>
        </w:tc>
        <w:tc>
          <w:tcPr>
            <w:tcW w:w="1985" w:type="dxa"/>
            <w:tcBorders>
              <w:top w:val="nil"/>
              <w:left w:val="nil"/>
              <w:bottom w:val="nil"/>
              <w:right w:val="nil"/>
            </w:tcBorders>
            <w:vAlign w:val="center"/>
          </w:tcPr>
          <w:p w14:paraId="7A9B6688"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29682</w:t>
            </w:r>
            <w:r>
              <w:rPr>
                <w:rFonts w:ascii="Arial" w:eastAsia="Times New Roman" w:hAnsi="Arial" w:cs="Arial"/>
                <w:color w:val="000000"/>
                <w:sz w:val="15"/>
                <w:szCs w:val="15"/>
                <w:lang w:val="en-GB" w:eastAsia="en-GB"/>
              </w:rPr>
              <w:t xml:space="preserve"> ± 12919</w:t>
            </w:r>
          </w:p>
        </w:tc>
        <w:tc>
          <w:tcPr>
            <w:tcW w:w="2268" w:type="dxa"/>
            <w:tcBorders>
              <w:top w:val="nil"/>
              <w:left w:val="nil"/>
              <w:bottom w:val="nil"/>
              <w:right w:val="nil"/>
            </w:tcBorders>
            <w:vAlign w:val="center"/>
          </w:tcPr>
          <w:p w14:paraId="36B95D8D"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6.66</w:t>
            </w:r>
            <w:r>
              <w:rPr>
                <w:rFonts w:ascii="Arial" w:eastAsia="Times New Roman" w:hAnsi="Arial" w:cs="Arial"/>
                <w:color w:val="000000"/>
                <w:sz w:val="15"/>
                <w:szCs w:val="15"/>
                <w:lang w:val="en-GB" w:eastAsia="en-GB"/>
              </w:rPr>
              <w:t xml:space="preserve"> ± 0.43</w:t>
            </w:r>
          </w:p>
        </w:tc>
        <w:tc>
          <w:tcPr>
            <w:tcW w:w="1842" w:type="dxa"/>
            <w:tcBorders>
              <w:top w:val="nil"/>
              <w:left w:val="nil"/>
              <w:bottom w:val="nil"/>
              <w:right w:val="nil"/>
            </w:tcBorders>
            <w:vAlign w:val="center"/>
          </w:tcPr>
          <w:p w14:paraId="0046C484" w14:textId="48BEE1E7" w:rsidR="00584C98" w:rsidRPr="00D41A5A" w:rsidRDefault="00584C98" w:rsidP="0094532F">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1062</w:t>
            </w:r>
            <w:r>
              <w:rPr>
                <w:rFonts w:ascii="Arial" w:eastAsia="Times New Roman" w:hAnsi="Arial" w:cs="Arial"/>
                <w:color w:val="000000"/>
                <w:sz w:val="15"/>
                <w:szCs w:val="15"/>
                <w:lang w:val="en-GB" w:eastAsia="en-GB"/>
              </w:rPr>
              <w:t xml:space="preserve"> ±  </w:t>
            </w:r>
            <w:r w:rsidR="0094532F">
              <w:rPr>
                <w:rFonts w:ascii="Arial" w:eastAsia="Times New Roman" w:hAnsi="Arial" w:cs="Arial"/>
                <w:color w:val="000000"/>
                <w:sz w:val="15"/>
                <w:szCs w:val="15"/>
                <w:lang w:val="en-GB" w:eastAsia="en-GB"/>
              </w:rPr>
              <w:t>10</w:t>
            </w:r>
          </w:p>
        </w:tc>
        <w:tc>
          <w:tcPr>
            <w:tcW w:w="1560" w:type="dxa"/>
            <w:tcBorders>
              <w:top w:val="nil"/>
              <w:left w:val="nil"/>
              <w:bottom w:val="nil"/>
              <w:right w:val="nil"/>
            </w:tcBorders>
            <w:vAlign w:val="center"/>
          </w:tcPr>
          <w:p w14:paraId="35EDAAB6" w14:textId="70CE74E4"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sz w:val="15"/>
                <w:szCs w:val="15"/>
                <w:lang w:val="en-GB" w:eastAsia="en-GB"/>
              </w:rPr>
              <w:fldChar w:fldCharType="begin"/>
            </w:r>
            <w:r w:rsidR="000C6719">
              <w:rPr>
                <w:rFonts w:ascii="Arial" w:eastAsia="Times New Roman" w:hAnsi="Arial" w:cs="Arial"/>
                <w:sz w:val="15"/>
                <w:szCs w:val="15"/>
                <w:lang w:val="en-GB" w:eastAsia="en-GB"/>
              </w:rPr>
              <w:instrText xml:space="preserve"> ADDIN EN.CITE &lt;EndNote&gt;&lt;Cite&gt;&lt;Author&gt;Bone&lt;/Author&gt;&lt;Year&gt;1969&lt;/Year&gt;&lt;RecNum&gt;700&lt;/RecNum&gt;&lt;DisplayText&gt;[3]&lt;/DisplayText&gt;&lt;record&gt;&lt;rec-number&gt;700&lt;/rec-number&gt;&lt;foreign-keys&gt;&lt;key app="EN" db-id="vwwas5vxpdwwduewxxmvdsp9x2fxdp2edfev"&gt;700&lt;/key&gt;&lt;/foreign-keys&gt;&lt;ref-type name="Journal Article"&gt;17&lt;/ref-type&gt;&lt;contributors&gt;&lt;authors&gt;&lt;author&gt;Bone, Q.&lt;/author&gt;&lt;author&gt;Roberts, B. L.&lt;/author&gt;&lt;/authors&gt;&lt;/contributors&gt;&lt;titles&gt;&lt;title&gt;The density of elasmobranchs&lt;/title&gt;&lt;secondary-title&gt;J. Mar. Biol. Assoc. UK&lt;/secondary-title&gt;&lt;/titles&gt;&lt;pages&gt;913-937&lt;/pages&gt;&lt;volume&gt;49&lt;/volume&gt;&lt;dates&gt;&lt;year&gt;1969&lt;/year&gt;&lt;/dates&gt;&lt;urls&gt;&lt;/urls&gt;&lt;/record&gt;&lt;/Cite&gt;&lt;/EndNote&gt;</w:instrText>
            </w:r>
            <w:r w:rsidRPr="00D41A5A">
              <w:rPr>
                <w:rFonts w:ascii="Arial" w:eastAsia="Times New Roman" w:hAnsi="Arial" w:cs="Arial"/>
                <w:sz w:val="15"/>
                <w:szCs w:val="15"/>
                <w:lang w:val="en-GB" w:eastAsia="en-GB"/>
              </w:rPr>
              <w:fldChar w:fldCharType="separate"/>
            </w:r>
            <w:r w:rsidRPr="00D41A5A">
              <w:rPr>
                <w:rFonts w:ascii="Arial" w:eastAsia="Times New Roman" w:hAnsi="Arial" w:cs="Arial"/>
                <w:noProof/>
                <w:sz w:val="15"/>
                <w:szCs w:val="15"/>
                <w:lang w:val="en-GB" w:eastAsia="en-GB"/>
              </w:rPr>
              <w:t>[</w:t>
            </w:r>
            <w:hyperlink w:anchor="_ENREF_3" w:tooltip="Bone, 1969 #700" w:history="1">
              <w:r w:rsidR="00D17C0E" w:rsidRPr="00D41A5A">
                <w:rPr>
                  <w:rFonts w:ascii="Arial" w:eastAsia="Times New Roman" w:hAnsi="Arial" w:cs="Arial"/>
                  <w:noProof/>
                  <w:sz w:val="15"/>
                  <w:szCs w:val="15"/>
                  <w:lang w:val="en-GB" w:eastAsia="en-GB"/>
                </w:rPr>
                <w:t>3</w:t>
              </w:r>
            </w:hyperlink>
            <w:r w:rsidRPr="00D41A5A">
              <w:rPr>
                <w:rFonts w:ascii="Arial" w:eastAsia="Times New Roman" w:hAnsi="Arial" w:cs="Arial"/>
                <w:noProof/>
                <w:sz w:val="15"/>
                <w:szCs w:val="15"/>
                <w:lang w:val="en-GB" w:eastAsia="en-GB"/>
              </w:rPr>
              <w:t>]</w:t>
            </w:r>
            <w:r w:rsidRPr="00D41A5A">
              <w:rPr>
                <w:rFonts w:ascii="Arial" w:eastAsia="Times New Roman" w:hAnsi="Arial" w:cs="Arial"/>
                <w:sz w:val="15"/>
                <w:szCs w:val="15"/>
                <w:lang w:val="en-GB" w:eastAsia="en-GB"/>
              </w:rPr>
              <w:fldChar w:fldCharType="end"/>
            </w:r>
          </w:p>
        </w:tc>
      </w:tr>
      <w:tr w:rsidR="00584C98" w:rsidRPr="00D41A5A" w14:paraId="363AACAC" w14:textId="77777777" w:rsidTr="00584C98">
        <w:trPr>
          <w:trHeight w:val="29"/>
        </w:trPr>
        <w:tc>
          <w:tcPr>
            <w:tcW w:w="2376" w:type="dxa"/>
            <w:tcBorders>
              <w:top w:val="nil"/>
              <w:left w:val="nil"/>
              <w:bottom w:val="nil"/>
              <w:right w:val="nil"/>
            </w:tcBorders>
            <w:shd w:val="clear" w:color="auto" w:fill="auto"/>
            <w:noWrap/>
            <w:vAlign w:val="center"/>
            <w:hideMark/>
          </w:tcPr>
          <w:p w14:paraId="0DB57F85" w14:textId="77777777" w:rsidR="00584C98" w:rsidRPr="00D41A5A" w:rsidRDefault="00584C98" w:rsidP="00584C98">
            <w:pPr>
              <w:spacing w:after="0" w:line="360" w:lineRule="auto"/>
              <w:rPr>
                <w:rFonts w:ascii="Arial" w:eastAsia="Times New Roman" w:hAnsi="Arial" w:cs="Arial"/>
                <w:b/>
                <w:i/>
                <w:color w:val="000000"/>
                <w:sz w:val="15"/>
                <w:szCs w:val="15"/>
                <w:lang w:val="en-GB" w:eastAsia="en-GB"/>
              </w:rPr>
            </w:pPr>
            <w:proofErr w:type="spellStart"/>
            <w:r w:rsidRPr="00D41A5A">
              <w:rPr>
                <w:rFonts w:ascii="Arial" w:eastAsia="Times New Roman" w:hAnsi="Arial" w:cs="Arial"/>
                <w:b/>
                <w:i/>
                <w:color w:val="000000"/>
                <w:sz w:val="15"/>
                <w:szCs w:val="15"/>
                <w:lang w:val="en-GB" w:eastAsia="en-GB"/>
              </w:rPr>
              <w:t>Mustelus</w:t>
            </w:r>
            <w:proofErr w:type="spellEnd"/>
            <w:r w:rsidRPr="00D41A5A">
              <w:rPr>
                <w:rFonts w:ascii="Arial" w:eastAsia="Times New Roman" w:hAnsi="Arial" w:cs="Arial"/>
                <w:b/>
                <w:i/>
                <w:color w:val="000000"/>
                <w:sz w:val="15"/>
                <w:szCs w:val="15"/>
                <w:lang w:val="en-GB" w:eastAsia="en-GB"/>
              </w:rPr>
              <w:t xml:space="preserve"> </w:t>
            </w:r>
            <w:proofErr w:type="spellStart"/>
            <w:r w:rsidRPr="00D41A5A">
              <w:rPr>
                <w:rFonts w:ascii="Arial" w:eastAsia="Times New Roman" w:hAnsi="Arial" w:cs="Arial"/>
                <w:b/>
                <w:i/>
                <w:color w:val="000000"/>
                <w:sz w:val="15"/>
                <w:szCs w:val="15"/>
                <w:lang w:val="en-GB" w:eastAsia="en-GB"/>
              </w:rPr>
              <w:t>antarcticus</w:t>
            </w:r>
            <w:proofErr w:type="spellEnd"/>
          </w:p>
        </w:tc>
        <w:tc>
          <w:tcPr>
            <w:tcW w:w="2127" w:type="dxa"/>
            <w:tcBorders>
              <w:top w:val="nil"/>
              <w:left w:val="nil"/>
              <w:bottom w:val="nil"/>
              <w:right w:val="nil"/>
            </w:tcBorders>
            <w:vAlign w:val="center"/>
          </w:tcPr>
          <w:p w14:paraId="06E9C326" w14:textId="77777777" w:rsidR="00584C98" w:rsidRPr="00D41A5A" w:rsidRDefault="00584C98" w:rsidP="00584C98">
            <w:pPr>
              <w:spacing w:after="0" w:line="360" w:lineRule="auto"/>
              <w:jc w:val="center"/>
              <w:rPr>
                <w:rFonts w:ascii="Arial" w:eastAsia="Times New Roman" w:hAnsi="Arial" w:cs="Arial"/>
                <w:b/>
                <w:i/>
                <w:color w:val="000000"/>
                <w:sz w:val="15"/>
                <w:szCs w:val="15"/>
                <w:lang w:val="en-GB" w:eastAsia="en-GB"/>
              </w:rPr>
            </w:pPr>
            <w:r w:rsidRPr="00D41A5A">
              <w:rPr>
                <w:rFonts w:ascii="Arial" w:eastAsia="Times New Roman" w:hAnsi="Arial" w:cs="Arial"/>
                <w:color w:val="000000"/>
                <w:sz w:val="15"/>
                <w:szCs w:val="15"/>
                <w:lang w:val="en-GB" w:eastAsia="en-GB"/>
              </w:rPr>
              <w:t>543</w:t>
            </w:r>
          </w:p>
        </w:tc>
        <w:tc>
          <w:tcPr>
            <w:tcW w:w="1984" w:type="dxa"/>
            <w:tcBorders>
              <w:top w:val="nil"/>
              <w:left w:val="nil"/>
              <w:bottom w:val="nil"/>
              <w:right w:val="nil"/>
            </w:tcBorders>
            <w:vAlign w:val="center"/>
          </w:tcPr>
          <w:p w14:paraId="50F03443"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24</w:t>
            </w:r>
          </w:p>
        </w:tc>
        <w:tc>
          <w:tcPr>
            <w:tcW w:w="1985" w:type="dxa"/>
            <w:tcBorders>
              <w:top w:val="nil"/>
              <w:left w:val="nil"/>
              <w:bottom w:val="nil"/>
              <w:right w:val="nil"/>
            </w:tcBorders>
            <w:vAlign w:val="center"/>
          </w:tcPr>
          <w:p w14:paraId="2A11D5AB"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517</w:t>
            </w:r>
          </w:p>
        </w:tc>
        <w:tc>
          <w:tcPr>
            <w:tcW w:w="2268" w:type="dxa"/>
            <w:tcBorders>
              <w:top w:val="nil"/>
              <w:left w:val="nil"/>
              <w:bottom w:val="nil"/>
              <w:right w:val="nil"/>
            </w:tcBorders>
            <w:vAlign w:val="center"/>
          </w:tcPr>
          <w:p w14:paraId="093EC71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4.59</w:t>
            </w:r>
          </w:p>
        </w:tc>
        <w:tc>
          <w:tcPr>
            <w:tcW w:w="1842" w:type="dxa"/>
            <w:tcBorders>
              <w:top w:val="nil"/>
              <w:left w:val="nil"/>
              <w:bottom w:val="nil"/>
              <w:right w:val="nil"/>
            </w:tcBorders>
            <w:vAlign w:val="center"/>
          </w:tcPr>
          <w:p w14:paraId="4869234F" w14:textId="5F61B0AA"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063</w:t>
            </w:r>
          </w:p>
        </w:tc>
        <w:tc>
          <w:tcPr>
            <w:tcW w:w="1560" w:type="dxa"/>
            <w:tcBorders>
              <w:top w:val="nil"/>
              <w:left w:val="nil"/>
              <w:bottom w:val="nil"/>
              <w:right w:val="nil"/>
            </w:tcBorders>
            <w:vAlign w:val="center"/>
          </w:tcPr>
          <w:p w14:paraId="047C7900" w14:textId="1AA118AB"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sz w:val="15"/>
                <w:szCs w:val="15"/>
                <w:lang w:val="en-GB" w:eastAsia="en-GB"/>
              </w:rPr>
              <w:fldChar w:fldCharType="begin"/>
            </w:r>
            <w:r w:rsidR="000C6719">
              <w:rPr>
                <w:rFonts w:ascii="Arial" w:eastAsia="Times New Roman" w:hAnsi="Arial" w:cs="Arial"/>
                <w:sz w:val="15"/>
                <w:szCs w:val="15"/>
                <w:lang w:val="en-GB" w:eastAsia="en-GB"/>
              </w:rPr>
              <w:instrText xml:space="preserve"> ADDIN EN.CITE &lt;EndNote&gt;&lt;Cite&gt;&lt;Author&gt;Smith&lt;/Author&gt;&lt;Year&gt;1975&lt;/Year&gt;&lt;RecNum&gt;1318&lt;/RecNum&gt;&lt;DisplayText&gt;[2]&lt;/DisplayText&gt;&lt;record&gt;&lt;rec-number&gt;1318&lt;/rec-number&gt;&lt;foreign-keys&gt;&lt;key app="EN" db-id="vwwas5vxpdwwduewxxmvdsp9x2fxdp2edfev"&gt;1318&lt;/key&gt;&lt;/foreign-keys&gt;&lt;ref-type name="Thesis"&gt;32&lt;/ref-type&gt;&lt;contributors&gt;&lt;authors&gt;&lt;author&gt;Smith, M.P.&lt;/author&gt;&lt;/authors&gt;&lt;/contributors&gt;&lt;titles&gt;&lt;title&gt;The buoyancy of six New Zealand species of elasmobranch&lt;/title&gt;&lt;/titles&gt;&lt;pages&gt;1-54&lt;/pages&gt;&lt;volume&gt;Postgraduate diploma of Science&lt;/volume&gt;&lt;dates&gt;&lt;year&gt;1975&lt;/year&gt;&lt;/dates&gt;&lt;publisher&gt;University of Otago&lt;/publisher&gt;&lt;urls&gt;&lt;/urls&gt;&lt;/record&gt;&lt;/Cite&gt;&lt;/EndNote&gt;</w:instrText>
            </w:r>
            <w:r w:rsidRPr="00D41A5A">
              <w:rPr>
                <w:rFonts w:ascii="Arial" w:eastAsia="Times New Roman" w:hAnsi="Arial" w:cs="Arial"/>
                <w:sz w:val="15"/>
                <w:szCs w:val="15"/>
                <w:lang w:val="en-GB" w:eastAsia="en-GB"/>
              </w:rPr>
              <w:fldChar w:fldCharType="separate"/>
            </w:r>
            <w:r>
              <w:rPr>
                <w:rFonts w:ascii="Arial" w:eastAsia="Times New Roman" w:hAnsi="Arial" w:cs="Arial"/>
                <w:noProof/>
                <w:sz w:val="15"/>
                <w:szCs w:val="15"/>
                <w:lang w:val="en-GB" w:eastAsia="en-GB"/>
              </w:rPr>
              <w:t>[</w:t>
            </w:r>
            <w:hyperlink w:anchor="_ENREF_2" w:tooltip="Smith, 1975 #1318" w:history="1">
              <w:r w:rsidR="00D17C0E">
                <w:rPr>
                  <w:rFonts w:ascii="Arial" w:eastAsia="Times New Roman" w:hAnsi="Arial" w:cs="Arial"/>
                  <w:noProof/>
                  <w:sz w:val="15"/>
                  <w:szCs w:val="15"/>
                  <w:lang w:val="en-GB" w:eastAsia="en-GB"/>
                </w:rPr>
                <w:t>2</w:t>
              </w:r>
            </w:hyperlink>
            <w:r>
              <w:rPr>
                <w:rFonts w:ascii="Arial" w:eastAsia="Times New Roman" w:hAnsi="Arial" w:cs="Arial"/>
                <w:noProof/>
                <w:sz w:val="15"/>
                <w:szCs w:val="15"/>
                <w:lang w:val="en-GB" w:eastAsia="en-GB"/>
              </w:rPr>
              <w:t>]</w:t>
            </w:r>
            <w:r w:rsidRPr="00D41A5A">
              <w:rPr>
                <w:rFonts w:ascii="Arial" w:eastAsia="Times New Roman" w:hAnsi="Arial" w:cs="Arial"/>
                <w:sz w:val="15"/>
                <w:szCs w:val="15"/>
                <w:lang w:val="en-GB" w:eastAsia="en-GB"/>
              </w:rPr>
              <w:fldChar w:fldCharType="end"/>
            </w:r>
          </w:p>
        </w:tc>
      </w:tr>
      <w:tr w:rsidR="00584C98" w:rsidRPr="00D41A5A" w14:paraId="33D4CDB3" w14:textId="77777777" w:rsidTr="00584C98">
        <w:trPr>
          <w:trHeight w:val="29"/>
        </w:trPr>
        <w:tc>
          <w:tcPr>
            <w:tcW w:w="2376" w:type="dxa"/>
            <w:tcBorders>
              <w:top w:val="nil"/>
              <w:left w:val="nil"/>
              <w:bottom w:val="nil"/>
              <w:right w:val="nil"/>
            </w:tcBorders>
            <w:shd w:val="clear" w:color="auto" w:fill="auto"/>
            <w:noWrap/>
            <w:vAlign w:val="center"/>
            <w:hideMark/>
          </w:tcPr>
          <w:p w14:paraId="03FF1AC1"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Mustelus</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asterias</w:t>
            </w:r>
            <w:proofErr w:type="spellEnd"/>
          </w:p>
        </w:tc>
        <w:tc>
          <w:tcPr>
            <w:tcW w:w="2127" w:type="dxa"/>
            <w:tcBorders>
              <w:top w:val="nil"/>
              <w:left w:val="nil"/>
              <w:bottom w:val="nil"/>
              <w:right w:val="nil"/>
            </w:tcBorders>
            <w:vAlign w:val="center"/>
          </w:tcPr>
          <w:p w14:paraId="6CB2108A"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1232</w:t>
            </w:r>
            <w:r>
              <w:rPr>
                <w:rFonts w:ascii="Arial" w:eastAsia="Times New Roman" w:hAnsi="Arial" w:cs="Arial"/>
                <w:color w:val="000000"/>
                <w:sz w:val="15"/>
                <w:szCs w:val="15"/>
                <w:lang w:val="en-GB" w:eastAsia="en-GB"/>
              </w:rPr>
              <w:t xml:space="preserve"> ± 889</w:t>
            </w:r>
          </w:p>
        </w:tc>
        <w:tc>
          <w:tcPr>
            <w:tcW w:w="1984" w:type="dxa"/>
            <w:tcBorders>
              <w:top w:val="nil"/>
              <w:left w:val="nil"/>
              <w:bottom w:val="nil"/>
              <w:right w:val="nil"/>
            </w:tcBorders>
            <w:vAlign w:val="center"/>
          </w:tcPr>
          <w:p w14:paraId="0631615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79</w:t>
            </w:r>
            <w:r>
              <w:rPr>
                <w:rFonts w:ascii="Arial" w:eastAsia="Times New Roman" w:hAnsi="Arial" w:cs="Arial"/>
                <w:color w:val="000000"/>
                <w:sz w:val="15"/>
                <w:szCs w:val="15"/>
                <w:lang w:val="en-GB" w:eastAsia="en-GB"/>
              </w:rPr>
              <w:t xml:space="preserve"> ± 84</w:t>
            </w:r>
          </w:p>
        </w:tc>
        <w:tc>
          <w:tcPr>
            <w:tcW w:w="1985" w:type="dxa"/>
            <w:tcBorders>
              <w:top w:val="nil"/>
              <w:left w:val="nil"/>
              <w:bottom w:val="nil"/>
              <w:right w:val="nil"/>
            </w:tcBorders>
            <w:vAlign w:val="center"/>
          </w:tcPr>
          <w:p w14:paraId="2F700CF7"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1152</w:t>
            </w:r>
            <w:r>
              <w:rPr>
                <w:rFonts w:ascii="Arial" w:eastAsia="Times New Roman" w:hAnsi="Arial" w:cs="Arial"/>
                <w:color w:val="000000"/>
                <w:sz w:val="15"/>
                <w:szCs w:val="15"/>
                <w:lang w:val="en-GB" w:eastAsia="en-GB"/>
              </w:rPr>
              <w:t xml:space="preserve"> ± 804</w:t>
            </w:r>
          </w:p>
        </w:tc>
        <w:tc>
          <w:tcPr>
            <w:tcW w:w="2268" w:type="dxa"/>
            <w:tcBorders>
              <w:top w:val="nil"/>
              <w:left w:val="nil"/>
              <w:bottom w:val="nil"/>
              <w:right w:val="nil"/>
            </w:tcBorders>
            <w:vAlign w:val="center"/>
          </w:tcPr>
          <w:p w14:paraId="78AE28B5"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6.48</w:t>
            </w:r>
            <w:r>
              <w:rPr>
                <w:rFonts w:ascii="Arial" w:eastAsia="Times New Roman" w:hAnsi="Arial" w:cs="Arial"/>
                <w:color w:val="000000"/>
                <w:sz w:val="15"/>
                <w:szCs w:val="15"/>
                <w:lang w:val="en-GB" w:eastAsia="en-GB"/>
              </w:rPr>
              <w:t xml:space="preserve"> ± 2.03</w:t>
            </w:r>
          </w:p>
        </w:tc>
        <w:tc>
          <w:tcPr>
            <w:tcW w:w="1842" w:type="dxa"/>
            <w:tcBorders>
              <w:top w:val="nil"/>
              <w:left w:val="nil"/>
              <w:bottom w:val="nil"/>
              <w:right w:val="nil"/>
            </w:tcBorders>
            <w:vAlign w:val="center"/>
          </w:tcPr>
          <w:p w14:paraId="4C5CA4CF" w14:textId="71C2B47D"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074</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3</w:t>
            </w:r>
          </w:p>
        </w:tc>
        <w:tc>
          <w:tcPr>
            <w:tcW w:w="1560" w:type="dxa"/>
            <w:tcBorders>
              <w:top w:val="nil"/>
              <w:left w:val="nil"/>
              <w:bottom w:val="nil"/>
              <w:right w:val="nil"/>
            </w:tcBorders>
            <w:vAlign w:val="center"/>
          </w:tcPr>
          <w:p w14:paraId="192B792F" w14:textId="77985318"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sz w:val="15"/>
                <w:szCs w:val="15"/>
                <w:lang w:val="en-GB" w:eastAsia="en-GB"/>
              </w:rPr>
              <w:fldChar w:fldCharType="begin"/>
            </w:r>
            <w:r w:rsidR="000C6719">
              <w:rPr>
                <w:rFonts w:ascii="Arial" w:eastAsia="Times New Roman" w:hAnsi="Arial" w:cs="Arial"/>
                <w:sz w:val="15"/>
                <w:szCs w:val="15"/>
                <w:lang w:val="en-GB" w:eastAsia="en-GB"/>
              </w:rPr>
              <w:instrText xml:space="preserve"> ADDIN EN.CITE &lt;EndNote&gt;&lt;Cite&gt;&lt;Author&gt;Bone&lt;/Author&gt;&lt;Year&gt;1969&lt;/Year&gt;&lt;RecNum&gt;700&lt;/RecNum&gt;&lt;DisplayText&gt;[3]&lt;/DisplayText&gt;&lt;record&gt;&lt;rec-number&gt;700&lt;/rec-number&gt;&lt;foreign-keys&gt;&lt;key app="EN" db-id="vwwas5vxpdwwduewxxmvdsp9x2fxdp2edfev"&gt;700&lt;/key&gt;&lt;/foreign-keys&gt;&lt;ref-type name="Journal Article"&gt;17&lt;/ref-type&gt;&lt;contributors&gt;&lt;authors&gt;&lt;author&gt;Bone, Q.&lt;/author&gt;&lt;author&gt;Roberts, B. L.&lt;/author&gt;&lt;/authors&gt;&lt;/contributors&gt;&lt;titles&gt;&lt;title&gt;The density of elasmobranchs&lt;/title&gt;&lt;secondary-title&gt;J. Mar. Biol. Assoc. UK&lt;/secondary-title&gt;&lt;/titles&gt;&lt;pages&gt;913-937&lt;/pages&gt;&lt;volume&gt;49&lt;/volume&gt;&lt;dates&gt;&lt;year&gt;1969&lt;/year&gt;&lt;/dates&gt;&lt;urls&gt;&lt;/urls&gt;&lt;/record&gt;&lt;/Cite&gt;&lt;/EndNote&gt;</w:instrText>
            </w:r>
            <w:r w:rsidRPr="00D41A5A">
              <w:rPr>
                <w:rFonts w:ascii="Arial" w:eastAsia="Times New Roman" w:hAnsi="Arial" w:cs="Arial"/>
                <w:sz w:val="15"/>
                <w:szCs w:val="15"/>
                <w:lang w:val="en-GB" w:eastAsia="en-GB"/>
              </w:rPr>
              <w:fldChar w:fldCharType="separate"/>
            </w:r>
            <w:r w:rsidRPr="00D41A5A">
              <w:rPr>
                <w:rFonts w:ascii="Arial" w:eastAsia="Times New Roman" w:hAnsi="Arial" w:cs="Arial"/>
                <w:noProof/>
                <w:sz w:val="15"/>
                <w:szCs w:val="15"/>
                <w:lang w:val="en-GB" w:eastAsia="en-GB"/>
              </w:rPr>
              <w:t>[</w:t>
            </w:r>
            <w:hyperlink w:anchor="_ENREF_3" w:tooltip="Bone, 1969 #700" w:history="1">
              <w:r w:rsidR="00D17C0E" w:rsidRPr="00D41A5A">
                <w:rPr>
                  <w:rFonts w:ascii="Arial" w:eastAsia="Times New Roman" w:hAnsi="Arial" w:cs="Arial"/>
                  <w:noProof/>
                  <w:sz w:val="15"/>
                  <w:szCs w:val="15"/>
                  <w:lang w:val="en-GB" w:eastAsia="en-GB"/>
                </w:rPr>
                <w:t>3</w:t>
              </w:r>
            </w:hyperlink>
            <w:r w:rsidRPr="00D41A5A">
              <w:rPr>
                <w:rFonts w:ascii="Arial" w:eastAsia="Times New Roman" w:hAnsi="Arial" w:cs="Arial"/>
                <w:noProof/>
                <w:sz w:val="15"/>
                <w:szCs w:val="15"/>
                <w:lang w:val="en-GB" w:eastAsia="en-GB"/>
              </w:rPr>
              <w:t>]</w:t>
            </w:r>
            <w:r w:rsidRPr="00D41A5A">
              <w:rPr>
                <w:rFonts w:ascii="Arial" w:eastAsia="Times New Roman" w:hAnsi="Arial" w:cs="Arial"/>
                <w:sz w:val="15"/>
                <w:szCs w:val="15"/>
                <w:lang w:val="en-GB" w:eastAsia="en-GB"/>
              </w:rPr>
              <w:fldChar w:fldCharType="end"/>
            </w:r>
          </w:p>
        </w:tc>
      </w:tr>
      <w:tr w:rsidR="00584C98" w:rsidRPr="00D41A5A" w14:paraId="223F596F" w14:textId="77777777" w:rsidTr="00584C98">
        <w:trPr>
          <w:trHeight w:val="29"/>
        </w:trPr>
        <w:tc>
          <w:tcPr>
            <w:tcW w:w="2376" w:type="dxa"/>
            <w:tcBorders>
              <w:top w:val="nil"/>
              <w:left w:val="nil"/>
              <w:bottom w:val="nil"/>
              <w:right w:val="nil"/>
            </w:tcBorders>
            <w:shd w:val="clear" w:color="auto" w:fill="auto"/>
            <w:noWrap/>
            <w:vAlign w:val="center"/>
            <w:hideMark/>
          </w:tcPr>
          <w:p w14:paraId="05E42CC3"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Mustelus</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norrisi</w:t>
            </w:r>
            <w:proofErr w:type="spellEnd"/>
          </w:p>
        </w:tc>
        <w:tc>
          <w:tcPr>
            <w:tcW w:w="2127" w:type="dxa"/>
            <w:tcBorders>
              <w:top w:val="nil"/>
              <w:left w:val="nil"/>
              <w:bottom w:val="nil"/>
              <w:right w:val="nil"/>
            </w:tcBorders>
            <w:vAlign w:val="center"/>
          </w:tcPr>
          <w:p w14:paraId="1D95FB6D"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823</w:t>
            </w:r>
            <w:r>
              <w:rPr>
                <w:rFonts w:ascii="Arial" w:eastAsia="Times New Roman" w:hAnsi="Arial" w:cs="Arial"/>
                <w:color w:val="000000"/>
                <w:sz w:val="15"/>
                <w:szCs w:val="15"/>
                <w:lang w:val="en-GB" w:eastAsia="en-GB"/>
              </w:rPr>
              <w:t xml:space="preserve"> ± 12</w:t>
            </w:r>
          </w:p>
        </w:tc>
        <w:tc>
          <w:tcPr>
            <w:tcW w:w="1984" w:type="dxa"/>
            <w:tcBorders>
              <w:top w:val="nil"/>
              <w:left w:val="nil"/>
              <w:bottom w:val="nil"/>
              <w:right w:val="nil"/>
            </w:tcBorders>
            <w:vAlign w:val="center"/>
          </w:tcPr>
          <w:p w14:paraId="1DDB3C1F"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47</w:t>
            </w:r>
            <w:r>
              <w:rPr>
                <w:rFonts w:ascii="Arial" w:eastAsia="Times New Roman" w:hAnsi="Arial" w:cs="Arial"/>
                <w:color w:val="000000"/>
                <w:sz w:val="15"/>
                <w:szCs w:val="15"/>
                <w:lang w:val="en-GB" w:eastAsia="en-GB"/>
              </w:rPr>
              <w:t xml:space="preserve"> ± 0</w:t>
            </w:r>
          </w:p>
        </w:tc>
        <w:tc>
          <w:tcPr>
            <w:tcW w:w="1985" w:type="dxa"/>
            <w:tcBorders>
              <w:top w:val="nil"/>
              <w:left w:val="nil"/>
              <w:bottom w:val="nil"/>
              <w:right w:val="nil"/>
            </w:tcBorders>
            <w:vAlign w:val="center"/>
          </w:tcPr>
          <w:p w14:paraId="7E9E3B96"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775</w:t>
            </w:r>
            <w:r>
              <w:rPr>
                <w:rFonts w:ascii="Arial" w:eastAsia="Times New Roman" w:hAnsi="Arial" w:cs="Arial"/>
                <w:color w:val="000000"/>
                <w:sz w:val="15"/>
                <w:szCs w:val="15"/>
                <w:lang w:val="en-GB" w:eastAsia="en-GB"/>
              </w:rPr>
              <w:t xml:space="preserve"> ± 13</w:t>
            </w:r>
          </w:p>
        </w:tc>
        <w:tc>
          <w:tcPr>
            <w:tcW w:w="2268" w:type="dxa"/>
            <w:tcBorders>
              <w:top w:val="nil"/>
              <w:left w:val="nil"/>
              <w:bottom w:val="nil"/>
              <w:right w:val="nil"/>
            </w:tcBorders>
            <w:vAlign w:val="center"/>
          </w:tcPr>
          <w:p w14:paraId="1760F0E4"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5.8</w:t>
            </w:r>
            <w:r>
              <w:rPr>
                <w:rFonts w:ascii="Arial" w:eastAsia="Times New Roman" w:hAnsi="Arial" w:cs="Arial"/>
                <w:color w:val="000000"/>
                <w:sz w:val="15"/>
                <w:szCs w:val="15"/>
                <w:lang w:val="en-GB" w:eastAsia="en-GB"/>
              </w:rPr>
              <w:t xml:space="preserve"> ± 0.17</w:t>
            </w:r>
          </w:p>
        </w:tc>
        <w:tc>
          <w:tcPr>
            <w:tcW w:w="1842" w:type="dxa"/>
            <w:tcBorders>
              <w:top w:val="nil"/>
              <w:left w:val="nil"/>
              <w:bottom w:val="nil"/>
              <w:right w:val="nil"/>
            </w:tcBorders>
            <w:vAlign w:val="center"/>
          </w:tcPr>
          <w:p w14:paraId="7D0616FE" w14:textId="57F92F0A"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084</w:t>
            </w:r>
            <w:r w:rsidR="00584C98">
              <w:rPr>
                <w:rFonts w:ascii="Arial" w:eastAsia="Times New Roman" w:hAnsi="Arial" w:cs="Arial"/>
                <w:color w:val="000000"/>
                <w:sz w:val="15"/>
                <w:szCs w:val="15"/>
                <w:lang w:val="en-GB" w:eastAsia="en-GB"/>
              </w:rPr>
              <w:t xml:space="preserve"> ±</w:t>
            </w:r>
            <w:r>
              <w:rPr>
                <w:rFonts w:ascii="Arial" w:eastAsia="Times New Roman" w:hAnsi="Arial" w:cs="Arial"/>
                <w:color w:val="000000"/>
                <w:sz w:val="15"/>
                <w:szCs w:val="15"/>
                <w:lang w:val="en-GB" w:eastAsia="en-GB"/>
              </w:rPr>
              <w:t xml:space="preserve"> 1</w:t>
            </w:r>
          </w:p>
        </w:tc>
        <w:tc>
          <w:tcPr>
            <w:tcW w:w="1560" w:type="dxa"/>
            <w:tcBorders>
              <w:top w:val="nil"/>
              <w:left w:val="nil"/>
              <w:bottom w:val="nil"/>
              <w:right w:val="nil"/>
            </w:tcBorders>
            <w:vAlign w:val="center"/>
          </w:tcPr>
          <w:p w14:paraId="6DAD0901" w14:textId="304706C3"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noProof/>
                <w:sz w:val="15"/>
                <w:szCs w:val="15"/>
                <w:lang w:val="en-GB" w:eastAsia="en-GB"/>
              </w:rPr>
              <w:fldChar w:fldCharType="begin"/>
            </w:r>
            <w:r w:rsidR="000C6719">
              <w:rPr>
                <w:rFonts w:ascii="Arial" w:eastAsia="Times New Roman" w:hAnsi="Arial" w:cs="Arial"/>
                <w:noProof/>
                <w:sz w:val="15"/>
                <w:szCs w:val="15"/>
                <w:lang w:val="en-GB" w:eastAsia="en-GB"/>
              </w:rPr>
              <w:instrText xml:space="preserve"> ADDIN EN.CITE &lt;EndNote&gt;&lt;Cite&gt;&lt;Author&gt;Baldridge Jr&lt;/Author&gt;&lt;Year&gt;1970&lt;/Year&gt;&lt;RecNum&gt;702&lt;/RecNum&gt;&lt;DisplayText&gt;[1]&lt;/DisplayText&gt;&lt;record&gt;&lt;rec-number&gt;702&lt;/rec-number&gt;&lt;foreign-keys&gt;&lt;key app="EN" db-id="vwwas5vxpdwwduewxxmvdsp9x2fxdp2edfev"&gt;702&lt;/key&gt;&lt;/foreign-keys&gt;&lt;ref-type name="Journal Article"&gt;17&lt;/ref-type&gt;&lt;contributors&gt;&lt;authors&gt;&lt;author&gt;Baldridge Jr, H. D.&lt;/author&gt;&lt;/authors&gt;&lt;/contributors&gt;&lt;titles&gt;&lt;title&gt;Sinking factors and average densities of Florida sharks as functions of liver buoyancy&lt;/title&gt;&lt;secondary-title&gt;Copeia&lt;/secondary-title&gt;&lt;/titles&gt;&lt;pages&gt;744-754&lt;/pages&gt;&lt;dates&gt;&lt;year&gt;1970&lt;/year&gt;&lt;/dates&gt;&lt;urls&gt;&lt;/urls&gt;&lt;/record&gt;&lt;/Cite&gt;&lt;/EndNote&gt;</w:instrText>
            </w:r>
            <w:r w:rsidRPr="00D41A5A">
              <w:rPr>
                <w:rFonts w:ascii="Arial" w:eastAsia="Times New Roman" w:hAnsi="Arial" w:cs="Arial"/>
                <w:noProof/>
                <w:sz w:val="15"/>
                <w:szCs w:val="15"/>
                <w:lang w:val="en-GB" w:eastAsia="en-GB"/>
              </w:rPr>
              <w:fldChar w:fldCharType="separate"/>
            </w:r>
            <w:r>
              <w:rPr>
                <w:rFonts w:ascii="Arial" w:eastAsia="Times New Roman" w:hAnsi="Arial" w:cs="Arial"/>
                <w:noProof/>
                <w:sz w:val="15"/>
                <w:szCs w:val="15"/>
                <w:lang w:val="en-GB" w:eastAsia="en-GB"/>
              </w:rPr>
              <w:t>[</w:t>
            </w:r>
            <w:hyperlink w:anchor="_ENREF_1" w:tooltip="Baldridge Jr, 1970 #702" w:history="1">
              <w:r w:rsidR="00D17C0E">
                <w:rPr>
                  <w:rFonts w:ascii="Arial" w:eastAsia="Times New Roman" w:hAnsi="Arial" w:cs="Arial"/>
                  <w:noProof/>
                  <w:sz w:val="15"/>
                  <w:szCs w:val="15"/>
                  <w:lang w:val="en-GB" w:eastAsia="en-GB"/>
                </w:rPr>
                <w:t>1</w:t>
              </w:r>
            </w:hyperlink>
            <w:r>
              <w:rPr>
                <w:rFonts w:ascii="Arial" w:eastAsia="Times New Roman" w:hAnsi="Arial" w:cs="Arial"/>
                <w:noProof/>
                <w:sz w:val="15"/>
                <w:szCs w:val="15"/>
                <w:lang w:val="en-GB" w:eastAsia="en-GB"/>
              </w:rPr>
              <w:t>]</w:t>
            </w:r>
            <w:r w:rsidRPr="00D41A5A">
              <w:rPr>
                <w:rFonts w:ascii="Arial" w:eastAsia="Times New Roman" w:hAnsi="Arial" w:cs="Arial"/>
                <w:noProof/>
                <w:sz w:val="15"/>
                <w:szCs w:val="15"/>
                <w:lang w:val="en-GB" w:eastAsia="en-GB"/>
              </w:rPr>
              <w:fldChar w:fldCharType="end"/>
            </w:r>
          </w:p>
        </w:tc>
      </w:tr>
      <w:tr w:rsidR="00584C98" w:rsidRPr="00D41A5A" w14:paraId="32573477" w14:textId="77777777" w:rsidTr="00584C98">
        <w:trPr>
          <w:trHeight w:val="29"/>
        </w:trPr>
        <w:tc>
          <w:tcPr>
            <w:tcW w:w="2376" w:type="dxa"/>
            <w:tcBorders>
              <w:top w:val="nil"/>
              <w:left w:val="nil"/>
              <w:bottom w:val="nil"/>
              <w:right w:val="nil"/>
            </w:tcBorders>
            <w:shd w:val="clear" w:color="auto" w:fill="auto"/>
            <w:noWrap/>
            <w:vAlign w:val="center"/>
            <w:hideMark/>
          </w:tcPr>
          <w:p w14:paraId="7356CAB7"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Negaprion brevirostris</w:t>
            </w:r>
          </w:p>
        </w:tc>
        <w:tc>
          <w:tcPr>
            <w:tcW w:w="2127" w:type="dxa"/>
            <w:tcBorders>
              <w:top w:val="nil"/>
              <w:left w:val="nil"/>
              <w:bottom w:val="nil"/>
              <w:right w:val="nil"/>
            </w:tcBorders>
            <w:vAlign w:val="center"/>
          </w:tcPr>
          <w:p w14:paraId="63ABD50D"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103786</w:t>
            </w:r>
            <w:r>
              <w:rPr>
                <w:rFonts w:ascii="Arial" w:eastAsia="Times New Roman" w:hAnsi="Arial" w:cs="Arial"/>
                <w:color w:val="000000"/>
                <w:sz w:val="15"/>
                <w:szCs w:val="15"/>
                <w:lang w:val="en-GB" w:eastAsia="en-GB"/>
              </w:rPr>
              <w:t xml:space="preserve"> ± 15148</w:t>
            </w:r>
          </w:p>
        </w:tc>
        <w:tc>
          <w:tcPr>
            <w:tcW w:w="1984" w:type="dxa"/>
            <w:tcBorders>
              <w:top w:val="nil"/>
              <w:left w:val="nil"/>
              <w:bottom w:val="nil"/>
              <w:right w:val="nil"/>
            </w:tcBorders>
            <w:vAlign w:val="center"/>
          </w:tcPr>
          <w:p w14:paraId="52193641"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10806</w:t>
            </w:r>
            <w:r>
              <w:rPr>
                <w:rFonts w:ascii="Arial" w:eastAsia="Times New Roman" w:hAnsi="Arial" w:cs="Arial"/>
                <w:color w:val="000000"/>
                <w:sz w:val="15"/>
                <w:szCs w:val="15"/>
                <w:lang w:val="en-GB" w:eastAsia="en-GB"/>
              </w:rPr>
              <w:t xml:space="preserve"> ± 4928</w:t>
            </w:r>
          </w:p>
        </w:tc>
        <w:tc>
          <w:tcPr>
            <w:tcW w:w="1985" w:type="dxa"/>
            <w:tcBorders>
              <w:top w:val="nil"/>
              <w:left w:val="nil"/>
              <w:bottom w:val="nil"/>
              <w:right w:val="nil"/>
            </w:tcBorders>
            <w:vAlign w:val="center"/>
          </w:tcPr>
          <w:p w14:paraId="2C432FF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929</w:t>
            </w:r>
            <w:r>
              <w:rPr>
                <w:rFonts w:ascii="Arial" w:eastAsia="Times New Roman" w:hAnsi="Arial" w:cs="Arial"/>
                <w:color w:val="000000"/>
                <w:sz w:val="15"/>
                <w:szCs w:val="15"/>
                <w:lang w:val="en-GB" w:eastAsia="en-GB"/>
              </w:rPr>
              <w:t>0</w:t>
            </w:r>
            <w:r w:rsidRPr="00D41A5A">
              <w:rPr>
                <w:rFonts w:ascii="Arial" w:eastAsia="Times New Roman" w:hAnsi="Arial" w:cs="Arial"/>
                <w:color w:val="000000"/>
                <w:sz w:val="15"/>
                <w:szCs w:val="15"/>
                <w:lang w:val="en-GB" w:eastAsia="en-GB"/>
              </w:rPr>
              <w:t>0</w:t>
            </w:r>
            <w:r>
              <w:rPr>
                <w:rFonts w:ascii="Arial" w:eastAsia="Times New Roman" w:hAnsi="Arial" w:cs="Arial"/>
                <w:color w:val="000000"/>
                <w:sz w:val="15"/>
                <w:szCs w:val="15"/>
                <w:lang w:val="en-GB" w:eastAsia="en-GB"/>
              </w:rPr>
              <w:t xml:space="preserve"> ± 11615</w:t>
            </w:r>
          </w:p>
        </w:tc>
        <w:tc>
          <w:tcPr>
            <w:tcW w:w="2268" w:type="dxa"/>
            <w:tcBorders>
              <w:top w:val="nil"/>
              <w:left w:val="nil"/>
              <w:bottom w:val="nil"/>
              <w:right w:val="nil"/>
            </w:tcBorders>
            <w:vAlign w:val="center"/>
          </w:tcPr>
          <w:p w14:paraId="28949E41"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10.41</w:t>
            </w:r>
            <w:r>
              <w:rPr>
                <w:rFonts w:ascii="Arial" w:eastAsia="Times New Roman" w:hAnsi="Arial" w:cs="Arial"/>
                <w:color w:val="000000"/>
                <w:sz w:val="15"/>
                <w:szCs w:val="15"/>
                <w:lang w:val="en-GB" w:eastAsia="en-GB"/>
              </w:rPr>
              <w:t xml:space="preserve"> ± 3.62</w:t>
            </w:r>
          </w:p>
        </w:tc>
        <w:tc>
          <w:tcPr>
            <w:tcW w:w="1842" w:type="dxa"/>
            <w:tcBorders>
              <w:top w:val="nil"/>
              <w:left w:val="nil"/>
              <w:bottom w:val="nil"/>
              <w:right w:val="nil"/>
            </w:tcBorders>
            <w:vAlign w:val="center"/>
          </w:tcPr>
          <w:p w14:paraId="6887F6EE" w14:textId="2B4336DF"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078</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5</w:t>
            </w:r>
          </w:p>
        </w:tc>
        <w:tc>
          <w:tcPr>
            <w:tcW w:w="1560" w:type="dxa"/>
            <w:tcBorders>
              <w:top w:val="nil"/>
              <w:left w:val="nil"/>
              <w:bottom w:val="nil"/>
              <w:right w:val="nil"/>
            </w:tcBorders>
            <w:vAlign w:val="center"/>
          </w:tcPr>
          <w:p w14:paraId="43190810" w14:textId="423CA3F9"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noProof/>
                <w:sz w:val="15"/>
                <w:szCs w:val="15"/>
                <w:lang w:val="en-GB" w:eastAsia="en-GB"/>
              </w:rPr>
              <w:fldChar w:fldCharType="begin"/>
            </w:r>
            <w:r w:rsidR="000C6719">
              <w:rPr>
                <w:rFonts w:ascii="Arial" w:eastAsia="Times New Roman" w:hAnsi="Arial" w:cs="Arial"/>
                <w:noProof/>
                <w:sz w:val="15"/>
                <w:szCs w:val="15"/>
                <w:lang w:val="en-GB" w:eastAsia="en-GB"/>
              </w:rPr>
              <w:instrText xml:space="preserve"> ADDIN EN.CITE &lt;EndNote&gt;&lt;Cite&gt;&lt;Author&gt;Baldridge Jr&lt;/Author&gt;&lt;Year&gt;1970&lt;/Year&gt;&lt;RecNum&gt;702&lt;/RecNum&gt;&lt;DisplayText&gt;[1]&lt;/DisplayText&gt;&lt;record&gt;&lt;rec-number&gt;702&lt;/rec-number&gt;&lt;foreign-keys&gt;&lt;key app="EN" db-id="vwwas5vxpdwwduewxxmvdsp9x2fxdp2edfev"&gt;702&lt;/key&gt;&lt;/foreign-keys&gt;&lt;ref-type name="Journal Article"&gt;17&lt;/ref-type&gt;&lt;contributors&gt;&lt;authors&gt;&lt;author&gt;Baldridge Jr, H. D.&lt;/author&gt;&lt;/authors&gt;&lt;/contributors&gt;&lt;titles&gt;&lt;title&gt;Sinking factors and average densities of Florida sharks as functions of liver buoyancy&lt;/title&gt;&lt;secondary-title&gt;Copeia&lt;/secondary-title&gt;&lt;/titles&gt;&lt;pages&gt;744-754&lt;/pages&gt;&lt;dates&gt;&lt;year&gt;1970&lt;/year&gt;&lt;/dates&gt;&lt;urls&gt;&lt;/urls&gt;&lt;/record&gt;&lt;/Cite&gt;&lt;/EndNote&gt;</w:instrText>
            </w:r>
            <w:r w:rsidRPr="00D41A5A">
              <w:rPr>
                <w:rFonts w:ascii="Arial" w:eastAsia="Times New Roman" w:hAnsi="Arial" w:cs="Arial"/>
                <w:noProof/>
                <w:sz w:val="15"/>
                <w:szCs w:val="15"/>
                <w:lang w:val="en-GB" w:eastAsia="en-GB"/>
              </w:rPr>
              <w:fldChar w:fldCharType="separate"/>
            </w:r>
            <w:r>
              <w:rPr>
                <w:rFonts w:ascii="Arial" w:eastAsia="Times New Roman" w:hAnsi="Arial" w:cs="Arial"/>
                <w:noProof/>
                <w:sz w:val="15"/>
                <w:szCs w:val="15"/>
                <w:lang w:val="en-GB" w:eastAsia="en-GB"/>
              </w:rPr>
              <w:t>[</w:t>
            </w:r>
            <w:hyperlink w:anchor="_ENREF_1" w:tooltip="Baldridge Jr, 1970 #702" w:history="1">
              <w:r w:rsidR="00D17C0E">
                <w:rPr>
                  <w:rFonts w:ascii="Arial" w:eastAsia="Times New Roman" w:hAnsi="Arial" w:cs="Arial"/>
                  <w:noProof/>
                  <w:sz w:val="15"/>
                  <w:szCs w:val="15"/>
                  <w:lang w:val="en-GB" w:eastAsia="en-GB"/>
                </w:rPr>
                <w:t>1</w:t>
              </w:r>
            </w:hyperlink>
            <w:r>
              <w:rPr>
                <w:rFonts w:ascii="Arial" w:eastAsia="Times New Roman" w:hAnsi="Arial" w:cs="Arial"/>
                <w:noProof/>
                <w:sz w:val="15"/>
                <w:szCs w:val="15"/>
                <w:lang w:val="en-GB" w:eastAsia="en-GB"/>
              </w:rPr>
              <w:t>]</w:t>
            </w:r>
            <w:r w:rsidRPr="00D41A5A">
              <w:rPr>
                <w:rFonts w:ascii="Arial" w:eastAsia="Times New Roman" w:hAnsi="Arial" w:cs="Arial"/>
                <w:noProof/>
                <w:sz w:val="15"/>
                <w:szCs w:val="15"/>
                <w:lang w:val="en-GB" w:eastAsia="en-GB"/>
              </w:rPr>
              <w:fldChar w:fldCharType="end"/>
            </w:r>
          </w:p>
        </w:tc>
      </w:tr>
      <w:tr w:rsidR="00584C98" w:rsidRPr="00D41A5A" w14:paraId="686C1BE1" w14:textId="77777777" w:rsidTr="00584C98">
        <w:trPr>
          <w:trHeight w:val="29"/>
        </w:trPr>
        <w:tc>
          <w:tcPr>
            <w:tcW w:w="2376" w:type="dxa"/>
            <w:tcBorders>
              <w:top w:val="nil"/>
              <w:left w:val="nil"/>
              <w:bottom w:val="nil"/>
              <w:right w:val="nil"/>
            </w:tcBorders>
            <w:shd w:val="clear" w:color="auto" w:fill="auto"/>
            <w:noWrap/>
            <w:vAlign w:val="center"/>
            <w:hideMark/>
          </w:tcPr>
          <w:p w14:paraId="56848D39"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Prionace</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glauca</w:t>
            </w:r>
            <w:proofErr w:type="spellEnd"/>
          </w:p>
        </w:tc>
        <w:tc>
          <w:tcPr>
            <w:tcW w:w="2127" w:type="dxa"/>
            <w:tcBorders>
              <w:top w:val="nil"/>
              <w:left w:val="nil"/>
              <w:bottom w:val="nil"/>
              <w:right w:val="nil"/>
            </w:tcBorders>
            <w:vAlign w:val="center"/>
          </w:tcPr>
          <w:p w14:paraId="362AB54D"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20234</w:t>
            </w:r>
            <w:r>
              <w:rPr>
                <w:rFonts w:ascii="Arial" w:eastAsia="Times New Roman" w:hAnsi="Arial" w:cs="Arial"/>
                <w:color w:val="000000"/>
                <w:sz w:val="15"/>
                <w:szCs w:val="15"/>
                <w:lang w:val="en-GB" w:eastAsia="en-GB"/>
              </w:rPr>
              <w:t xml:space="preserve"> ± 13392</w:t>
            </w:r>
          </w:p>
        </w:tc>
        <w:tc>
          <w:tcPr>
            <w:tcW w:w="1984" w:type="dxa"/>
            <w:tcBorders>
              <w:top w:val="nil"/>
              <w:left w:val="nil"/>
              <w:bottom w:val="nil"/>
              <w:right w:val="nil"/>
            </w:tcBorders>
            <w:vAlign w:val="center"/>
          </w:tcPr>
          <w:p w14:paraId="1F7A0C8A"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1912</w:t>
            </w:r>
            <w:r>
              <w:rPr>
                <w:rFonts w:ascii="Arial" w:eastAsia="Times New Roman" w:hAnsi="Arial" w:cs="Arial"/>
                <w:color w:val="000000"/>
                <w:sz w:val="15"/>
                <w:szCs w:val="15"/>
                <w:lang w:val="en-GB" w:eastAsia="en-GB"/>
              </w:rPr>
              <w:t xml:space="preserve"> ± 1575</w:t>
            </w:r>
          </w:p>
        </w:tc>
        <w:tc>
          <w:tcPr>
            <w:tcW w:w="1985" w:type="dxa"/>
            <w:tcBorders>
              <w:top w:val="nil"/>
              <w:left w:val="nil"/>
              <w:bottom w:val="nil"/>
              <w:right w:val="nil"/>
            </w:tcBorders>
            <w:vAlign w:val="center"/>
          </w:tcPr>
          <w:p w14:paraId="283FBB23"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18321</w:t>
            </w:r>
            <w:r>
              <w:rPr>
                <w:rFonts w:ascii="Arial" w:eastAsia="Times New Roman" w:hAnsi="Arial" w:cs="Arial"/>
                <w:color w:val="000000"/>
                <w:sz w:val="15"/>
                <w:szCs w:val="15"/>
                <w:lang w:val="en-GB" w:eastAsia="en-GB"/>
              </w:rPr>
              <w:t xml:space="preserve"> ± 11864</w:t>
            </w:r>
          </w:p>
        </w:tc>
        <w:tc>
          <w:tcPr>
            <w:tcW w:w="2268" w:type="dxa"/>
            <w:tcBorders>
              <w:top w:val="nil"/>
              <w:left w:val="nil"/>
              <w:bottom w:val="nil"/>
              <w:right w:val="nil"/>
            </w:tcBorders>
            <w:vAlign w:val="center"/>
          </w:tcPr>
          <w:p w14:paraId="2FFAFF9D"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9.45</w:t>
            </w:r>
            <w:r>
              <w:rPr>
                <w:rFonts w:ascii="Arial" w:eastAsia="Times New Roman" w:hAnsi="Arial" w:cs="Arial"/>
                <w:color w:val="000000"/>
                <w:sz w:val="15"/>
                <w:szCs w:val="15"/>
                <w:lang w:val="en-GB" w:eastAsia="en-GB"/>
              </w:rPr>
              <w:t xml:space="preserve"> ± 2.64</w:t>
            </w:r>
          </w:p>
        </w:tc>
        <w:tc>
          <w:tcPr>
            <w:tcW w:w="1842" w:type="dxa"/>
            <w:tcBorders>
              <w:top w:val="nil"/>
              <w:left w:val="nil"/>
              <w:bottom w:val="nil"/>
              <w:right w:val="nil"/>
            </w:tcBorders>
            <w:vAlign w:val="center"/>
          </w:tcPr>
          <w:p w14:paraId="4B2CF1F7" w14:textId="39BD569C"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057</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5</w:t>
            </w:r>
          </w:p>
        </w:tc>
        <w:tc>
          <w:tcPr>
            <w:tcW w:w="1560" w:type="dxa"/>
            <w:tcBorders>
              <w:top w:val="nil"/>
              <w:left w:val="nil"/>
              <w:bottom w:val="nil"/>
              <w:right w:val="nil"/>
            </w:tcBorders>
            <w:vAlign w:val="center"/>
          </w:tcPr>
          <w:p w14:paraId="164B78F5" w14:textId="1B65CC44"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sz w:val="15"/>
                <w:szCs w:val="15"/>
                <w:lang w:val="en-GB" w:eastAsia="en-GB"/>
              </w:rPr>
              <w:fldChar w:fldCharType="begin"/>
            </w:r>
            <w:r w:rsidR="000C6719">
              <w:rPr>
                <w:rFonts w:ascii="Arial" w:eastAsia="Times New Roman" w:hAnsi="Arial" w:cs="Arial"/>
                <w:sz w:val="15"/>
                <w:szCs w:val="15"/>
                <w:lang w:val="en-GB" w:eastAsia="en-GB"/>
              </w:rPr>
              <w:instrText xml:space="preserve"> ADDIN EN.CITE &lt;EndNote&gt;&lt;Cite&gt;&lt;Author&gt;Bone&lt;/Author&gt;&lt;Year&gt;1969&lt;/Year&gt;&lt;RecNum&gt;700&lt;/RecNum&gt;&lt;DisplayText&gt;[3]&lt;/DisplayText&gt;&lt;record&gt;&lt;rec-number&gt;700&lt;/rec-number&gt;&lt;foreign-keys&gt;&lt;key app="EN" db-id="vwwas5vxpdwwduewxxmvdsp9x2fxdp2edfev"&gt;700&lt;/key&gt;&lt;/foreign-keys&gt;&lt;ref-type name="Journal Article"&gt;17&lt;/ref-type&gt;&lt;contributors&gt;&lt;authors&gt;&lt;author&gt;Bone, Q.&lt;/author&gt;&lt;author&gt;Roberts, B. L.&lt;/author&gt;&lt;/authors&gt;&lt;/contributors&gt;&lt;titles&gt;&lt;title&gt;The density of elasmobranchs&lt;/title&gt;&lt;secondary-title&gt;J. Mar. Biol. Assoc. UK&lt;/secondary-title&gt;&lt;/titles&gt;&lt;pages&gt;913-937&lt;/pages&gt;&lt;volume&gt;49&lt;/volume&gt;&lt;dates&gt;&lt;year&gt;1969&lt;/year&gt;&lt;/dates&gt;&lt;urls&gt;&lt;/urls&gt;&lt;/record&gt;&lt;/Cite&gt;&lt;/EndNote&gt;</w:instrText>
            </w:r>
            <w:r w:rsidRPr="00D41A5A">
              <w:rPr>
                <w:rFonts w:ascii="Arial" w:eastAsia="Times New Roman" w:hAnsi="Arial" w:cs="Arial"/>
                <w:sz w:val="15"/>
                <w:szCs w:val="15"/>
                <w:lang w:val="en-GB" w:eastAsia="en-GB"/>
              </w:rPr>
              <w:fldChar w:fldCharType="separate"/>
            </w:r>
            <w:r w:rsidRPr="00D41A5A">
              <w:rPr>
                <w:rFonts w:ascii="Arial" w:eastAsia="Times New Roman" w:hAnsi="Arial" w:cs="Arial"/>
                <w:noProof/>
                <w:sz w:val="15"/>
                <w:szCs w:val="15"/>
                <w:lang w:val="en-GB" w:eastAsia="en-GB"/>
              </w:rPr>
              <w:t>[</w:t>
            </w:r>
            <w:hyperlink w:anchor="_ENREF_3" w:tooltip="Bone, 1969 #700" w:history="1">
              <w:r w:rsidR="00D17C0E" w:rsidRPr="00D41A5A">
                <w:rPr>
                  <w:rFonts w:ascii="Arial" w:eastAsia="Times New Roman" w:hAnsi="Arial" w:cs="Arial"/>
                  <w:noProof/>
                  <w:sz w:val="15"/>
                  <w:szCs w:val="15"/>
                  <w:lang w:val="en-GB" w:eastAsia="en-GB"/>
                </w:rPr>
                <w:t>3</w:t>
              </w:r>
            </w:hyperlink>
            <w:r w:rsidRPr="00D41A5A">
              <w:rPr>
                <w:rFonts w:ascii="Arial" w:eastAsia="Times New Roman" w:hAnsi="Arial" w:cs="Arial"/>
                <w:noProof/>
                <w:sz w:val="15"/>
                <w:szCs w:val="15"/>
                <w:lang w:val="en-GB" w:eastAsia="en-GB"/>
              </w:rPr>
              <w:t>]</w:t>
            </w:r>
            <w:r w:rsidRPr="00D41A5A">
              <w:rPr>
                <w:rFonts w:ascii="Arial" w:eastAsia="Times New Roman" w:hAnsi="Arial" w:cs="Arial"/>
                <w:sz w:val="15"/>
                <w:szCs w:val="15"/>
                <w:lang w:val="en-GB" w:eastAsia="en-GB"/>
              </w:rPr>
              <w:fldChar w:fldCharType="end"/>
            </w:r>
            <w:hyperlink w:anchor="_ENREF_3" w:tooltip="Bone, 1969 #700" w:history="1"/>
          </w:p>
        </w:tc>
      </w:tr>
      <w:tr w:rsidR="00584C98" w:rsidRPr="00D41A5A" w14:paraId="40D76952" w14:textId="77777777" w:rsidTr="00584C98">
        <w:trPr>
          <w:trHeight w:val="29"/>
        </w:trPr>
        <w:tc>
          <w:tcPr>
            <w:tcW w:w="2376" w:type="dxa"/>
            <w:tcBorders>
              <w:top w:val="nil"/>
              <w:left w:val="nil"/>
              <w:bottom w:val="nil"/>
              <w:right w:val="nil"/>
            </w:tcBorders>
            <w:shd w:val="clear" w:color="auto" w:fill="auto"/>
            <w:noWrap/>
            <w:vAlign w:val="center"/>
            <w:hideMark/>
          </w:tcPr>
          <w:p w14:paraId="16766E84"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Scyliorhinus</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canicula</w:t>
            </w:r>
            <w:proofErr w:type="spellEnd"/>
          </w:p>
        </w:tc>
        <w:tc>
          <w:tcPr>
            <w:tcW w:w="2127" w:type="dxa"/>
            <w:tcBorders>
              <w:top w:val="nil"/>
              <w:left w:val="nil"/>
              <w:bottom w:val="nil"/>
              <w:right w:val="nil"/>
            </w:tcBorders>
            <w:vAlign w:val="center"/>
          </w:tcPr>
          <w:p w14:paraId="587A8762"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475</w:t>
            </w:r>
            <w:r>
              <w:rPr>
                <w:rFonts w:ascii="Arial" w:eastAsia="Times New Roman" w:hAnsi="Arial" w:cs="Arial"/>
                <w:color w:val="000000"/>
                <w:sz w:val="15"/>
                <w:szCs w:val="15"/>
                <w:lang w:val="en-GB" w:eastAsia="en-GB"/>
              </w:rPr>
              <w:t xml:space="preserve"> ± 234</w:t>
            </w:r>
          </w:p>
        </w:tc>
        <w:tc>
          <w:tcPr>
            <w:tcW w:w="1984" w:type="dxa"/>
            <w:tcBorders>
              <w:top w:val="nil"/>
              <w:left w:val="nil"/>
              <w:bottom w:val="nil"/>
              <w:right w:val="nil"/>
            </w:tcBorders>
            <w:vAlign w:val="center"/>
          </w:tcPr>
          <w:p w14:paraId="6FA894BD"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31</w:t>
            </w:r>
            <w:r>
              <w:rPr>
                <w:rFonts w:ascii="Arial" w:eastAsia="Times New Roman" w:hAnsi="Arial" w:cs="Arial"/>
                <w:color w:val="000000"/>
                <w:sz w:val="15"/>
                <w:szCs w:val="15"/>
                <w:lang w:val="en-GB" w:eastAsia="en-GB"/>
              </w:rPr>
              <w:t xml:space="preserve"> ± 33</w:t>
            </w:r>
          </w:p>
        </w:tc>
        <w:tc>
          <w:tcPr>
            <w:tcW w:w="1985" w:type="dxa"/>
            <w:tcBorders>
              <w:top w:val="nil"/>
              <w:left w:val="nil"/>
              <w:bottom w:val="nil"/>
              <w:right w:val="nil"/>
            </w:tcBorders>
            <w:vAlign w:val="center"/>
          </w:tcPr>
          <w:p w14:paraId="315F0435"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443</w:t>
            </w:r>
            <w:r>
              <w:rPr>
                <w:rFonts w:ascii="Arial" w:eastAsia="Times New Roman" w:hAnsi="Arial" w:cs="Arial"/>
                <w:color w:val="000000"/>
                <w:sz w:val="15"/>
                <w:szCs w:val="15"/>
                <w:lang w:val="en-GB" w:eastAsia="en-GB"/>
              </w:rPr>
              <w:t xml:space="preserve"> ± 204</w:t>
            </w:r>
          </w:p>
        </w:tc>
        <w:tc>
          <w:tcPr>
            <w:tcW w:w="2268" w:type="dxa"/>
            <w:tcBorders>
              <w:top w:val="nil"/>
              <w:left w:val="nil"/>
              <w:bottom w:val="nil"/>
              <w:right w:val="nil"/>
            </w:tcBorders>
            <w:vAlign w:val="center"/>
          </w:tcPr>
          <w:p w14:paraId="25312E29"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6.67</w:t>
            </w:r>
            <w:r>
              <w:rPr>
                <w:rFonts w:ascii="Arial" w:eastAsia="Times New Roman" w:hAnsi="Arial" w:cs="Arial"/>
                <w:color w:val="000000"/>
                <w:sz w:val="15"/>
                <w:szCs w:val="15"/>
                <w:lang w:val="en-GB" w:eastAsia="en-GB"/>
              </w:rPr>
              <w:t xml:space="preserve"> ± 2.76</w:t>
            </w:r>
          </w:p>
        </w:tc>
        <w:tc>
          <w:tcPr>
            <w:tcW w:w="1842" w:type="dxa"/>
            <w:tcBorders>
              <w:top w:val="nil"/>
              <w:left w:val="nil"/>
              <w:bottom w:val="nil"/>
              <w:right w:val="nil"/>
            </w:tcBorders>
            <w:vAlign w:val="center"/>
          </w:tcPr>
          <w:p w14:paraId="6AC4AA9E" w14:textId="1EBE9A44"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073</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5</w:t>
            </w:r>
          </w:p>
        </w:tc>
        <w:tc>
          <w:tcPr>
            <w:tcW w:w="1560" w:type="dxa"/>
            <w:tcBorders>
              <w:top w:val="nil"/>
              <w:left w:val="nil"/>
              <w:bottom w:val="nil"/>
              <w:right w:val="nil"/>
            </w:tcBorders>
            <w:vAlign w:val="center"/>
          </w:tcPr>
          <w:p w14:paraId="15D2536E" w14:textId="4004933A"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sz w:val="15"/>
                <w:szCs w:val="15"/>
                <w:lang w:val="en-GB" w:eastAsia="en-GB"/>
              </w:rPr>
              <w:fldChar w:fldCharType="begin"/>
            </w:r>
            <w:r w:rsidR="000C6719">
              <w:rPr>
                <w:rFonts w:ascii="Arial" w:eastAsia="Times New Roman" w:hAnsi="Arial" w:cs="Arial"/>
                <w:sz w:val="15"/>
                <w:szCs w:val="15"/>
                <w:lang w:val="en-GB" w:eastAsia="en-GB"/>
              </w:rPr>
              <w:instrText xml:space="preserve"> ADDIN EN.CITE &lt;EndNote&gt;&lt;Cite&gt;&lt;Author&gt;Bone&lt;/Author&gt;&lt;Year&gt;1969&lt;/Year&gt;&lt;RecNum&gt;700&lt;/RecNum&gt;&lt;DisplayText&gt;[3]&lt;/DisplayText&gt;&lt;record&gt;&lt;rec-number&gt;700&lt;/rec-number&gt;&lt;foreign-keys&gt;&lt;key app="EN" db-id="vwwas5vxpdwwduewxxmvdsp9x2fxdp2edfev"&gt;700&lt;/key&gt;&lt;/foreign-keys&gt;&lt;ref-type name="Journal Article"&gt;17&lt;/ref-type&gt;&lt;contributors&gt;&lt;authors&gt;&lt;author&gt;Bone, Q.&lt;/author&gt;&lt;author&gt;Roberts, B. L.&lt;/author&gt;&lt;/authors&gt;&lt;/contributors&gt;&lt;titles&gt;&lt;title&gt;The density of elasmobranchs&lt;/title&gt;&lt;secondary-title&gt;J. Mar. Biol. Assoc. UK&lt;/secondary-title&gt;&lt;/titles&gt;&lt;pages&gt;913-937&lt;/pages&gt;&lt;volume&gt;49&lt;/volume&gt;&lt;dates&gt;&lt;year&gt;1969&lt;/year&gt;&lt;/dates&gt;&lt;urls&gt;&lt;/urls&gt;&lt;/record&gt;&lt;/Cite&gt;&lt;/EndNote&gt;</w:instrText>
            </w:r>
            <w:r w:rsidRPr="00D41A5A">
              <w:rPr>
                <w:rFonts w:ascii="Arial" w:eastAsia="Times New Roman" w:hAnsi="Arial" w:cs="Arial"/>
                <w:sz w:val="15"/>
                <w:szCs w:val="15"/>
                <w:lang w:val="en-GB" w:eastAsia="en-GB"/>
              </w:rPr>
              <w:fldChar w:fldCharType="separate"/>
            </w:r>
            <w:r w:rsidRPr="00D41A5A">
              <w:rPr>
                <w:rFonts w:ascii="Arial" w:eastAsia="Times New Roman" w:hAnsi="Arial" w:cs="Arial"/>
                <w:noProof/>
                <w:sz w:val="15"/>
                <w:szCs w:val="15"/>
                <w:lang w:val="en-GB" w:eastAsia="en-GB"/>
              </w:rPr>
              <w:t>[</w:t>
            </w:r>
            <w:hyperlink w:anchor="_ENREF_3" w:tooltip="Bone, 1969 #700" w:history="1">
              <w:r w:rsidR="00D17C0E" w:rsidRPr="00D41A5A">
                <w:rPr>
                  <w:rFonts w:ascii="Arial" w:eastAsia="Times New Roman" w:hAnsi="Arial" w:cs="Arial"/>
                  <w:noProof/>
                  <w:sz w:val="15"/>
                  <w:szCs w:val="15"/>
                  <w:lang w:val="en-GB" w:eastAsia="en-GB"/>
                </w:rPr>
                <w:t>3</w:t>
              </w:r>
            </w:hyperlink>
            <w:r w:rsidRPr="00D41A5A">
              <w:rPr>
                <w:rFonts w:ascii="Arial" w:eastAsia="Times New Roman" w:hAnsi="Arial" w:cs="Arial"/>
                <w:noProof/>
                <w:sz w:val="15"/>
                <w:szCs w:val="15"/>
                <w:lang w:val="en-GB" w:eastAsia="en-GB"/>
              </w:rPr>
              <w:t>]</w:t>
            </w:r>
            <w:r w:rsidRPr="00D41A5A">
              <w:rPr>
                <w:rFonts w:ascii="Arial" w:eastAsia="Times New Roman" w:hAnsi="Arial" w:cs="Arial"/>
                <w:sz w:val="15"/>
                <w:szCs w:val="15"/>
                <w:lang w:val="en-GB" w:eastAsia="en-GB"/>
              </w:rPr>
              <w:fldChar w:fldCharType="end"/>
            </w:r>
          </w:p>
        </w:tc>
      </w:tr>
      <w:tr w:rsidR="00584C98" w:rsidRPr="009F3724" w14:paraId="7ECBB5C8" w14:textId="77777777" w:rsidTr="00584C98">
        <w:trPr>
          <w:trHeight w:val="29"/>
        </w:trPr>
        <w:tc>
          <w:tcPr>
            <w:tcW w:w="2376" w:type="dxa"/>
            <w:tcBorders>
              <w:top w:val="nil"/>
              <w:left w:val="nil"/>
              <w:bottom w:val="nil"/>
              <w:right w:val="nil"/>
            </w:tcBorders>
            <w:shd w:val="clear" w:color="auto" w:fill="auto"/>
            <w:noWrap/>
            <w:vAlign w:val="center"/>
            <w:hideMark/>
          </w:tcPr>
          <w:p w14:paraId="22F037C5" w14:textId="77777777" w:rsidR="00584C98" w:rsidRPr="009F3724"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9F3724">
              <w:rPr>
                <w:rFonts w:ascii="Arial" w:eastAsia="Times New Roman" w:hAnsi="Arial" w:cs="Arial"/>
                <w:b/>
                <w:bCs/>
                <w:i/>
                <w:color w:val="000000"/>
                <w:sz w:val="15"/>
                <w:szCs w:val="15"/>
                <w:lang w:val="en-GB" w:eastAsia="en-GB"/>
              </w:rPr>
              <w:t>Scyliorhinus</w:t>
            </w:r>
            <w:proofErr w:type="spellEnd"/>
            <w:r w:rsidRPr="009F3724">
              <w:rPr>
                <w:rFonts w:ascii="Arial" w:eastAsia="Times New Roman" w:hAnsi="Arial" w:cs="Arial"/>
                <w:b/>
                <w:bCs/>
                <w:i/>
                <w:color w:val="000000"/>
                <w:sz w:val="15"/>
                <w:szCs w:val="15"/>
                <w:lang w:val="en-GB" w:eastAsia="en-GB"/>
              </w:rPr>
              <w:t xml:space="preserve"> </w:t>
            </w:r>
            <w:proofErr w:type="spellStart"/>
            <w:r w:rsidRPr="009F3724">
              <w:rPr>
                <w:rFonts w:ascii="Arial" w:eastAsia="Times New Roman" w:hAnsi="Arial" w:cs="Arial"/>
                <w:b/>
                <w:bCs/>
                <w:i/>
                <w:color w:val="000000"/>
                <w:sz w:val="15"/>
                <w:szCs w:val="15"/>
                <w:lang w:val="en-GB" w:eastAsia="en-GB"/>
              </w:rPr>
              <w:t>stellaris</w:t>
            </w:r>
            <w:proofErr w:type="spellEnd"/>
          </w:p>
        </w:tc>
        <w:tc>
          <w:tcPr>
            <w:tcW w:w="2127" w:type="dxa"/>
            <w:tcBorders>
              <w:top w:val="nil"/>
              <w:left w:val="nil"/>
              <w:bottom w:val="nil"/>
              <w:right w:val="nil"/>
            </w:tcBorders>
            <w:vAlign w:val="center"/>
          </w:tcPr>
          <w:p w14:paraId="74985741" w14:textId="77777777" w:rsidR="00584C98" w:rsidRPr="009F3724"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4034</w:t>
            </w:r>
          </w:p>
        </w:tc>
        <w:tc>
          <w:tcPr>
            <w:tcW w:w="1984" w:type="dxa"/>
            <w:tcBorders>
              <w:top w:val="nil"/>
              <w:left w:val="nil"/>
              <w:bottom w:val="nil"/>
              <w:right w:val="nil"/>
            </w:tcBorders>
            <w:vAlign w:val="center"/>
          </w:tcPr>
          <w:p w14:paraId="13585EE3"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462</w:t>
            </w:r>
          </w:p>
        </w:tc>
        <w:tc>
          <w:tcPr>
            <w:tcW w:w="1985" w:type="dxa"/>
            <w:tcBorders>
              <w:top w:val="nil"/>
              <w:left w:val="nil"/>
              <w:bottom w:val="nil"/>
              <w:right w:val="nil"/>
            </w:tcBorders>
            <w:vAlign w:val="center"/>
          </w:tcPr>
          <w:p w14:paraId="403CF11F"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3570</w:t>
            </w:r>
          </w:p>
        </w:tc>
        <w:tc>
          <w:tcPr>
            <w:tcW w:w="2268" w:type="dxa"/>
            <w:tcBorders>
              <w:top w:val="nil"/>
              <w:left w:val="nil"/>
              <w:bottom w:val="nil"/>
              <w:right w:val="nil"/>
            </w:tcBorders>
            <w:vAlign w:val="center"/>
          </w:tcPr>
          <w:p w14:paraId="7CFB171D"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11.48</w:t>
            </w:r>
          </w:p>
        </w:tc>
        <w:tc>
          <w:tcPr>
            <w:tcW w:w="1842" w:type="dxa"/>
            <w:tcBorders>
              <w:top w:val="nil"/>
              <w:left w:val="nil"/>
              <w:bottom w:val="nil"/>
              <w:right w:val="nil"/>
            </w:tcBorders>
            <w:vAlign w:val="center"/>
          </w:tcPr>
          <w:p w14:paraId="47B2A01B" w14:textId="578AD981"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093</w:t>
            </w:r>
          </w:p>
        </w:tc>
        <w:tc>
          <w:tcPr>
            <w:tcW w:w="1560" w:type="dxa"/>
            <w:tcBorders>
              <w:top w:val="nil"/>
              <w:left w:val="nil"/>
              <w:bottom w:val="nil"/>
              <w:right w:val="nil"/>
            </w:tcBorders>
            <w:vAlign w:val="center"/>
          </w:tcPr>
          <w:p w14:paraId="2AB50D4B" w14:textId="6E9A18C6"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sz w:val="15"/>
                <w:szCs w:val="15"/>
                <w:lang w:val="en-GB" w:eastAsia="en-GB"/>
              </w:rPr>
              <w:fldChar w:fldCharType="begin"/>
            </w:r>
            <w:r w:rsidR="000C6719">
              <w:rPr>
                <w:rFonts w:ascii="Arial" w:eastAsia="Times New Roman" w:hAnsi="Arial" w:cs="Arial"/>
                <w:sz w:val="15"/>
                <w:szCs w:val="15"/>
                <w:lang w:val="en-GB" w:eastAsia="en-GB"/>
              </w:rPr>
              <w:instrText xml:space="preserve"> ADDIN EN.CITE &lt;EndNote&gt;&lt;Cite&gt;&lt;Author&gt;Bone&lt;/Author&gt;&lt;Year&gt;1969&lt;/Year&gt;&lt;RecNum&gt;700&lt;/RecNum&gt;&lt;DisplayText&gt;[3]&lt;/DisplayText&gt;&lt;record&gt;&lt;rec-number&gt;700&lt;/rec-number&gt;&lt;foreign-keys&gt;&lt;key app="EN" db-id="vwwas5vxpdwwduewxxmvdsp9x2fxdp2edfev"&gt;700&lt;/key&gt;&lt;/foreign-keys&gt;&lt;ref-type name="Journal Article"&gt;17&lt;/ref-type&gt;&lt;contributors&gt;&lt;authors&gt;&lt;author&gt;Bone, Q.&lt;/author&gt;&lt;author&gt;Roberts, B. L.&lt;/author&gt;&lt;/authors&gt;&lt;/contributors&gt;&lt;titles&gt;&lt;title&gt;The density of elasmobranchs&lt;/title&gt;&lt;secondary-title&gt;J. Mar. Biol. Assoc. UK&lt;/secondary-title&gt;&lt;/titles&gt;&lt;pages&gt;913-937&lt;/pages&gt;&lt;volume&gt;49&lt;/volume&gt;&lt;dates&gt;&lt;year&gt;1969&lt;/year&gt;&lt;/dates&gt;&lt;urls&gt;&lt;/urls&gt;&lt;/record&gt;&lt;/Cite&gt;&lt;/EndNote&gt;</w:instrText>
            </w:r>
            <w:r w:rsidRPr="00D41A5A">
              <w:rPr>
                <w:rFonts w:ascii="Arial" w:eastAsia="Times New Roman" w:hAnsi="Arial" w:cs="Arial"/>
                <w:sz w:val="15"/>
                <w:szCs w:val="15"/>
                <w:lang w:val="en-GB" w:eastAsia="en-GB"/>
              </w:rPr>
              <w:fldChar w:fldCharType="separate"/>
            </w:r>
            <w:r w:rsidRPr="00D41A5A">
              <w:rPr>
                <w:rFonts w:ascii="Arial" w:eastAsia="Times New Roman" w:hAnsi="Arial" w:cs="Arial"/>
                <w:noProof/>
                <w:sz w:val="15"/>
                <w:szCs w:val="15"/>
                <w:lang w:val="en-GB" w:eastAsia="en-GB"/>
              </w:rPr>
              <w:t>[</w:t>
            </w:r>
            <w:hyperlink w:anchor="_ENREF_3" w:tooltip="Bone, 1969 #700" w:history="1">
              <w:r w:rsidR="00D17C0E" w:rsidRPr="00D41A5A">
                <w:rPr>
                  <w:rFonts w:ascii="Arial" w:eastAsia="Times New Roman" w:hAnsi="Arial" w:cs="Arial"/>
                  <w:noProof/>
                  <w:sz w:val="15"/>
                  <w:szCs w:val="15"/>
                  <w:lang w:val="en-GB" w:eastAsia="en-GB"/>
                </w:rPr>
                <w:t>3</w:t>
              </w:r>
            </w:hyperlink>
            <w:r w:rsidRPr="00D41A5A">
              <w:rPr>
                <w:rFonts w:ascii="Arial" w:eastAsia="Times New Roman" w:hAnsi="Arial" w:cs="Arial"/>
                <w:noProof/>
                <w:sz w:val="15"/>
                <w:szCs w:val="15"/>
                <w:lang w:val="en-GB" w:eastAsia="en-GB"/>
              </w:rPr>
              <w:t>]</w:t>
            </w:r>
            <w:r w:rsidRPr="00D41A5A">
              <w:rPr>
                <w:rFonts w:ascii="Arial" w:eastAsia="Times New Roman" w:hAnsi="Arial" w:cs="Arial"/>
                <w:sz w:val="15"/>
                <w:szCs w:val="15"/>
                <w:lang w:val="en-GB" w:eastAsia="en-GB"/>
              </w:rPr>
              <w:fldChar w:fldCharType="end"/>
            </w:r>
          </w:p>
        </w:tc>
      </w:tr>
      <w:tr w:rsidR="00584C98" w:rsidRPr="00D41A5A" w14:paraId="3926DF61" w14:textId="77777777" w:rsidTr="00584C98">
        <w:trPr>
          <w:trHeight w:val="29"/>
        </w:trPr>
        <w:tc>
          <w:tcPr>
            <w:tcW w:w="2376" w:type="dxa"/>
            <w:tcBorders>
              <w:top w:val="nil"/>
              <w:left w:val="nil"/>
              <w:bottom w:val="nil"/>
              <w:right w:val="nil"/>
            </w:tcBorders>
            <w:shd w:val="clear" w:color="auto" w:fill="auto"/>
            <w:noWrap/>
            <w:vAlign w:val="center"/>
            <w:hideMark/>
          </w:tcPr>
          <w:p w14:paraId="6809BB0E"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 xml:space="preserve">Sphyrna </w:t>
            </w:r>
            <w:proofErr w:type="spellStart"/>
            <w:r w:rsidRPr="00D41A5A">
              <w:rPr>
                <w:rFonts w:ascii="Arial" w:eastAsia="Times New Roman" w:hAnsi="Arial" w:cs="Arial"/>
                <w:b/>
                <w:bCs/>
                <w:i/>
                <w:color w:val="000000"/>
                <w:sz w:val="15"/>
                <w:szCs w:val="15"/>
                <w:lang w:val="en-GB" w:eastAsia="en-GB"/>
              </w:rPr>
              <w:t>tiburo</w:t>
            </w:r>
            <w:proofErr w:type="spellEnd"/>
          </w:p>
        </w:tc>
        <w:tc>
          <w:tcPr>
            <w:tcW w:w="2127" w:type="dxa"/>
            <w:tcBorders>
              <w:top w:val="nil"/>
              <w:left w:val="nil"/>
              <w:bottom w:val="nil"/>
              <w:right w:val="nil"/>
            </w:tcBorders>
            <w:vAlign w:val="center"/>
          </w:tcPr>
          <w:p w14:paraId="5859FC99"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1562</w:t>
            </w:r>
            <w:r>
              <w:rPr>
                <w:rFonts w:ascii="Arial" w:eastAsia="Times New Roman" w:hAnsi="Arial" w:cs="Arial"/>
                <w:color w:val="000000"/>
                <w:sz w:val="15"/>
                <w:szCs w:val="15"/>
                <w:lang w:val="en-GB" w:eastAsia="en-GB"/>
              </w:rPr>
              <w:t xml:space="preserve"> ± 398</w:t>
            </w:r>
          </w:p>
        </w:tc>
        <w:tc>
          <w:tcPr>
            <w:tcW w:w="1984" w:type="dxa"/>
            <w:tcBorders>
              <w:top w:val="nil"/>
              <w:left w:val="nil"/>
              <w:bottom w:val="nil"/>
              <w:right w:val="nil"/>
            </w:tcBorders>
            <w:vAlign w:val="center"/>
          </w:tcPr>
          <w:p w14:paraId="0F3C64BC"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39</w:t>
            </w:r>
            <w:r>
              <w:rPr>
                <w:rFonts w:ascii="Arial" w:eastAsia="Times New Roman" w:hAnsi="Arial" w:cs="Arial"/>
                <w:color w:val="000000"/>
                <w:sz w:val="15"/>
                <w:szCs w:val="15"/>
                <w:lang w:val="en-GB" w:eastAsia="en-GB"/>
              </w:rPr>
              <w:t xml:space="preserve"> ± 14.63</w:t>
            </w:r>
          </w:p>
        </w:tc>
        <w:tc>
          <w:tcPr>
            <w:tcW w:w="1985" w:type="dxa"/>
            <w:tcBorders>
              <w:top w:val="nil"/>
              <w:left w:val="nil"/>
              <w:bottom w:val="nil"/>
              <w:right w:val="nil"/>
            </w:tcBorders>
            <w:vAlign w:val="center"/>
          </w:tcPr>
          <w:p w14:paraId="1AF12A09"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1522</w:t>
            </w:r>
            <w:r>
              <w:rPr>
                <w:rFonts w:ascii="Arial" w:eastAsia="Times New Roman" w:hAnsi="Arial" w:cs="Arial"/>
                <w:color w:val="000000"/>
                <w:sz w:val="15"/>
                <w:szCs w:val="15"/>
                <w:lang w:val="en-GB" w:eastAsia="en-GB"/>
              </w:rPr>
              <w:t xml:space="preserve"> ± 383</w:t>
            </w:r>
          </w:p>
        </w:tc>
        <w:tc>
          <w:tcPr>
            <w:tcW w:w="2268" w:type="dxa"/>
            <w:tcBorders>
              <w:top w:val="nil"/>
              <w:left w:val="nil"/>
              <w:bottom w:val="nil"/>
              <w:right w:val="nil"/>
            </w:tcBorders>
            <w:vAlign w:val="center"/>
          </w:tcPr>
          <w:p w14:paraId="30E6556A"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2.53</w:t>
            </w:r>
            <w:r>
              <w:rPr>
                <w:rFonts w:ascii="Arial" w:eastAsia="Times New Roman" w:hAnsi="Arial" w:cs="Arial"/>
                <w:color w:val="000000"/>
                <w:sz w:val="15"/>
                <w:szCs w:val="15"/>
                <w:lang w:val="en-GB" w:eastAsia="en-GB"/>
              </w:rPr>
              <w:t xml:space="preserve"> ± 0.23</w:t>
            </w:r>
          </w:p>
        </w:tc>
        <w:tc>
          <w:tcPr>
            <w:tcW w:w="1842" w:type="dxa"/>
            <w:tcBorders>
              <w:top w:val="nil"/>
              <w:left w:val="nil"/>
              <w:bottom w:val="nil"/>
              <w:right w:val="nil"/>
            </w:tcBorders>
            <w:vAlign w:val="center"/>
          </w:tcPr>
          <w:p w14:paraId="0F679B8D" w14:textId="1C2A96A4"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083</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5</w:t>
            </w:r>
          </w:p>
        </w:tc>
        <w:tc>
          <w:tcPr>
            <w:tcW w:w="1560" w:type="dxa"/>
            <w:tcBorders>
              <w:top w:val="nil"/>
              <w:left w:val="nil"/>
              <w:bottom w:val="nil"/>
              <w:right w:val="nil"/>
            </w:tcBorders>
            <w:vAlign w:val="center"/>
          </w:tcPr>
          <w:p w14:paraId="14C7341C" w14:textId="6C8F2110"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noProof/>
                <w:sz w:val="15"/>
                <w:szCs w:val="15"/>
                <w:lang w:val="en-GB" w:eastAsia="en-GB"/>
              </w:rPr>
              <w:fldChar w:fldCharType="begin"/>
            </w:r>
            <w:r w:rsidR="000C6719">
              <w:rPr>
                <w:rFonts w:ascii="Arial" w:eastAsia="Times New Roman" w:hAnsi="Arial" w:cs="Arial"/>
                <w:noProof/>
                <w:sz w:val="15"/>
                <w:szCs w:val="15"/>
                <w:lang w:val="en-GB" w:eastAsia="en-GB"/>
              </w:rPr>
              <w:instrText xml:space="preserve"> ADDIN EN.CITE &lt;EndNote&gt;&lt;Cite&gt;&lt;Author&gt;Baldridge Jr&lt;/Author&gt;&lt;Year&gt;1970&lt;/Year&gt;&lt;RecNum&gt;702&lt;/RecNum&gt;&lt;DisplayText&gt;[1]&lt;/DisplayText&gt;&lt;record&gt;&lt;rec-number&gt;702&lt;/rec-number&gt;&lt;foreign-keys&gt;&lt;key app="EN" db-id="vwwas5vxpdwwduewxxmvdsp9x2fxdp2edfev"&gt;702&lt;/key&gt;&lt;/foreign-keys&gt;&lt;ref-type name="Journal Article"&gt;17&lt;/ref-type&gt;&lt;contributors&gt;&lt;authors&gt;&lt;author&gt;Baldridge Jr, H. D.&lt;/author&gt;&lt;/authors&gt;&lt;/contributors&gt;&lt;titles&gt;&lt;title&gt;Sinking factors and average densities of Florida sharks as functions of liver buoyancy&lt;/title&gt;&lt;secondary-title&gt;Copeia&lt;/secondary-title&gt;&lt;/titles&gt;&lt;pages&gt;744-754&lt;/pages&gt;&lt;dates&gt;&lt;year&gt;1970&lt;/year&gt;&lt;/dates&gt;&lt;urls&gt;&lt;/urls&gt;&lt;/record&gt;&lt;/Cite&gt;&lt;/EndNote&gt;</w:instrText>
            </w:r>
            <w:r w:rsidRPr="00D41A5A">
              <w:rPr>
                <w:rFonts w:ascii="Arial" w:eastAsia="Times New Roman" w:hAnsi="Arial" w:cs="Arial"/>
                <w:noProof/>
                <w:sz w:val="15"/>
                <w:szCs w:val="15"/>
                <w:lang w:val="en-GB" w:eastAsia="en-GB"/>
              </w:rPr>
              <w:fldChar w:fldCharType="separate"/>
            </w:r>
            <w:r>
              <w:rPr>
                <w:rFonts w:ascii="Arial" w:eastAsia="Times New Roman" w:hAnsi="Arial" w:cs="Arial"/>
                <w:noProof/>
                <w:sz w:val="15"/>
                <w:szCs w:val="15"/>
                <w:lang w:val="en-GB" w:eastAsia="en-GB"/>
              </w:rPr>
              <w:t>[</w:t>
            </w:r>
            <w:hyperlink w:anchor="_ENREF_1" w:tooltip="Baldridge Jr, 1970 #702" w:history="1">
              <w:r w:rsidR="00D17C0E">
                <w:rPr>
                  <w:rFonts w:ascii="Arial" w:eastAsia="Times New Roman" w:hAnsi="Arial" w:cs="Arial"/>
                  <w:noProof/>
                  <w:sz w:val="15"/>
                  <w:szCs w:val="15"/>
                  <w:lang w:val="en-GB" w:eastAsia="en-GB"/>
                </w:rPr>
                <w:t>1</w:t>
              </w:r>
            </w:hyperlink>
            <w:r>
              <w:rPr>
                <w:rFonts w:ascii="Arial" w:eastAsia="Times New Roman" w:hAnsi="Arial" w:cs="Arial"/>
                <w:noProof/>
                <w:sz w:val="15"/>
                <w:szCs w:val="15"/>
                <w:lang w:val="en-GB" w:eastAsia="en-GB"/>
              </w:rPr>
              <w:t>]</w:t>
            </w:r>
            <w:r w:rsidRPr="00D41A5A">
              <w:rPr>
                <w:rFonts w:ascii="Arial" w:eastAsia="Times New Roman" w:hAnsi="Arial" w:cs="Arial"/>
                <w:noProof/>
                <w:sz w:val="15"/>
                <w:szCs w:val="15"/>
                <w:lang w:val="en-GB" w:eastAsia="en-GB"/>
              </w:rPr>
              <w:fldChar w:fldCharType="end"/>
            </w:r>
          </w:p>
        </w:tc>
      </w:tr>
      <w:tr w:rsidR="00584C98" w:rsidRPr="00D41A5A" w14:paraId="591B9128" w14:textId="77777777" w:rsidTr="00584C98">
        <w:trPr>
          <w:trHeight w:val="29"/>
        </w:trPr>
        <w:tc>
          <w:tcPr>
            <w:tcW w:w="2376" w:type="dxa"/>
            <w:tcBorders>
              <w:top w:val="nil"/>
              <w:left w:val="nil"/>
              <w:bottom w:val="nil"/>
              <w:right w:val="nil"/>
            </w:tcBorders>
            <w:shd w:val="clear" w:color="auto" w:fill="auto"/>
            <w:noWrap/>
            <w:vAlign w:val="center"/>
            <w:hideMark/>
          </w:tcPr>
          <w:p w14:paraId="23545179"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Squalus</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acanthias</w:t>
            </w:r>
            <w:proofErr w:type="spellEnd"/>
          </w:p>
        </w:tc>
        <w:tc>
          <w:tcPr>
            <w:tcW w:w="2127" w:type="dxa"/>
            <w:tcBorders>
              <w:top w:val="nil"/>
              <w:left w:val="nil"/>
              <w:bottom w:val="nil"/>
              <w:right w:val="nil"/>
            </w:tcBorders>
            <w:vAlign w:val="center"/>
          </w:tcPr>
          <w:p w14:paraId="74C66280"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2067</w:t>
            </w:r>
            <w:r>
              <w:rPr>
                <w:rFonts w:ascii="Arial" w:eastAsia="Times New Roman" w:hAnsi="Arial" w:cs="Arial"/>
                <w:color w:val="000000"/>
                <w:sz w:val="15"/>
                <w:szCs w:val="15"/>
                <w:lang w:val="en-GB" w:eastAsia="en-GB"/>
              </w:rPr>
              <w:t xml:space="preserve"> ± 1444</w:t>
            </w:r>
          </w:p>
        </w:tc>
        <w:tc>
          <w:tcPr>
            <w:tcW w:w="1984" w:type="dxa"/>
            <w:tcBorders>
              <w:top w:val="nil"/>
              <w:left w:val="nil"/>
              <w:bottom w:val="nil"/>
              <w:right w:val="nil"/>
            </w:tcBorders>
            <w:vAlign w:val="center"/>
          </w:tcPr>
          <w:p w14:paraId="79BDB6A4"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215</w:t>
            </w:r>
            <w:r>
              <w:rPr>
                <w:rFonts w:ascii="Arial" w:eastAsia="Times New Roman" w:hAnsi="Arial" w:cs="Arial"/>
                <w:color w:val="000000"/>
                <w:sz w:val="15"/>
                <w:szCs w:val="15"/>
                <w:lang w:val="en-GB" w:eastAsia="en-GB"/>
              </w:rPr>
              <w:t xml:space="preserve"> ± 156</w:t>
            </w:r>
          </w:p>
        </w:tc>
        <w:tc>
          <w:tcPr>
            <w:tcW w:w="1985" w:type="dxa"/>
            <w:tcBorders>
              <w:top w:val="nil"/>
              <w:left w:val="nil"/>
              <w:bottom w:val="nil"/>
              <w:right w:val="nil"/>
            </w:tcBorders>
            <w:vAlign w:val="center"/>
          </w:tcPr>
          <w:p w14:paraId="7E14B23A"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1851</w:t>
            </w:r>
            <w:r>
              <w:rPr>
                <w:rFonts w:ascii="Arial" w:eastAsia="Times New Roman" w:hAnsi="Arial" w:cs="Arial"/>
                <w:color w:val="000000"/>
                <w:sz w:val="15"/>
                <w:szCs w:val="15"/>
                <w:lang w:val="en-GB" w:eastAsia="en-GB"/>
              </w:rPr>
              <w:t xml:space="preserve"> ±1305</w:t>
            </w:r>
          </w:p>
        </w:tc>
        <w:tc>
          <w:tcPr>
            <w:tcW w:w="2268" w:type="dxa"/>
            <w:tcBorders>
              <w:top w:val="nil"/>
              <w:left w:val="nil"/>
              <w:bottom w:val="nil"/>
              <w:right w:val="nil"/>
            </w:tcBorders>
            <w:vAlign w:val="center"/>
          </w:tcPr>
          <w:p w14:paraId="7B0656A0"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10.45</w:t>
            </w:r>
            <w:r>
              <w:rPr>
                <w:rFonts w:ascii="Arial" w:eastAsia="Times New Roman" w:hAnsi="Arial" w:cs="Arial"/>
                <w:color w:val="000000"/>
                <w:sz w:val="15"/>
                <w:szCs w:val="15"/>
                <w:lang w:val="en-GB" w:eastAsia="en-GB"/>
              </w:rPr>
              <w:t xml:space="preserve"> ± 2.44</w:t>
            </w:r>
          </w:p>
        </w:tc>
        <w:tc>
          <w:tcPr>
            <w:tcW w:w="1842" w:type="dxa"/>
            <w:tcBorders>
              <w:top w:val="nil"/>
              <w:left w:val="nil"/>
              <w:bottom w:val="nil"/>
              <w:right w:val="nil"/>
            </w:tcBorders>
            <w:vAlign w:val="center"/>
          </w:tcPr>
          <w:p w14:paraId="3D362632" w14:textId="79EF6922" w:rsidR="00584C98" w:rsidRPr="00D41A5A" w:rsidRDefault="00584C98" w:rsidP="0094532F">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1064</w:t>
            </w:r>
            <w:r>
              <w:rPr>
                <w:rFonts w:ascii="Arial" w:eastAsia="Times New Roman" w:hAnsi="Arial" w:cs="Arial"/>
                <w:color w:val="000000"/>
                <w:sz w:val="15"/>
                <w:szCs w:val="15"/>
                <w:lang w:val="en-GB" w:eastAsia="en-GB"/>
              </w:rPr>
              <w:t xml:space="preserve"> ± </w:t>
            </w:r>
            <w:r w:rsidR="0094532F">
              <w:rPr>
                <w:rFonts w:ascii="Arial" w:eastAsia="Times New Roman" w:hAnsi="Arial" w:cs="Arial"/>
                <w:color w:val="000000"/>
                <w:sz w:val="15"/>
                <w:szCs w:val="15"/>
                <w:lang w:val="en-GB" w:eastAsia="en-GB"/>
              </w:rPr>
              <w:t>4</w:t>
            </w:r>
          </w:p>
        </w:tc>
        <w:tc>
          <w:tcPr>
            <w:tcW w:w="1560" w:type="dxa"/>
            <w:tcBorders>
              <w:top w:val="nil"/>
              <w:left w:val="nil"/>
              <w:bottom w:val="nil"/>
              <w:right w:val="nil"/>
            </w:tcBorders>
            <w:vAlign w:val="center"/>
          </w:tcPr>
          <w:p w14:paraId="61641F8F" w14:textId="53317412"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sz w:val="15"/>
                <w:szCs w:val="15"/>
                <w:lang w:val="en-GB" w:eastAsia="en-GB"/>
              </w:rPr>
              <w:fldChar w:fldCharType="begin"/>
            </w:r>
            <w:r w:rsidR="000C6719">
              <w:rPr>
                <w:rFonts w:ascii="Arial" w:eastAsia="Times New Roman" w:hAnsi="Arial" w:cs="Arial"/>
                <w:sz w:val="15"/>
                <w:szCs w:val="15"/>
                <w:lang w:val="en-GB" w:eastAsia="en-GB"/>
              </w:rPr>
              <w:instrText xml:space="preserve"> ADDIN EN.CITE &lt;EndNote&gt;&lt;Cite&gt;&lt;Author&gt;Baldridge Jr&lt;/Author&gt;&lt;Year&gt;1970&lt;/Year&gt;&lt;RecNum&gt;702&lt;/RecNum&gt;&lt;DisplayText&gt;[1]&lt;/DisplayText&gt;&lt;record&gt;&lt;rec-number&gt;702&lt;/rec-number&gt;&lt;foreign-keys&gt;&lt;key app="EN" db-id="vwwas5vxpdwwduewxxmvdsp9x2fxdp2edfev"&gt;702&lt;/key&gt;&lt;/foreign-keys&gt;&lt;ref-type name="Journal Article"&gt;17&lt;/ref-type&gt;&lt;contributors&gt;&lt;authors&gt;&lt;author&gt;Baldridge Jr, H. D.&lt;/author&gt;&lt;/authors&gt;&lt;/contributors&gt;&lt;titles&gt;&lt;title&gt;Sinking factors and average densities of Florida sharks as functions of liver buoyancy&lt;/title&gt;&lt;secondary-title&gt;Copeia&lt;/secondary-title&gt;&lt;/titles&gt;&lt;pages&gt;744-754&lt;/pages&gt;&lt;dates&gt;&lt;year&gt;1970&lt;/year&gt;&lt;/dates&gt;&lt;urls&gt;&lt;/urls&gt;&lt;/record&gt;&lt;/Cite&gt;&lt;/EndNote&gt;</w:instrText>
            </w:r>
            <w:r w:rsidRPr="00D41A5A">
              <w:rPr>
                <w:rFonts w:ascii="Arial" w:eastAsia="Times New Roman" w:hAnsi="Arial" w:cs="Arial"/>
                <w:sz w:val="15"/>
                <w:szCs w:val="15"/>
                <w:lang w:val="en-GB" w:eastAsia="en-GB"/>
              </w:rPr>
              <w:fldChar w:fldCharType="separate"/>
            </w:r>
            <w:r>
              <w:rPr>
                <w:rFonts w:ascii="Arial" w:eastAsia="Times New Roman" w:hAnsi="Arial" w:cs="Arial"/>
                <w:noProof/>
                <w:sz w:val="15"/>
                <w:szCs w:val="15"/>
                <w:lang w:val="en-GB" w:eastAsia="en-GB"/>
              </w:rPr>
              <w:t>[</w:t>
            </w:r>
            <w:hyperlink w:anchor="_ENREF_1" w:tooltip="Baldridge Jr, 1970 #702" w:history="1">
              <w:r w:rsidR="00D17C0E">
                <w:rPr>
                  <w:rFonts w:ascii="Arial" w:eastAsia="Times New Roman" w:hAnsi="Arial" w:cs="Arial"/>
                  <w:noProof/>
                  <w:sz w:val="15"/>
                  <w:szCs w:val="15"/>
                  <w:lang w:val="en-GB" w:eastAsia="en-GB"/>
                </w:rPr>
                <w:t>1</w:t>
              </w:r>
            </w:hyperlink>
            <w:r>
              <w:rPr>
                <w:rFonts w:ascii="Arial" w:eastAsia="Times New Roman" w:hAnsi="Arial" w:cs="Arial"/>
                <w:noProof/>
                <w:sz w:val="15"/>
                <w:szCs w:val="15"/>
                <w:lang w:val="en-GB" w:eastAsia="en-GB"/>
              </w:rPr>
              <w:t>]</w:t>
            </w:r>
            <w:r w:rsidRPr="00D41A5A">
              <w:rPr>
                <w:rFonts w:ascii="Arial" w:eastAsia="Times New Roman" w:hAnsi="Arial" w:cs="Arial"/>
                <w:sz w:val="15"/>
                <w:szCs w:val="15"/>
                <w:lang w:val="en-GB" w:eastAsia="en-GB"/>
              </w:rPr>
              <w:fldChar w:fldCharType="end"/>
            </w:r>
          </w:p>
        </w:tc>
      </w:tr>
      <w:tr w:rsidR="00584C98" w:rsidRPr="00D41A5A" w14:paraId="0289CA48" w14:textId="77777777" w:rsidTr="00584C98">
        <w:trPr>
          <w:trHeight w:val="29"/>
        </w:trPr>
        <w:tc>
          <w:tcPr>
            <w:tcW w:w="2376" w:type="dxa"/>
            <w:tcBorders>
              <w:top w:val="nil"/>
              <w:left w:val="nil"/>
              <w:bottom w:val="nil"/>
              <w:right w:val="nil"/>
            </w:tcBorders>
            <w:shd w:val="clear" w:color="auto" w:fill="auto"/>
            <w:noWrap/>
            <w:vAlign w:val="center"/>
            <w:hideMark/>
          </w:tcPr>
          <w:p w14:paraId="119C8E11" w14:textId="77777777" w:rsidR="00584C98" w:rsidRPr="00D41A5A" w:rsidRDefault="00584C98" w:rsidP="00584C98">
            <w:pPr>
              <w:spacing w:after="0" w:line="360" w:lineRule="auto"/>
              <w:rPr>
                <w:rFonts w:ascii="Arial" w:eastAsia="Times New Roman" w:hAnsi="Arial" w:cs="Arial"/>
                <w:b/>
                <w:bCs/>
                <w:i/>
                <w:color w:val="000000"/>
                <w:sz w:val="15"/>
                <w:szCs w:val="15"/>
                <w:lang w:val="en-GB" w:eastAsia="en-GB"/>
              </w:rPr>
            </w:pPr>
            <w:proofErr w:type="spellStart"/>
            <w:r w:rsidRPr="00D41A5A">
              <w:rPr>
                <w:rFonts w:ascii="Arial" w:eastAsia="Times New Roman" w:hAnsi="Arial" w:cs="Arial"/>
                <w:b/>
                <w:bCs/>
                <w:i/>
                <w:color w:val="000000"/>
                <w:sz w:val="15"/>
                <w:szCs w:val="15"/>
                <w:lang w:val="en-GB" w:eastAsia="en-GB"/>
              </w:rPr>
              <w:t>Squatina</w:t>
            </w:r>
            <w:proofErr w:type="spellEnd"/>
            <w:r w:rsidRPr="00D41A5A">
              <w:rPr>
                <w:rFonts w:ascii="Arial" w:eastAsia="Times New Roman" w:hAnsi="Arial" w:cs="Arial"/>
                <w:b/>
                <w:bCs/>
                <w:i/>
                <w:color w:val="000000"/>
                <w:sz w:val="15"/>
                <w:szCs w:val="15"/>
                <w:lang w:val="en-GB" w:eastAsia="en-GB"/>
              </w:rPr>
              <w:t xml:space="preserve"> </w:t>
            </w:r>
            <w:proofErr w:type="spellStart"/>
            <w:r w:rsidRPr="00D41A5A">
              <w:rPr>
                <w:rFonts w:ascii="Arial" w:eastAsia="Times New Roman" w:hAnsi="Arial" w:cs="Arial"/>
                <w:b/>
                <w:bCs/>
                <w:i/>
                <w:color w:val="000000"/>
                <w:sz w:val="15"/>
                <w:szCs w:val="15"/>
                <w:lang w:val="en-GB" w:eastAsia="en-GB"/>
              </w:rPr>
              <w:t>squatina</w:t>
            </w:r>
            <w:proofErr w:type="spellEnd"/>
          </w:p>
        </w:tc>
        <w:tc>
          <w:tcPr>
            <w:tcW w:w="2127" w:type="dxa"/>
            <w:tcBorders>
              <w:top w:val="nil"/>
              <w:left w:val="nil"/>
              <w:bottom w:val="nil"/>
              <w:right w:val="nil"/>
            </w:tcBorders>
            <w:vAlign w:val="center"/>
          </w:tcPr>
          <w:p w14:paraId="3E02D02F" w14:textId="77777777" w:rsidR="00584C98" w:rsidRPr="00D41A5A" w:rsidRDefault="00584C98" w:rsidP="00584C98">
            <w:pPr>
              <w:spacing w:after="0" w:line="360" w:lineRule="auto"/>
              <w:jc w:val="center"/>
              <w:rPr>
                <w:rFonts w:ascii="Arial" w:eastAsia="Times New Roman" w:hAnsi="Arial" w:cs="Arial"/>
                <w:b/>
                <w:bCs/>
                <w:i/>
                <w:color w:val="000000"/>
                <w:sz w:val="15"/>
                <w:szCs w:val="15"/>
                <w:lang w:val="en-GB" w:eastAsia="en-GB"/>
              </w:rPr>
            </w:pPr>
            <w:r w:rsidRPr="00D41A5A">
              <w:rPr>
                <w:rFonts w:ascii="Arial" w:eastAsia="Times New Roman" w:hAnsi="Arial" w:cs="Arial"/>
                <w:color w:val="000000"/>
                <w:sz w:val="15"/>
                <w:szCs w:val="15"/>
                <w:lang w:val="en-GB" w:eastAsia="en-GB"/>
              </w:rPr>
              <w:t>4481</w:t>
            </w:r>
            <w:r>
              <w:rPr>
                <w:rFonts w:ascii="Arial" w:eastAsia="Times New Roman" w:hAnsi="Arial" w:cs="Arial"/>
                <w:color w:val="000000"/>
                <w:sz w:val="15"/>
                <w:szCs w:val="15"/>
                <w:lang w:val="en-GB" w:eastAsia="en-GB"/>
              </w:rPr>
              <w:t xml:space="preserve"> ± 4480</w:t>
            </w:r>
          </w:p>
        </w:tc>
        <w:tc>
          <w:tcPr>
            <w:tcW w:w="1984" w:type="dxa"/>
            <w:tcBorders>
              <w:top w:val="nil"/>
              <w:left w:val="nil"/>
              <w:bottom w:val="nil"/>
              <w:right w:val="nil"/>
            </w:tcBorders>
            <w:vAlign w:val="center"/>
          </w:tcPr>
          <w:p w14:paraId="0CF962C9"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140</w:t>
            </w:r>
            <w:r>
              <w:rPr>
                <w:rFonts w:ascii="Arial" w:eastAsia="Times New Roman" w:hAnsi="Arial" w:cs="Arial"/>
                <w:color w:val="000000"/>
                <w:sz w:val="15"/>
                <w:szCs w:val="15"/>
                <w:lang w:val="en-GB" w:eastAsia="en-GB"/>
              </w:rPr>
              <w:t xml:space="preserve"> ± 288</w:t>
            </w:r>
          </w:p>
        </w:tc>
        <w:tc>
          <w:tcPr>
            <w:tcW w:w="1985" w:type="dxa"/>
            <w:tcBorders>
              <w:top w:val="nil"/>
              <w:left w:val="nil"/>
              <w:bottom w:val="nil"/>
              <w:right w:val="nil"/>
            </w:tcBorders>
            <w:vAlign w:val="center"/>
          </w:tcPr>
          <w:p w14:paraId="564F65FA"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4340</w:t>
            </w:r>
            <w:r>
              <w:rPr>
                <w:rFonts w:ascii="Arial" w:eastAsia="Times New Roman" w:hAnsi="Arial" w:cs="Arial"/>
                <w:color w:val="000000"/>
                <w:sz w:val="15"/>
                <w:szCs w:val="15"/>
                <w:lang w:val="en-GB" w:eastAsia="en-GB"/>
              </w:rPr>
              <w:t xml:space="preserve"> ± 4200</w:t>
            </w:r>
          </w:p>
        </w:tc>
        <w:tc>
          <w:tcPr>
            <w:tcW w:w="2268" w:type="dxa"/>
            <w:tcBorders>
              <w:top w:val="nil"/>
              <w:left w:val="nil"/>
              <w:bottom w:val="nil"/>
              <w:right w:val="nil"/>
            </w:tcBorders>
            <w:vAlign w:val="center"/>
          </w:tcPr>
          <w:p w14:paraId="3F08010F"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3.13</w:t>
            </w:r>
            <w:r>
              <w:rPr>
                <w:rFonts w:ascii="Arial" w:eastAsia="Times New Roman" w:hAnsi="Arial" w:cs="Arial"/>
                <w:color w:val="000000"/>
                <w:sz w:val="15"/>
                <w:szCs w:val="15"/>
                <w:lang w:val="en-GB" w:eastAsia="en-GB"/>
              </w:rPr>
              <w:t xml:space="preserve"> ± 1.18</w:t>
            </w:r>
          </w:p>
        </w:tc>
        <w:tc>
          <w:tcPr>
            <w:tcW w:w="1842" w:type="dxa"/>
            <w:tcBorders>
              <w:top w:val="nil"/>
              <w:left w:val="nil"/>
              <w:bottom w:val="nil"/>
              <w:right w:val="nil"/>
            </w:tcBorders>
            <w:vAlign w:val="center"/>
          </w:tcPr>
          <w:p w14:paraId="311D831A" w14:textId="72002225" w:rsidR="00584C98" w:rsidRPr="00D41A5A" w:rsidRDefault="0094532F" w:rsidP="0094532F">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093</w:t>
            </w:r>
            <w:r w:rsidR="00584C98">
              <w:rPr>
                <w:rFonts w:ascii="Arial" w:eastAsia="Times New Roman" w:hAnsi="Arial" w:cs="Arial"/>
                <w:color w:val="000000"/>
                <w:sz w:val="15"/>
                <w:szCs w:val="15"/>
                <w:lang w:val="en-GB" w:eastAsia="en-GB"/>
              </w:rPr>
              <w:t xml:space="preserve"> ± </w:t>
            </w:r>
            <w:r>
              <w:rPr>
                <w:rFonts w:ascii="Arial" w:eastAsia="Times New Roman" w:hAnsi="Arial" w:cs="Arial"/>
                <w:color w:val="000000"/>
                <w:sz w:val="15"/>
                <w:szCs w:val="15"/>
                <w:lang w:val="en-GB" w:eastAsia="en-GB"/>
              </w:rPr>
              <w:t>9</w:t>
            </w:r>
          </w:p>
        </w:tc>
        <w:tc>
          <w:tcPr>
            <w:tcW w:w="1560" w:type="dxa"/>
            <w:tcBorders>
              <w:top w:val="nil"/>
              <w:left w:val="nil"/>
              <w:bottom w:val="nil"/>
              <w:right w:val="nil"/>
            </w:tcBorders>
            <w:vAlign w:val="center"/>
          </w:tcPr>
          <w:p w14:paraId="543B5070" w14:textId="40ABA899" w:rsidR="00584C98" w:rsidRPr="00D41A5A" w:rsidRDefault="00584C98" w:rsidP="00D17C0E">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sz w:val="15"/>
                <w:szCs w:val="15"/>
                <w:lang w:val="en-GB" w:eastAsia="en-GB"/>
              </w:rPr>
              <w:fldChar w:fldCharType="begin"/>
            </w:r>
            <w:r w:rsidR="000C6719">
              <w:rPr>
                <w:rFonts w:ascii="Arial" w:eastAsia="Times New Roman" w:hAnsi="Arial" w:cs="Arial"/>
                <w:sz w:val="15"/>
                <w:szCs w:val="15"/>
                <w:lang w:val="en-GB" w:eastAsia="en-GB"/>
              </w:rPr>
              <w:instrText xml:space="preserve"> ADDIN EN.CITE &lt;EndNote&gt;&lt;Cite&gt;&lt;Author&gt;Bone&lt;/Author&gt;&lt;Year&gt;1969&lt;/Year&gt;&lt;RecNum&gt;700&lt;/RecNum&gt;&lt;DisplayText&gt;[3]&lt;/DisplayText&gt;&lt;record&gt;&lt;rec-number&gt;700&lt;/rec-number&gt;&lt;foreign-keys&gt;&lt;key app="EN" db-id="vwwas5vxpdwwduewxxmvdsp9x2fxdp2edfev"&gt;700&lt;/key&gt;&lt;/foreign-keys&gt;&lt;ref-type name="Journal Article"&gt;17&lt;/ref-type&gt;&lt;contributors&gt;&lt;authors&gt;&lt;author&gt;Bone, Q.&lt;/author&gt;&lt;author&gt;Roberts, B. L.&lt;/author&gt;&lt;/authors&gt;&lt;/contributors&gt;&lt;titles&gt;&lt;title&gt;The density of elasmobranchs&lt;/title&gt;&lt;secondary-title&gt;J. Mar. Biol. Assoc. UK&lt;/secondary-title&gt;&lt;/titles&gt;&lt;pages&gt;913-937&lt;/pages&gt;&lt;volume&gt;49&lt;/volume&gt;&lt;dates&gt;&lt;year&gt;1969&lt;/year&gt;&lt;/dates&gt;&lt;urls&gt;&lt;/urls&gt;&lt;/record&gt;&lt;/Cite&gt;&lt;/EndNote&gt;</w:instrText>
            </w:r>
            <w:r w:rsidRPr="00D41A5A">
              <w:rPr>
                <w:rFonts w:ascii="Arial" w:eastAsia="Times New Roman" w:hAnsi="Arial" w:cs="Arial"/>
                <w:sz w:val="15"/>
                <w:szCs w:val="15"/>
                <w:lang w:val="en-GB" w:eastAsia="en-GB"/>
              </w:rPr>
              <w:fldChar w:fldCharType="separate"/>
            </w:r>
            <w:r w:rsidR="000C6719">
              <w:rPr>
                <w:rFonts w:ascii="Arial" w:eastAsia="Times New Roman" w:hAnsi="Arial" w:cs="Arial"/>
                <w:noProof/>
                <w:sz w:val="15"/>
                <w:szCs w:val="15"/>
                <w:lang w:val="en-GB" w:eastAsia="en-GB"/>
              </w:rPr>
              <w:t>[</w:t>
            </w:r>
            <w:hyperlink w:anchor="_ENREF_3" w:tooltip="Bone, 1969 #700" w:history="1">
              <w:r w:rsidR="00D17C0E">
                <w:rPr>
                  <w:rFonts w:ascii="Arial" w:eastAsia="Times New Roman" w:hAnsi="Arial" w:cs="Arial"/>
                  <w:noProof/>
                  <w:sz w:val="15"/>
                  <w:szCs w:val="15"/>
                  <w:lang w:val="en-GB" w:eastAsia="en-GB"/>
                </w:rPr>
                <w:t>3</w:t>
              </w:r>
            </w:hyperlink>
            <w:r w:rsidR="000C6719">
              <w:rPr>
                <w:rFonts w:ascii="Arial" w:eastAsia="Times New Roman" w:hAnsi="Arial" w:cs="Arial"/>
                <w:noProof/>
                <w:sz w:val="15"/>
                <w:szCs w:val="15"/>
                <w:lang w:val="en-GB" w:eastAsia="en-GB"/>
              </w:rPr>
              <w:t>]</w:t>
            </w:r>
            <w:r w:rsidRPr="00D41A5A">
              <w:rPr>
                <w:rFonts w:ascii="Arial" w:eastAsia="Times New Roman" w:hAnsi="Arial" w:cs="Arial"/>
                <w:sz w:val="15"/>
                <w:szCs w:val="15"/>
                <w:lang w:val="en-GB" w:eastAsia="en-GB"/>
              </w:rPr>
              <w:fldChar w:fldCharType="end"/>
            </w:r>
          </w:p>
        </w:tc>
      </w:tr>
      <w:tr w:rsidR="00584C98" w:rsidRPr="00D41A5A" w14:paraId="54797AAF" w14:textId="77777777" w:rsidTr="00584C98">
        <w:trPr>
          <w:trHeight w:val="29"/>
        </w:trPr>
        <w:tc>
          <w:tcPr>
            <w:tcW w:w="2376" w:type="dxa"/>
            <w:tcBorders>
              <w:top w:val="nil"/>
              <w:left w:val="nil"/>
              <w:bottom w:val="single" w:sz="8" w:space="0" w:color="auto"/>
              <w:right w:val="nil"/>
            </w:tcBorders>
            <w:shd w:val="clear" w:color="auto" w:fill="auto"/>
            <w:noWrap/>
            <w:vAlign w:val="center"/>
            <w:hideMark/>
          </w:tcPr>
          <w:p w14:paraId="7B21EDB7" w14:textId="77777777" w:rsidR="00584C98" w:rsidRPr="00D41A5A" w:rsidRDefault="00584C98" w:rsidP="00584C98">
            <w:pPr>
              <w:spacing w:after="0" w:line="360" w:lineRule="auto"/>
              <w:rPr>
                <w:rFonts w:ascii="Arial" w:eastAsia="Times New Roman" w:hAnsi="Arial" w:cs="Arial"/>
                <w:b/>
                <w:i/>
                <w:color w:val="000000"/>
                <w:sz w:val="15"/>
                <w:szCs w:val="15"/>
                <w:lang w:val="en-GB" w:eastAsia="en-GB"/>
              </w:rPr>
            </w:pPr>
            <w:r w:rsidRPr="00D41A5A">
              <w:rPr>
                <w:rFonts w:ascii="Arial" w:eastAsia="Times New Roman" w:hAnsi="Arial" w:cs="Arial"/>
                <w:b/>
                <w:i/>
                <w:color w:val="000000"/>
                <w:sz w:val="15"/>
                <w:szCs w:val="15"/>
                <w:lang w:val="en-GB" w:eastAsia="en-GB"/>
              </w:rPr>
              <w:t>Triakis semifasciata</w:t>
            </w:r>
          </w:p>
        </w:tc>
        <w:tc>
          <w:tcPr>
            <w:tcW w:w="2127" w:type="dxa"/>
            <w:tcBorders>
              <w:top w:val="nil"/>
              <w:left w:val="nil"/>
              <w:bottom w:val="single" w:sz="8" w:space="0" w:color="auto"/>
              <w:right w:val="nil"/>
            </w:tcBorders>
            <w:vAlign w:val="center"/>
          </w:tcPr>
          <w:p w14:paraId="5FA98336" w14:textId="77777777" w:rsidR="00584C98" w:rsidRPr="00D41A5A" w:rsidRDefault="00584C98" w:rsidP="00584C98">
            <w:pPr>
              <w:spacing w:after="0" w:line="360" w:lineRule="auto"/>
              <w:jc w:val="center"/>
              <w:rPr>
                <w:rFonts w:ascii="Arial" w:eastAsia="Times New Roman" w:hAnsi="Arial" w:cs="Arial"/>
                <w:b/>
                <w:i/>
                <w:color w:val="000000"/>
                <w:sz w:val="15"/>
                <w:szCs w:val="15"/>
                <w:lang w:val="en-GB" w:eastAsia="en-GB"/>
              </w:rPr>
            </w:pPr>
            <w:r w:rsidRPr="00D41A5A">
              <w:rPr>
                <w:rFonts w:ascii="Arial" w:eastAsia="Times New Roman" w:hAnsi="Arial" w:cs="Arial"/>
                <w:color w:val="000000"/>
                <w:sz w:val="15"/>
                <w:szCs w:val="15"/>
                <w:lang w:val="en-GB" w:eastAsia="en-GB"/>
              </w:rPr>
              <w:t>7760</w:t>
            </w:r>
          </w:p>
        </w:tc>
        <w:tc>
          <w:tcPr>
            <w:tcW w:w="1984" w:type="dxa"/>
            <w:tcBorders>
              <w:top w:val="nil"/>
              <w:left w:val="nil"/>
              <w:bottom w:val="single" w:sz="8" w:space="0" w:color="auto"/>
              <w:right w:val="nil"/>
            </w:tcBorders>
            <w:vAlign w:val="center"/>
          </w:tcPr>
          <w:p w14:paraId="051B9772"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475</w:t>
            </w:r>
          </w:p>
        </w:tc>
        <w:tc>
          <w:tcPr>
            <w:tcW w:w="1985" w:type="dxa"/>
            <w:tcBorders>
              <w:top w:val="nil"/>
              <w:left w:val="nil"/>
              <w:bottom w:val="single" w:sz="8" w:space="0" w:color="auto"/>
              <w:right w:val="nil"/>
            </w:tcBorders>
            <w:vAlign w:val="center"/>
          </w:tcPr>
          <w:p w14:paraId="0E8DA850"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7285</w:t>
            </w:r>
          </w:p>
        </w:tc>
        <w:tc>
          <w:tcPr>
            <w:tcW w:w="2268" w:type="dxa"/>
            <w:tcBorders>
              <w:top w:val="nil"/>
              <w:left w:val="nil"/>
              <w:bottom w:val="single" w:sz="8" w:space="0" w:color="auto"/>
              <w:right w:val="nil"/>
            </w:tcBorders>
            <w:vAlign w:val="center"/>
          </w:tcPr>
          <w:p w14:paraId="6B7ECBDE"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color w:val="000000"/>
                <w:sz w:val="15"/>
                <w:szCs w:val="15"/>
                <w:lang w:val="en-GB" w:eastAsia="en-GB"/>
              </w:rPr>
              <w:t>6.12</w:t>
            </w:r>
          </w:p>
        </w:tc>
        <w:tc>
          <w:tcPr>
            <w:tcW w:w="1842" w:type="dxa"/>
            <w:tcBorders>
              <w:top w:val="nil"/>
              <w:left w:val="nil"/>
              <w:bottom w:val="single" w:sz="8" w:space="0" w:color="auto"/>
              <w:right w:val="nil"/>
            </w:tcBorders>
            <w:vAlign w:val="center"/>
          </w:tcPr>
          <w:p w14:paraId="7A5FF66F" w14:textId="1BE70923" w:rsidR="00584C98" w:rsidRPr="00D41A5A" w:rsidRDefault="0094532F" w:rsidP="00584C98">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w:t>
            </w:r>
            <w:r w:rsidR="00584C98" w:rsidRPr="00D41A5A">
              <w:rPr>
                <w:rFonts w:ascii="Arial" w:eastAsia="Times New Roman" w:hAnsi="Arial" w:cs="Arial"/>
                <w:color w:val="000000"/>
                <w:sz w:val="15"/>
                <w:szCs w:val="15"/>
                <w:lang w:val="en-GB" w:eastAsia="en-GB"/>
              </w:rPr>
              <w:t>074</w:t>
            </w:r>
          </w:p>
        </w:tc>
        <w:tc>
          <w:tcPr>
            <w:tcW w:w="1560" w:type="dxa"/>
            <w:tcBorders>
              <w:top w:val="nil"/>
              <w:left w:val="nil"/>
              <w:bottom w:val="single" w:sz="8" w:space="0" w:color="auto"/>
              <w:right w:val="nil"/>
            </w:tcBorders>
            <w:vAlign w:val="center"/>
          </w:tcPr>
          <w:p w14:paraId="4E7E0B04" w14:textId="77777777" w:rsidR="00584C98" w:rsidRPr="00D41A5A" w:rsidRDefault="00584C98" w:rsidP="00584C98">
            <w:pPr>
              <w:spacing w:after="0" w:line="360" w:lineRule="auto"/>
              <w:jc w:val="center"/>
              <w:rPr>
                <w:rFonts w:ascii="Arial" w:eastAsia="Times New Roman" w:hAnsi="Arial" w:cs="Arial"/>
                <w:color w:val="000000"/>
                <w:sz w:val="15"/>
                <w:szCs w:val="15"/>
                <w:lang w:val="en-GB" w:eastAsia="en-GB"/>
              </w:rPr>
            </w:pPr>
            <w:r w:rsidRPr="00D41A5A">
              <w:rPr>
                <w:rFonts w:ascii="Arial" w:eastAsia="Times New Roman" w:hAnsi="Arial" w:cs="Arial"/>
                <w:sz w:val="15"/>
                <w:szCs w:val="15"/>
                <w:lang w:val="en-GB" w:eastAsia="en-GB"/>
              </w:rPr>
              <w:t>Unpubl. data</w:t>
            </w:r>
          </w:p>
        </w:tc>
      </w:tr>
    </w:tbl>
    <w:p w14:paraId="47C91484" w14:textId="77777777" w:rsidR="00D17C0E" w:rsidRDefault="00D17C0E" w:rsidP="004C2A0A">
      <w:pPr>
        <w:spacing w:line="240" w:lineRule="auto"/>
        <w:rPr>
          <w:rFonts w:ascii="Arial" w:hAnsi="Arial" w:cs="Arial"/>
          <w:b/>
          <w:sz w:val="20"/>
          <w:szCs w:val="20"/>
        </w:rPr>
      </w:pPr>
    </w:p>
    <w:p w14:paraId="0B25E7B2" w14:textId="77777777" w:rsidR="00D17C0E" w:rsidRDefault="00D17C0E" w:rsidP="004C2A0A">
      <w:pPr>
        <w:spacing w:line="240" w:lineRule="auto"/>
        <w:rPr>
          <w:rFonts w:ascii="Arial" w:hAnsi="Arial" w:cs="Arial"/>
          <w:b/>
          <w:sz w:val="20"/>
          <w:szCs w:val="20"/>
        </w:rPr>
      </w:pPr>
    </w:p>
    <w:p w14:paraId="683D9B1B" w14:textId="0FCDB62B" w:rsidR="00D17C0E" w:rsidRDefault="001D2EBE" w:rsidP="004C2A0A">
      <w:pPr>
        <w:spacing w:line="240" w:lineRule="auto"/>
        <w:rPr>
          <w:rFonts w:ascii="Arial" w:hAnsi="Arial" w:cs="Arial"/>
          <w:b/>
          <w:sz w:val="20"/>
          <w:szCs w:val="20"/>
        </w:rPr>
      </w:pPr>
      <w:r w:rsidRPr="00D41A5A">
        <w:rPr>
          <w:rFonts w:ascii="Arial" w:hAnsi="Arial" w:cs="Arial"/>
          <w:b/>
          <w:sz w:val="20"/>
          <w:szCs w:val="20"/>
          <w:lang w:val="en-GB"/>
        </w:rPr>
        <w:lastRenderedPageBreak/>
        <w:t xml:space="preserve">Table </w:t>
      </w:r>
      <w:r>
        <w:rPr>
          <w:rFonts w:ascii="Arial" w:hAnsi="Arial" w:cs="Arial"/>
          <w:b/>
          <w:sz w:val="20"/>
          <w:szCs w:val="20"/>
          <w:lang w:val="en-GB"/>
        </w:rPr>
        <w:t>S2</w:t>
      </w:r>
      <w:r w:rsidRPr="00D41A5A">
        <w:rPr>
          <w:rFonts w:ascii="Arial" w:hAnsi="Arial" w:cs="Arial"/>
          <w:b/>
          <w:sz w:val="20"/>
          <w:szCs w:val="20"/>
          <w:lang w:val="en-GB"/>
        </w:rPr>
        <w:t xml:space="preserve"> </w:t>
      </w:r>
      <w:r>
        <w:rPr>
          <w:rFonts w:ascii="Arial" w:hAnsi="Arial" w:cs="Arial"/>
          <w:b/>
          <w:sz w:val="20"/>
          <w:szCs w:val="20"/>
          <w:lang w:val="en-GB"/>
        </w:rPr>
        <w:t>Minimum and maximum depth records used to calculate Median Depth of Occurrence (MDO)</w:t>
      </w:r>
      <w:bookmarkStart w:id="0" w:name="_GoBack"/>
      <w:bookmarkEnd w:id="0"/>
    </w:p>
    <w:tbl>
      <w:tblPr>
        <w:tblpPr w:leftFromText="180" w:rightFromText="180" w:vertAnchor="text" w:horzAnchor="margin" w:tblpY="-24"/>
        <w:tblW w:w="13010" w:type="dxa"/>
        <w:tblLayout w:type="fixed"/>
        <w:tblLook w:val="04A0" w:firstRow="1" w:lastRow="0" w:firstColumn="1" w:lastColumn="0" w:noHBand="0" w:noVBand="1"/>
      </w:tblPr>
      <w:tblGrid>
        <w:gridCol w:w="3219"/>
        <w:gridCol w:w="1356"/>
        <w:gridCol w:w="2015"/>
        <w:gridCol w:w="2737"/>
        <w:gridCol w:w="955"/>
        <w:gridCol w:w="1449"/>
        <w:gridCol w:w="1279"/>
      </w:tblGrid>
      <w:tr w:rsidR="001D2EBE" w:rsidRPr="00D41A5A" w14:paraId="7FDA9639" w14:textId="77777777" w:rsidTr="001D2EBE">
        <w:trPr>
          <w:trHeight w:val="36"/>
        </w:trPr>
        <w:tc>
          <w:tcPr>
            <w:tcW w:w="3219" w:type="dxa"/>
            <w:tcBorders>
              <w:top w:val="nil"/>
              <w:left w:val="nil"/>
              <w:bottom w:val="single" w:sz="8" w:space="0" w:color="auto"/>
              <w:right w:val="nil"/>
            </w:tcBorders>
            <w:shd w:val="clear" w:color="auto" w:fill="auto"/>
            <w:noWrap/>
            <w:vAlign w:val="center"/>
            <w:hideMark/>
          </w:tcPr>
          <w:p w14:paraId="19123DDC" w14:textId="77777777" w:rsidR="001D2EBE" w:rsidRPr="00D41A5A" w:rsidRDefault="001D2EBE" w:rsidP="001D2EBE">
            <w:pPr>
              <w:spacing w:after="0" w:line="360" w:lineRule="auto"/>
              <w:jc w:val="center"/>
              <w:rPr>
                <w:rFonts w:ascii="Arial" w:eastAsia="Times New Roman" w:hAnsi="Arial" w:cs="Arial"/>
                <w:b/>
                <w:bCs/>
                <w:color w:val="000000"/>
                <w:sz w:val="15"/>
                <w:szCs w:val="15"/>
                <w:lang w:val="en-GB" w:eastAsia="en-GB"/>
              </w:rPr>
            </w:pPr>
            <w:r w:rsidRPr="00D41A5A">
              <w:rPr>
                <w:rFonts w:ascii="Arial" w:eastAsia="Times New Roman" w:hAnsi="Arial" w:cs="Arial"/>
                <w:b/>
                <w:bCs/>
                <w:color w:val="000000"/>
                <w:sz w:val="15"/>
                <w:szCs w:val="15"/>
                <w:lang w:val="en-GB" w:eastAsia="en-GB"/>
              </w:rPr>
              <w:t>Species</w:t>
            </w:r>
          </w:p>
        </w:tc>
        <w:tc>
          <w:tcPr>
            <w:tcW w:w="1356" w:type="dxa"/>
            <w:tcBorders>
              <w:top w:val="nil"/>
              <w:left w:val="nil"/>
              <w:bottom w:val="single" w:sz="8" w:space="0" w:color="auto"/>
              <w:right w:val="nil"/>
            </w:tcBorders>
            <w:vAlign w:val="center"/>
          </w:tcPr>
          <w:p w14:paraId="6BDBE3D5" w14:textId="77777777" w:rsidR="001D2EBE" w:rsidRPr="00D41A5A" w:rsidRDefault="001D2EBE" w:rsidP="001D2EBE">
            <w:pPr>
              <w:spacing w:after="0" w:line="360" w:lineRule="auto"/>
              <w:jc w:val="center"/>
              <w:rPr>
                <w:rFonts w:ascii="Arial" w:eastAsia="Times New Roman" w:hAnsi="Arial" w:cs="Arial"/>
                <w:b/>
                <w:bCs/>
                <w:color w:val="000000"/>
                <w:sz w:val="15"/>
                <w:szCs w:val="15"/>
                <w:lang w:val="en-GB" w:eastAsia="en-GB"/>
              </w:rPr>
            </w:pPr>
            <w:r>
              <w:rPr>
                <w:rFonts w:ascii="Arial" w:eastAsia="Times New Roman" w:hAnsi="Arial" w:cs="Arial"/>
                <w:b/>
                <w:bCs/>
                <w:color w:val="000000"/>
                <w:sz w:val="15"/>
                <w:szCs w:val="15"/>
                <w:lang w:val="en-GB" w:eastAsia="en-GB"/>
              </w:rPr>
              <w:t>Min. Depth (m)</w:t>
            </w:r>
          </w:p>
        </w:tc>
        <w:tc>
          <w:tcPr>
            <w:tcW w:w="2015" w:type="dxa"/>
            <w:tcBorders>
              <w:top w:val="nil"/>
              <w:left w:val="nil"/>
              <w:bottom w:val="single" w:sz="8" w:space="0" w:color="auto"/>
              <w:right w:val="nil"/>
            </w:tcBorders>
            <w:vAlign w:val="center"/>
          </w:tcPr>
          <w:p w14:paraId="6DC04415" w14:textId="77777777" w:rsidR="001D2EBE" w:rsidRPr="00D41A5A" w:rsidRDefault="001D2EBE" w:rsidP="001D2EBE">
            <w:pPr>
              <w:spacing w:after="0" w:line="360" w:lineRule="auto"/>
              <w:jc w:val="center"/>
              <w:rPr>
                <w:rFonts w:ascii="Arial" w:eastAsia="Times New Roman" w:hAnsi="Arial" w:cs="Arial"/>
                <w:b/>
                <w:bCs/>
                <w:color w:val="000000"/>
                <w:sz w:val="15"/>
                <w:szCs w:val="15"/>
                <w:lang w:val="en-GB" w:eastAsia="en-GB"/>
              </w:rPr>
            </w:pPr>
            <w:r>
              <w:rPr>
                <w:rFonts w:ascii="Arial" w:eastAsia="Times New Roman" w:hAnsi="Arial" w:cs="Arial"/>
                <w:b/>
                <w:bCs/>
                <w:color w:val="000000"/>
                <w:sz w:val="15"/>
                <w:szCs w:val="15"/>
                <w:lang w:val="en-GB" w:eastAsia="en-GB"/>
              </w:rPr>
              <w:t>Max. Depth (m)</w:t>
            </w:r>
          </w:p>
        </w:tc>
        <w:tc>
          <w:tcPr>
            <w:tcW w:w="2737" w:type="dxa"/>
            <w:tcBorders>
              <w:top w:val="nil"/>
              <w:left w:val="nil"/>
              <w:bottom w:val="single" w:sz="8" w:space="0" w:color="auto"/>
              <w:right w:val="nil"/>
            </w:tcBorders>
            <w:vAlign w:val="center"/>
          </w:tcPr>
          <w:p w14:paraId="0400D471" w14:textId="77777777" w:rsidR="001D2EBE" w:rsidRPr="00D41A5A" w:rsidRDefault="001D2EBE" w:rsidP="001D2EBE">
            <w:pPr>
              <w:spacing w:after="0" w:line="360" w:lineRule="auto"/>
              <w:jc w:val="center"/>
              <w:rPr>
                <w:rFonts w:ascii="Arial" w:eastAsia="Times New Roman" w:hAnsi="Arial" w:cs="Arial"/>
                <w:b/>
                <w:bCs/>
                <w:color w:val="000000"/>
                <w:sz w:val="15"/>
                <w:szCs w:val="15"/>
                <w:lang w:val="en-GB" w:eastAsia="en-GB"/>
              </w:rPr>
            </w:pPr>
            <w:r>
              <w:rPr>
                <w:rFonts w:ascii="Arial" w:eastAsia="Times New Roman" w:hAnsi="Arial" w:cs="Arial"/>
                <w:b/>
                <w:bCs/>
                <w:color w:val="000000"/>
                <w:sz w:val="15"/>
                <w:szCs w:val="15"/>
                <w:lang w:val="en-GB" w:eastAsia="en-GB"/>
              </w:rPr>
              <w:t>MDO  (m)</w:t>
            </w:r>
          </w:p>
        </w:tc>
        <w:tc>
          <w:tcPr>
            <w:tcW w:w="955" w:type="dxa"/>
            <w:tcBorders>
              <w:top w:val="nil"/>
              <w:left w:val="nil"/>
              <w:bottom w:val="single" w:sz="8" w:space="0" w:color="auto"/>
              <w:right w:val="nil"/>
            </w:tcBorders>
            <w:vAlign w:val="center"/>
          </w:tcPr>
          <w:p w14:paraId="2EE29B70" w14:textId="77777777" w:rsidR="001D2EBE" w:rsidRPr="00D41A5A" w:rsidRDefault="001D2EBE" w:rsidP="001D2EBE">
            <w:pPr>
              <w:spacing w:after="0" w:line="360" w:lineRule="auto"/>
              <w:jc w:val="center"/>
              <w:rPr>
                <w:rFonts w:ascii="Arial" w:eastAsia="Times New Roman" w:hAnsi="Arial" w:cs="Arial"/>
                <w:b/>
                <w:bCs/>
                <w:color w:val="000000"/>
                <w:sz w:val="15"/>
                <w:szCs w:val="15"/>
                <w:lang w:val="en-GB" w:eastAsia="en-GB"/>
              </w:rPr>
            </w:pPr>
            <w:r>
              <w:rPr>
                <w:rFonts w:ascii="Arial" w:eastAsia="Times New Roman" w:hAnsi="Arial" w:cs="Arial"/>
                <w:b/>
                <w:bCs/>
                <w:color w:val="000000"/>
                <w:sz w:val="15"/>
                <w:szCs w:val="15"/>
                <w:lang w:val="en-GB" w:eastAsia="en-GB"/>
              </w:rPr>
              <w:t>N*</w:t>
            </w:r>
          </w:p>
        </w:tc>
        <w:tc>
          <w:tcPr>
            <w:tcW w:w="1449" w:type="dxa"/>
            <w:tcBorders>
              <w:top w:val="nil"/>
              <w:left w:val="nil"/>
              <w:bottom w:val="single" w:sz="8" w:space="0" w:color="auto"/>
              <w:right w:val="nil"/>
            </w:tcBorders>
            <w:vAlign w:val="center"/>
          </w:tcPr>
          <w:p w14:paraId="4671EDDB" w14:textId="77777777" w:rsidR="001D2EBE" w:rsidRPr="00D41A5A" w:rsidRDefault="001D2EBE" w:rsidP="001D2EBE">
            <w:pPr>
              <w:spacing w:after="0" w:line="360" w:lineRule="auto"/>
              <w:jc w:val="center"/>
              <w:rPr>
                <w:rFonts w:ascii="Arial" w:eastAsia="Times New Roman" w:hAnsi="Arial" w:cs="Arial"/>
                <w:b/>
                <w:bCs/>
                <w:color w:val="000000"/>
                <w:sz w:val="15"/>
                <w:szCs w:val="15"/>
                <w:lang w:val="en-GB" w:eastAsia="en-GB"/>
              </w:rPr>
            </w:pPr>
            <w:r>
              <w:rPr>
                <w:rFonts w:ascii="Arial" w:eastAsia="Times New Roman" w:hAnsi="Arial" w:cs="Arial"/>
                <w:b/>
                <w:bCs/>
                <w:color w:val="000000"/>
                <w:sz w:val="15"/>
                <w:szCs w:val="15"/>
                <w:lang w:val="en-GB" w:eastAsia="en-GB"/>
              </w:rPr>
              <w:t>Method*</w:t>
            </w:r>
          </w:p>
        </w:tc>
        <w:tc>
          <w:tcPr>
            <w:tcW w:w="1279" w:type="dxa"/>
            <w:tcBorders>
              <w:top w:val="nil"/>
              <w:left w:val="nil"/>
              <w:bottom w:val="single" w:sz="8" w:space="0" w:color="auto"/>
              <w:right w:val="nil"/>
            </w:tcBorders>
            <w:vAlign w:val="center"/>
          </w:tcPr>
          <w:p w14:paraId="1BBEC00E" w14:textId="77777777" w:rsidR="001D2EBE" w:rsidRPr="00D41A5A" w:rsidRDefault="001D2EBE" w:rsidP="001D2EBE">
            <w:pPr>
              <w:spacing w:after="0" w:line="360" w:lineRule="auto"/>
              <w:jc w:val="center"/>
              <w:rPr>
                <w:rFonts w:ascii="Arial" w:eastAsia="Times New Roman" w:hAnsi="Arial" w:cs="Arial"/>
                <w:b/>
                <w:bCs/>
                <w:color w:val="000000"/>
                <w:sz w:val="15"/>
                <w:szCs w:val="15"/>
                <w:lang w:val="en-GB" w:eastAsia="en-GB"/>
              </w:rPr>
            </w:pPr>
            <w:r w:rsidRPr="00D41A5A">
              <w:rPr>
                <w:rFonts w:ascii="Arial" w:eastAsia="Times New Roman" w:hAnsi="Arial" w:cs="Arial"/>
                <w:b/>
                <w:bCs/>
                <w:color w:val="000000"/>
                <w:sz w:val="15"/>
                <w:szCs w:val="15"/>
                <w:lang w:val="en-GB" w:eastAsia="en-GB"/>
              </w:rPr>
              <w:t>Source</w:t>
            </w:r>
          </w:p>
        </w:tc>
      </w:tr>
      <w:tr w:rsidR="001D2EBE" w:rsidRPr="00D41A5A" w14:paraId="157179F8" w14:textId="77777777" w:rsidTr="001D2EBE">
        <w:trPr>
          <w:trHeight w:val="36"/>
        </w:trPr>
        <w:tc>
          <w:tcPr>
            <w:tcW w:w="3219" w:type="dxa"/>
            <w:tcBorders>
              <w:top w:val="single" w:sz="8" w:space="0" w:color="auto"/>
              <w:left w:val="nil"/>
              <w:bottom w:val="nil"/>
              <w:right w:val="nil"/>
            </w:tcBorders>
            <w:shd w:val="clear" w:color="auto" w:fill="auto"/>
            <w:noWrap/>
            <w:vAlign w:val="center"/>
            <w:hideMark/>
          </w:tcPr>
          <w:p w14:paraId="7FC2114C" w14:textId="77777777" w:rsidR="001D2EBE" w:rsidRPr="00D41A5A" w:rsidRDefault="001D2EBE" w:rsidP="001D2EBE">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 xml:space="preserve">Carcharhinus </w:t>
            </w:r>
            <w:proofErr w:type="spellStart"/>
            <w:r w:rsidRPr="00D41A5A">
              <w:rPr>
                <w:rFonts w:ascii="Arial" w:eastAsia="Times New Roman" w:hAnsi="Arial" w:cs="Arial"/>
                <w:b/>
                <w:bCs/>
                <w:i/>
                <w:color w:val="000000"/>
                <w:sz w:val="15"/>
                <w:szCs w:val="15"/>
                <w:lang w:val="en-GB" w:eastAsia="en-GB"/>
              </w:rPr>
              <w:t>acronatus</w:t>
            </w:r>
            <w:proofErr w:type="spellEnd"/>
          </w:p>
        </w:tc>
        <w:tc>
          <w:tcPr>
            <w:tcW w:w="1356" w:type="dxa"/>
            <w:tcBorders>
              <w:top w:val="single" w:sz="8" w:space="0" w:color="auto"/>
              <w:left w:val="nil"/>
              <w:bottom w:val="nil"/>
              <w:right w:val="nil"/>
            </w:tcBorders>
            <w:vAlign w:val="center"/>
          </w:tcPr>
          <w:p w14:paraId="531E95E8" w14:textId="77777777" w:rsidR="001D2EBE" w:rsidRPr="00D41A5A" w:rsidRDefault="001D2EBE" w:rsidP="001D2EBE">
            <w:pPr>
              <w:spacing w:after="0" w:line="360" w:lineRule="auto"/>
              <w:jc w:val="center"/>
              <w:rPr>
                <w:rFonts w:ascii="Arial" w:eastAsia="Times New Roman" w:hAnsi="Arial" w:cs="Arial"/>
                <w:b/>
                <w:bCs/>
                <w:i/>
                <w:color w:val="000000"/>
                <w:sz w:val="15"/>
                <w:szCs w:val="15"/>
                <w:lang w:val="en-GB" w:eastAsia="en-GB"/>
              </w:rPr>
            </w:pPr>
            <w:r>
              <w:rPr>
                <w:rFonts w:ascii="Arial" w:eastAsia="Times New Roman" w:hAnsi="Arial" w:cs="Arial"/>
                <w:b/>
                <w:bCs/>
                <w:i/>
                <w:color w:val="000000"/>
                <w:sz w:val="15"/>
                <w:szCs w:val="15"/>
                <w:lang w:val="en-GB" w:eastAsia="en-GB"/>
              </w:rPr>
              <w:t>9</w:t>
            </w:r>
          </w:p>
        </w:tc>
        <w:tc>
          <w:tcPr>
            <w:tcW w:w="2015" w:type="dxa"/>
            <w:tcBorders>
              <w:top w:val="single" w:sz="8" w:space="0" w:color="auto"/>
              <w:left w:val="nil"/>
              <w:bottom w:val="nil"/>
              <w:right w:val="nil"/>
            </w:tcBorders>
            <w:vAlign w:val="center"/>
          </w:tcPr>
          <w:p w14:paraId="5769C484"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64</w:t>
            </w:r>
          </w:p>
        </w:tc>
        <w:tc>
          <w:tcPr>
            <w:tcW w:w="2737" w:type="dxa"/>
            <w:tcBorders>
              <w:top w:val="single" w:sz="8" w:space="0" w:color="auto"/>
              <w:left w:val="nil"/>
              <w:bottom w:val="nil"/>
              <w:right w:val="nil"/>
            </w:tcBorders>
            <w:vAlign w:val="center"/>
          </w:tcPr>
          <w:p w14:paraId="0FA4D0A0"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36.5</w:t>
            </w:r>
          </w:p>
        </w:tc>
        <w:tc>
          <w:tcPr>
            <w:tcW w:w="955" w:type="dxa"/>
            <w:tcBorders>
              <w:top w:val="single" w:sz="8" w:space="0" w:color="auto"/>
              <w:left w:val="nil"/>
              <w:bottom w:val="nil"/>
              <w:right w:val="nil"/>
            </w:tcBorders>
            <w:vAlign w:val="center"/>
          </w:tcPr>
          <w:p w14:paraId="40E44757"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p>
        </w:tc>
        <w:tc>
          <w:tcPr>
            <w:tcW w:w="1449" w:type="dxa"/>
            <w:tcBorders>
              <w:top w:val="single" w:sz="8" w:space="0" w:color="auto"/>
              <w:left w:val="nil"/>
              <w:bottom w:val="nil"/>
              <w:right w:val="nil"/>
            </w:tcBorders>
            <w:vAlign w:val="center"/>
          </w:tcPr>
          <w:p w14:paraId="1091BDCF"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Data-base</w:t>
            </w:r>
          </w:p>
        </w:tc>
        <w:tc>
          <w:tcPr>
            <w:tcW w:w="1279" w:type="dxa"/>
            <w:tcBorders>
              <w:top w:val="single" w:sz="8" w:space="0" w:color="auto"/>
              <w:left w:val="nil"/>
              <w:bottom w:val="nil"/>
              <w:right w:val="nil"/>
            </w:tcBorders>
            <w:vAlign w:val="center"/>
          </w:tcPr>
          <w:p w14:paraId="422B6293"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&lt;EndNote&gt;&lt;Cite&gt;&lt;Author&gt;Froese&lt;/Author&gt;&lt;Year&gt;2017&lt;/Year&gt;&lt;RecNum&gt;1453&lt;/RecNum&gt;&lt;DisplayText&gt;[5]&lt;/DisplayText&gt;&lt;record&gt;&lt;rec-number&gt;1453&lt;/rec-number&gt;&lt;foreign-keys&gt;&lt;key app="EN" db-id="vwwas5vxpdwwduewxxmvdsp9x2fxdp2edfev"&gt;1453&lt;/key&gt;&lt;/foreign-keys&gt;&lt;ref-type name="Web Page"&gt;12&lt;/ref-type&gt;&lt;contributors&gt;&lt;authors&gt;&lt;author&gt;Froese, R.&lt;/author&gt;&lt;author&gt;Pauly, D.&lt;/author&gt;&lt;/authors&gt;&lt;/contributors&gt;&lt;titles&gt;&lt;title&gt;FishBase&lt;/title&gt;&lt;/titles&gt;&lt;volume&gt;2017&lt;/volume&gt;&lt;number&gt;1.8&lt;/number&gt;&lt;dates&gt;&lt;year&gt;2017&lt;/year&gt;&lt;/dates&gt;&lt;urls&gt;&lt;related-urls&gt;&lt;url&gt;www.fishbase.org,&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5" w:tooltip="Froese, 2017 #1453" w:history="1">
              <w:r>
                <w:rPr>
                  <w:rFonts w:ascii="Arial" w:eastAsia="Times New Roman" w:hAnsi="Arial" w:cs="Arial"/>
                  <w:noProof/>
                  <w:color w:val="000000"/>
                  <w:sz w:val="15"/>
                  <w:szCs w:val="15"/>
                  <w:lang w:val="en-GB" w:eastAsia="en-GB"/>
                </w:rPr>
                <w:t>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66C853DA" w14:textId="77777777" w:rsidTr="001D2EBE">
        <w:trPr>
          <w:trHeight w:val="36"/>
        </w:trPr>
        <w:tc>
          <w:tcPr>
            <w:tcW w:w="3219" w:type="dxa"/>
            <w:tcBorders>
              <w:top w:val="nil"/>
              <w:left w:val="nil"/>
              <w:bottom w:val="nil"/>
              <w:right w:val="nil"/>
            </w:tcBorders>
            <w:shd w:val="clear" w:color="auto" w:fill="auto"/>
            <w:noWrap/>
            <w:vAlign w:val="center"/>
            <w:hideMark/>
          </w:tcPr>
          <w:p w14:paraId="3D60ED65" w14:textId="77777777" w:rsidR="001D2EBE" w:rsidRPr="00D41A5A" w:rsidRDefault="001D2EBE" w:rsidP="001D2EBE">
            <w:pPr>
              <w:spacing w:after="0" w:line="360" w:lineRule="auto"/>
              <w:rPr>
                <w:rFonts w:ascii="Arial" w:eastAsia="Times New Roman" w:hAnsi="Arial" w:cs="Arial"/>
                <w:b/>
                <w:bCs/>
                <w:i/>
                <w:color w:val="000000"/>
                <w:sz w:val="15"/>
                <w:szCs w:val="15"/>
                <w:lang w:val="en-GB" w:eastAsia="en-GB"/>
              </w:rPr>
            </w:pPr>
            <w:r w:rsidRPr="00D41A5A">
              <w:rPr>
                <w:rFonts w:ascii="Arial" w:eastAsia="Times New Roman" w:hAnsi="Arial" w:cs="Arial"/>
                <w:b/>
                <w:bCs/>
                <w:i/>
                <w:color w:val="000000"/>
                <w:sz w:val="15"/>
                <w:szCs w:val="15"/>
                <w:lang w:val="en-GB" w:eastAsia="en-GB"/>
              </w:rPr>
              <w:t xml:space="preserve">Carcharhinus </w:t>
            </w:r>
            <w:proofErr w:type="spellStart"/>
            <w:r w:rsidRPr="00D41A5A">
              <w:rPr>
                <w:rFonts w:ascii="Arial" w:eastAsia="Times New Roman" w:hAnsi="Arial" w:cs="Arial"/>
                <w:b/>
                <w:bCs/>
                <w:i/>
                <w:color w:val="000000"/>
                <w:sz w:val="15"/>
                <w:szCs w:val="15"/>
                <w:lang w:val="en-GB" w:eastAsia="en-GB"/>
              </w:rPr>
              <w:t>brevipinna</w:t>
            </w:r>
            <w:proofErr w:type="spellEnd"/>
          </w:p>
        </w:tc>
        <w:tc>
          <w:tcPr>
            <w:tcW w:w="1356" w:type="dxa"/>
            <w:tcBorders>
              <w:top w:val="nil"/>
              <w:left w:val="nil"/>
              <w:bottom w:val="nil"/>
              <w:right w:val="nil"/>
            </w:tcBorders>
            <w:vAlign w:val="center"/>
          </w:tcPr>
          <w:p w14:paraId="4A800E69" w14:textId="77777777" w:rsidR="001D2EBE" w:rsidRPr="00D41A5A" w:rsidRDefault="001D2EBE" w:rsidP="001D2EBE">
            <w:pPr>
              <w:spacing w:after="0" w:line="360" w:lineRule="auto"/>
              <w:jc w:val="center"/>
              <w:rPr>
                <w:rFonts w:ascii="Arial" w:eastAsia="Times New Roman" w:hAnsi="Arial" w:cs="Arial"/>
                <w:b/>
                <w:bCs/>
                <w:i/>
                <w:color w:val="000000"/>
                <w:sz w:val="15"/>
                <w:szCs w:val="15"/>
                <w:lang w:val="en-GB" w:eastAsia="en-GB"/>
              </w:rPr>
            </w:pPr>
            <w:r>
              <w:rPr>
                <w:rFonts w:ascii="Arial" w:eastAsia="Times New Roman" w:hAnsi="Arial" w:cs="Arial"/>
                <w:b/>
                <w:bCs/>
                <w:i/>
                <w:color w:val="000000"/>
                <w:sz w:val="15"/>
                <w:szCs w:val="15"/>
                <w:lang w:val="en-GB" w:eastAsia="en-GB"/>
              </w:rPr>
              <w:t>0</w:t>
            </w:r>
          </w:p>
        </w:tc>
        <w:tc>
          <w:tcPr>
            <w:tcW w:w="2015" w:type="dxa"/>
            <w:tcBorders>
              <w:top w:val="nil"/>
              <w:left w:val="nil"/>
              <w:bottom w:val="nil"/>
              <w:right w:val="nil"/>
            </w:tcBorders>
            <w:vAlign w:val="center"/>
          </w:tcPr>
          <w:p w14:paraId="2DB5C05E"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100</w:t>
            </w:r>
          </w:p>
        </w:tc>
        <w:tc>
          <w:tcPr>
            <w:tcW w:w="2737" w:type="dxa"/>
            <w:tcBorders>
              <w:top w:val="nil"/>
              <w:left w:val="nil"/>
              <w:bottom w:val="nil"/>
              <w:right w:val="nil"/>
            </w:tcBorders>
            <w:vAlign w:val="center"/>
          </w:tcPr>
          <w:p w14:paraId="30A1910B"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50</w:t>
            </w:r>
          </w:p>
        </w:tc>
        <w:tc>
          <w:tcPr>
            <w:tcW w:w="955" w:type="dxa"/>
            <w:tcBorders>
              <w:top w:val="nil"/>
              <w:left w:val="nil"/>
              <w:bottom w:val="nil"/>
              <w:right w:val="nil"/>
            </w:tcBorders>
            <w:vAlign w:val="center"/>
          </w:tcPr>
          <w:p w14:paraId="414623FE"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p>
        </w:tc>
        <w:tc>
          <w:tcPr>
            <w:tcW w:w="1449" w:type="dxa"/>
            <w:tcBorders>
              <w:top w:val="nil"/>
              <w:left w:val="nil"/>
              <w:bottom w:val="nil"/>
              <w:right w:val="nil"/>
            </w:tcBorders>
            <w:vAlign w:val="center"/>
          </w:tcPr>
          <w:p w14:paraId="3ADFAEAD"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Data-base</w:t>
            </w:r>
          </w:p>
        </w:tc>
        <w:tc>
          <w:tcPr>
            <w:tcW w:w="1279" w:type="dxa"/>
            <w:tcBorders>
              <w:top w:val="nil"/>
              <w:left w:val="nil"/>
              <w:bottom w:val="nil"/>
              <w:right w:val="nil"/>
            </w:tcBorders>
            <w:vAlign w:val="center"/>
          </w:tcPr>
          <w:p w14:paraId="323CEFCD"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&lt;EndNote&gt;&lt;Cite&gt;&lt;Author&gt;Froese&lt;/Author&gt;&lt;Year&gt;2017&lt;/Year&gt;&lt;RecNum&gt;1453&lt;/RecNum&gt;&lt;DisplayText&gt;[5]&lt;/DisplayText&gt;&lt;record&gt;&lt;rec-number&gt;1453&lt;/rec-number&gt;&lt;foreign-keys&gt;&lt;key app="EN" db-id="vwwas5vxpdwwduewxxmvdsp9x2fxdp2edfev"&gt;1453&lt;/key&gt;&lt;/foreign-keys&gt;&lt;ref-type name="Web Page"&gt;12&lt;/ref-type&gt;&lt;contributors&gt;&lt;authors&gt;&lt;author&gt;Froese, R.&lt;/author&gt;&lt;author&gt;Pauly, D.&lt;/author&gt;&lt;/authors&gt;&lt;/contributors&gt;&lt;titles&gt;&lt;title&gt;FishBase&lt;/title&gt;&lt;/titles&gt;&lt;volume&gt;2017&lt;/volume&gt;&lt;number&gt;1.8&lt;/number&gt;&lt;dates&gt;&lt;year&gt;2017&lt;/year&gt;&lt;/dates&gt;&lt;urls&gt;&lt;related-urls&gt;&lt;url&gt;www.fishbase.org,&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5" w:tooltip="Froese, 2017 #1453" w:history="1">
              <w:r>
                <w:rPr>
                  <w:rFonts w:ascii="Arial" w:eastAsia="Times New Roman" w:hAnsi="Arial" w:cs="Arial"/>
                  <w:noProof/>
                  <w:color w:val="000000"/>
                  <w:sz w:val="15"/>
                  <w:szCs w:val="15"/>
                  <w:lang w:val="en-GB" w:eastAsia="en-GB"/>
                </w:rPr>
                <w:t>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521A1E9A" w14:textId="77777777" w:rsidTr="001D2EBE">
        <w:trPr>
          <w:trHeight w:val="36"/>
        </w:trPr>
        <w:tc>
          <w:tcPr>
            <w:tcW w:w="3219" w:type="dxa"/>
            <w:tcBorders>
              <w:top w:val="nil"/>
              <w:left w:val="nil"/>
              <w:bottom w:val="nil"/>
              <w:right w:val="nil"/>
            </w:tcBorders>
            <w:shd w:val="clear" w:color="auto" w:fill="auto"/>
            <w:noWrap/>
            <w:vAlign w:val="center"/>
            <w:hideMark/>
          </w:tcPr>
          <w:p w14:paraId="2E45BDDE" w14:textId="77777777" w:rsidR="001D2EBE" w:rsidRPr="001F1B12" w:rsidRDefault="001D2EBE" w:rsidP="001D2EBE">
            <w:pPr>
              <w:spacing w:after="0" w:line="360" w:lineRule="auto"/>
              <w:rPr>
                <w:rFonts w:ascii="Arial" w:eastAsia="Times New Roman" w:hAnsi="Arial" w:cs="Arial"/>
                <w:b/>
                <w:bCs/>
                <w:i/>
                <w:color w:val="000000"/>
                <w:sz w:val="15"/>
                <w:szCs w:val="15"/>
                <w:lang w:val="en-GB" w:eastAsia="en-GB"/>
              </w:rPr>
            </w:pPr>
            <w:r w:rsidRPr="001F1B12">
              <w:rPr>
                <w:rFonts w:ascii="Arial" w:eastAsia="Times New Roman" w:hAnsi="Arial" w:cs="Arial"/>
                <w:b/>
                <w:bCs/>
                <w:i/>
                <w:color w:val="000000"/>
                <w:sz w:val="15"/>
                <w:szCs w:val="15"/>
                <w:lang w:val="en-GB" w:eastAsia="en-GB"/>
              </w:rPr>
              <w:t xml:space="preserve">Carcharhinus </w:t>
            </w:r>
            <w:proofErr w:type="spellStart"/>
            <w:r w:rsidRPr="001F1B12">
              <w:rPr>
                <w:rFonts w:ascii="Arial" w:eastAsia="Times New Roman" w:hAnsi="Arial" w:cs="Arial"/>
                <w:b/>
                <w:bCs/>
                <w:i/>
                <w:color w:val="000000"/>
                <w:sz w:val="15"/>
                <w:szCs w:val="15"/>
                <w:lang w:val="en-GB" w:eastAsia="en-GB"/>
              </w:rPr>
              <w:t>falciformis</w:t>
            </w:r>
            <w:proofErr w:type="spellEnd"/>
          </w:p>
        </w:tc>
        <w:tc>
          <w:tcPr>
            <w:tcW w:w="1356" w:type="dxa"/>
            <w:tcBorders>
              <w:top w:val="nil"/>
              <w:left w:val="nil"/>
              <w:bottom w:val="nil"/>
              <w:right w:val="nil"/>
            </w:tcBorders>
            <w:vAlign w:val="center"/>
          </w:tcPr>
          <w:p w14:paraId="4491C829" w14:textId="77777777" w:rsidR="001D2EBE" w:rsidRPr="00D41A5A" w:rsidRDefault="001D2EBE" w:rsidP="001D2EBE">
            <w:pPr>
              <w:spacing w:after="0" w:line="360" w:lineRule="auto"/>
              <w:jc w:val="center"/>
              <w:rPr>
                <w:rFonts w:ascii="Arial" w:eastAsia="Times New Roman" w:hAnsi="Arial" w:cs="Arial"/>
                <w:b/>
                <w:bCs/>
                <w:i/>
                <w:color w:val="000000"/>
                <w:sz w:val="15"/>
                <w:szCs w:val="15"/>
                <w:lang w:val="en-GB" w:eastAsia="en-GB"/>
              </w:rPr>
            </w:pPr>
            <w:r>
              <w:rPr>
                <w:rFonts w:ascii="Arial" w:eastAsia="Times New Roman" w:hAnsi="Arial" w:cs="Arial"/>
                <w:b/>
                <w:bCs/>
                <w:i/>
                <w:color w:val="000000"/>
                <w:sz w:val="15"/>
                <w:szCs w:val="15"/>
                <w:lang w:val="en-GB" w:eastAsia="en-GB"/>
              </w:rPr>
              <w:t>0</w:t>
            </w:r>
          </w:p>
        </w:tc>
        <w:tc>
          <w:tcPr>
            <w:tcW w:w="2015" w:type="dxa"/>
            <w:tcBorders>
              <w:top w:val="nil"/>
              <w:left w:val="nil"/>
              <w:bottom w:val="nil"/>
              <w:right w:val="nil"/>
            </w:tcBorders>
            <w:vAlign w:val="center"/>
          </w:tcPr>
          <w:p w14:paraId="27B8B6EB"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150</w:t>
            </w:r>
          </w:p>
        </w:tc>
        <w:tc>
          <w:tcPr>
            <w:tcW w:w="2737" w:type="dxa"/>
            <w:tcBorders>
              <w:top w:val="nil"/>
              <w:left w:val="nil"/>
              <w:bottom w:val="nil"/>
              <w:right w:val="nil"/>
            </w:tcBorders>
            <w:vAlign w:val="center"/>
          </w:tcPr>
          <w:p w14:paraId="744E3008"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75</w:t>
            </w:r>
          </w:p>
        </w:tc>
        <w:tc>
          <w:tcPr>
            <w:tcW w:w="955" w:type="dxa"/>
            <w:tcBorders>
              <w:top w:val="nil"/>
              <w:left w:val="nil"/>
              <w:bottom w:val="nil"/>
              <w:right w:val="nil"/>
            </w:tcBorders>
            <w:vAlign w:val="center"/>
          </w:tcPr>
          <w:p w14:paraId="76959ADD"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10, 13</w:t>
            </w:r>
          </w:p>
        </w:tc>
        <w:tc>
          <w:tcPr>
            <w:tcW w:w="1449" w:type="dxa"/>
            <w:tcBorders>
              <w:top w:val="nil"/>
              <w:left w:val="nil"/>
              <w:bottom w:val="nil"/>
              <w:right w:val="nil"/>
            </w:tcBorders>
            <w:vAlign w:val="center"/>
          </w:tcPr>
          <w:p w14:paraId="64630925"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PSAT</w:t>
            </w:r>
          </w:p>
        </w:tc>
        <w:tc>
          <w:tcPr>
            <w:tcW w:w="1279" w:type="dxa"/>
            <w:tcBorders>
              <w:top w:val="nil"/>
              <w:left w:val="nil"/>
              <w:bottom w:val="nil"/>
              <w:right w:val="nil"/>
            </w:tcBorders>
            <w:vAlign w:val="center"/>
          </w:tcPr>
          <w:p w14:paraId="4662A9D5"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&lt;EndNote&gt;&lt;Cite&gt;&lt;Author&gt;Musyl&lt;/Author&gt;&lt;Year&gt;2011&lt;/Year&gt;&lt;RecNum&gt;1437&lt;/RecNum&gt;&lt;DisplayText&gt;[6,7]&lt;/DisplayText&gt;&lt;record&gt;&lt;rec-number&gt;1437&lt;/rec-number&gt;&lt;foreign-keys&gt;&lt;key app="EN" db-id="vwwas5vxpdwwduewxxmvdsp9x2fxdp2edfev"&gt;1437&lt;/key&gt;&lt;/foreign-keys&gt;&lt;ref-type name="Journal Article"&gt;17&lt;/ref-type&gt;&lt;contributors&gt;&lt;authors&gt;&lt;author&gt;Musyl, Michael K&lt;/author&gt;&lt;author&gt;Brill, Richard W&lt;/author&gt;&lt;author&gt;Curran, Daniel S&lt;/author&gt;&lt;author&gt;Fragoso, Nuno M&lt;/author&gt;&lt;author&gt;McNaughton, Lianne M&lt;/author&gt;&lt;author&gt;Nielsen, Anders&lt;/author&gt;&lt;author&gt;Kikkawa, Bert S&lt;/author&gt;&lt;author&gt;Moyes, Christopher D&lt;/author&gt;&lt;/authors&gt;&lt;/contributors&gt;&lt;titles&gt;&lt;title&gt;Postrelease survival, vertical and horizontal movements, and thermal habitats of five species of pelagic sharks in the central Pacific Ocean&lt;/title&gt;&lt;secondary-title&gt;Fishery Bulletin&lt;/secondary-title&gt;&lt;/titles&gt;&lt;periodical&gt;&lt;full-title&gt;Fishery Bulletin&lt;/full-title&gt;&lt;/periodical&gt;&lt;pages&gt;341-368&lt;/pages&gt;&lt;volume&gt;109&lt;/volume&gt;&lt;number&gt;4&lt;/number&gt;&lt;dates&gt;&lt;year&gt;2011&lt;/year&gt;&lt;/dates&gt;&lt;isbn&gt;0090-0656&lt;/isbn&gt;&lt;urls&gt;&lt;/urls&gt;&lt;/record&gt;&lt;/Cite&gt;&lt;Cite&gt;&lt;Author&gt;Filmalter&lt;/Author&gt;&lt;Year&gt;2015&lt;/Year&gt;&lt;RecNum&gt;1438&lt;/RecNum&gt;&lt;record&gt;&lt;rec-number&gt;1438&lt;/rec-number&gt;&lt;foreign-keys&gt;&lt;key app="EN" db-id="vwwas5vxpdwwduewxxmvdsp9x2fxdp2edfev"&gt;1438&lt;/key&gt;&lt;/foreign-keys&gt;&lt;ref-type name="Journal Article"&gt;17&lt;/ref-type&gt;&lt;contributors&gt;&lt;authors&gt;&lt;author&gt;Filmalter, J.&lt;/author&gt;&lt;author&gt;Cowley, P.&lt;/author&gt;&lt;author&gt;Forget, F.&lt;/author&gt;&lt;author&gt;Dagorn, L.&lt;/author&gt;&lt;/authors&gt;&lt;/contributors&gt;&lt;titles&gt;&lt;title&gt;Fine-scale 3-dimensional movement behaviour of silky sharks Carcharhinus falciformis associated with fish aggregating devices (FADs)&lt;/title&gt;&lt;secondary-title&gt;Marine Ecology Progress Series&lt;/secondary-title&gt;&lt;/titles&gt;&lt;periodical&gt;&lt;full-title&gt;Marine Ecology Progress Series&lt;/full-title&gt;&lt;/periodical&gt;&lt;pages&gt;207-223&lt;/pages&gt;&lt;volume&gt;539&lt;/volume&gt;&lt;dates&gt;&lt;year&gt;2015&lt;/year&gt;&lt;/dates&gt;&lt;urls&gt;&lt;related-urls&gt;&lt;url&gt;http://www.int-res.com/abstracts/meps/v539/p207-223/&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6" w:tooltip="Musyl, 2011 #1437" w:history="1">
              <w:r>
                <w:rPr>
                  <w:rFonts w:ascii="Arial" w:eastAsia="Times New Roman" w:hAnsi="Arial" w:cs="Arial"/>
                  <w:noProof/>
                  <w:color w:val="000000"/>
                  <w:sz w:val="15"/>
                  <w:szCs w:val="15"/>
                  <w:lang w:val="en-GB" w:eastAsia="en-GB"/>
                </w:rPr>
                <w:t>6</w:t>
              </w:r>
            </w:hyperlink>
            <w:r>
              <w:rPr>
                <w:rFonts w:ascii="Arial" w:eastAsia="Times New Roman" w:hAnsi="Arial" w:cs="Arial"/>
                <w:noProof/>
                <w:color w:val="000000"/>
                <w:sz w:val="15"/>
                <w:szCs w:val="15"/>
                <w:lang w:val="en-GB" w:eastAsia="en-GB"/>
              </w:rPr>
              <w:t>,</w:t>
            </w:r>
            <w:hyperlink w:anchor="_ENREF_7" w:tooltip="Filmalter, 2015 #1438" w:history="1">
              <w:r>
                <w:rPr>
                  <w:rFonts w:ascii="Arial" w:eastAsia="Times New Roman" w:hAnsi="Arial" w:cs="Arial"/>
                  <w:noProof/>
                  <w:color w:val="000000"/>
                  <w:sz w:val="15"/>
                  <w:szCs w:val="15"/>
                  <w:lang w:val="en-GB" w:eastAsia="en-GB"/>
                </w:rPr>
                <w:t>7</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5FF84659" w14:textId="77777777" w:rsidTr="001D2EBE">
        <w:trPr>
          <w:trHeight w:val="36"/>
        </w:trPr>
        <w:tc>
          <w:tcPr>
            <w:tcW w:w="3219" w:type="dxa"/>
            <w:tcBorders>
              <w:top w:val="nil"/>
              <w:left w:val="nil"/>
              <w:bottom w:val="nil"/>
              <w:right w:val="nil"/>
            </w:tcBorders>
            <w:shd w:val="clear" w:color="auto" w:fill="auto"/>
            <w:noWrap/>
            <w:vAlign w:val="center"/>
            <w:hideMark/>
          </w:tcPr>
          <w:p w14:paraId="4F14EC0F" w14:textId="77777777" w:rsidR="001D2EBE" w:rsidRPr="001F1B12" w:rsidRDefault="001D2EBE" w:rsidP="001D2EBE">
            <w:pPr>
              <w:spacing w:after="0" w:line="360" w:lineRule="auto"/>
              <w:rPr>
                <w:rFonts w:ascii="Arial" w:eastAsia="Times New Roman" w:hAnsi="Arial" w:cs="Arial"/>
                <w:b/>
                <w:bCs/>
                <w:i/>
                <w:color w:val="000000"/>
                <w:sz w:val="15"/>
                <w:szCs w:val="15"/>
                <w:lang w:val="en-GB" w:eastAsia="en-GB"/>
              </w:rPr>
            </w:pPr>
            <w:r w:rsidRPr="00D17C0E">
              <w:rPr>
                <w:rFonts w:ascii="Arial" w:eastAsia="Times New Roman" w:hAnsi="Arial" w:cs="Arial"/>
                <w:b/>
                <w:bCs/>
                <w:i/>
                <w:color w:val="000000"/>
                <w:sz w:val="15"/>
                <w:szCs w:val="15"/>
                <w:lang w:val="en-GB" w:eastAsia="en-GB"/>
              </w:rPr>
              <w:t>Carcharhinus leucas</w:t>
            </w:r>
          </w:p>
        </w:tc>
        <w:tc>
          <w:tcPr>
            <w:tcW w:w="1356" w:type="dxa"/>
            <w:tcBorders>
              <w:top w:val="nil"/>
              <w:left w:val="nil"/>
              <w:bottom w:val="nil"/>
              <w:right w:val="nil"/>
            </w:tcBorders>
            <w:vAlign w:val="center"/>
          </w:tcPr>
          <w:p w14:paraId="70B0EDCA" w14:textId="77777777" w:rsidR="001D2EBE" w:rsidRPr="00D41A5A" w:rsidRDefault="001D2EBE" w:rsidP="001D2EBE">
            <w:pPr>
              <w:spacing w:after="0" w:line="360" w:lineRule="auto"/>
              <w:jc w:val="center"/>
              <w:rPr>
                <w:rFonts w:ascii="Arial" w:eastAsia="Times New Roman" w:hAnsi="Arial" w:cs="Arial"/>
                <w:b/>
                <w:bCs/>
                <w:i/>
                <w:color w:val="000000"/>
                <w:sz w:val="15"/>
                <w:szCs w:val="15"/>
                <w:lang w:val="en-GB" w:eastAsia="en-GB"/>
              </w:rPr>
            </w:pPr>
            <w:r>
              <w:rPr>
                <w:rFonts w:ascii="Arial" w:eastAsia="Times New Roman" w:hAnsi="Arial" w:cs="Arial"/>
                <w:b/>
                <w:bCs/>
                <w:i/>
                <w:color w:val="000000"/>
                <w:sz w:val="15"/>
                <w:szCs w:val="15"/>
                <w:lang w:val="en-GB" w:eastAsia="en-GB"/>
              </w:rPr>
              <w:t>0</w:t>
            </w:r>
          </w:p>
        </w:tc>
        <w:tc>
          <w:tcPr>
            <w:tcW w:w="2015" w:type="dxa"/>
            <w:tcBorders>
              <w:top w:val="nil"/>
              <w:left w:val="nil"/>
              <w:bottom w:val="nil"/>
              <w:right w:val="nil"/>
            </w:tcBorders>
            <w:vAlign w:val="center"/>
          </w:tcPr>
          <w:p w14:paraId="4E9F3F44"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204.4</w:t>
            </w:r>
          </w:p>
        </w:tc>
        <w:tc>
          <w:tcPr>
            <w:tcW w:w="2737" w:type="dxa"/>
            <w:tcBorders>
              <w:top w:val="nil"/>
              <w:left w:val="nil"/>
              <w:bottom w:val="nil"/>
              <w:right w:val="nil"/>
            </w:tcBorders>
            <w:vAlign w:val="center"/>
          </w:tcPr>
          <w:p w14:paraId="4E4AE84C"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100</w:t>
            </w:r>
          </w:p>
        </w:tc>
        <w:tc>
          <w:tcPr>
            <w:tcW w:w="955" w:type="dxa"/>
            <w:tcBorders>
              <w:top w:val="nil"/>
              <w:left w:val="nil"/>
              <w:bottom w:val="nil"/>
              <w:right w:val="nil"/>
            </w:tcBorders>
            <w:vAlign w:val="center"/>
          </w:tcPr>
          <w:p w14:paraId="2ABE8839"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16, 18</w:t>
            </w:r>
          </w:p>
        </w:tc>
        <w:tc>
          <w:tcPr>
            <w:tcW w:w="1449" w:type="dxa"/>
            <w:tcBorders>
              <w:top w:val="nil"/>
              <w:left w:val="nil"/>
              <w:bottom w:val="nil"/>
              <w:right w:val="nil"/>
            </w:tcBorders>
            <w:vAlign w:val="center"/>
          </w:tcPr>
          <w:p w14:paraId="6A7CB9A9"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PSAT</w:t>
            </w:r>
          </w:p>
        </w:tc>
        <w:tc>
          <w:tcPr>
            <w:tcW w:w="1279" w:type="dxa"/>
            <w:tcBorders>
              <w:top w:val="nil"/>
              <w:left w:val="nil"/>
              <w:bottom w:val="nil"/>
              <w:right w:val="nil"/>
            </w:tcBorders>
            <w:vAlign w:val="center"/>
          </w:tcPr>
          <w:p w14:paraId="4DEB891F"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&lt;EndNote&gt;&lt;Cite&gt;&lt;Author&gt;Brunnschweiler&lt;/Author&gt;&lt;Year&gt;2013&lt;/Year&gt;&lt;RecNum&gt;1454&lt;/RecNum&gt;&lt;DisplayText&gt;[8,9]&lt;/DisplayText&gt;&lt;record&gt;&lt;rec-number&gt;1454&lt;/rec-number&gt;&lt;foreign-keys&gt;&lt;key app="EN" db-id="vwwas5vxpdwwduewxxmvdsp9x2fxdp2edfev"&gt;1454&lt;/key&gt;&lt;/foreign-keys&gt;&lt;ref-type name="Journal Article"&gt;17&lt;/ref-type&gt;&lt;contributors&gt;&lt;authors&gt;&lt;author&gt;Brunnschweiler, Juerg M&lt;/author&gt;&lt;author&gt;Barnett, Adam&lt;/author&gt;&lt;/authors&gt;&lt;/contributors&gt;&lt;titles&gt;&lt;title&gt;Opportunistic visitors: long-term behavioural response of bull sharks to food provisioning in Fiji&lt;/title&gt;&lt;secondary-title&gt;PLoS One&lt;/secondary-title&gt;&lt;/titles&gt;&lt;periodical&gt;&lt;full-title&gt;PLoS One&lt;/full-title&gt;&lt;/periodical&gt;&lt;pages&gt;e58522&lt;/pages&gt;&lt;volume&gt;8&lt;/volume&gt;&lt;number&gt;3&lt;/number&gt;&lt;dates&gt;&lt;year&gt;2013&lt;/year&gt;&lt;/dates&gt;&lt;isbn&gt;1932-6203&lt;/isbn&gt;&lt;urls&gt;&lt;/urls&gt;&lt;/record&gt;&lt;/Cite&gt;&lt;Cite&gt;&lt;Author&gt;Carlson&lt;/Author&gt;&lt;Year&gt;2010&lt;/Year&gt;&lt;RecNum&gt;1455&lt;/RecNum&gt;&lt;record&gt;&lt;rec-number&gt;1455&lt;/rec-number&gt;&lt;foreign-keys&gt;&lt;key app="EN" db-id="vwwas5vxpdwwduewxxmvdsp9x2fxdp2edfev"&gt;1455&lt;/key&gt;&lt;/foreign-keys&gt;&lt;ref-type name="Journal Article"&gt;17&lt;/ref-type&gt;&lt;contributors&gt;&lt;authors&gt;&lt;author&gt;Carlson, JK&lt;/author&gt;&lt;author&gt;Ribera, MM&lt;/author&gt;&lt;author&gt;Conrath, CL&lt;/author&gt;&lt;author&gt;Heupel, MR&lt;/author&gt;&lt;author&gt;Burgess, GH&lt;/author&gt;&lt;/authors&gt;&lt;/contributors&gt;&lt;titles&gt;&lt;title&gt;Habitat use and movement patterns of bull sharks Carcharhinus leucas determined using pop</w:instrText>
            </w:r>
            <w:r>
              <w:rPr>
                <w:rFonts w:ascii="Cambria Math" w:eastAsia="Times New Roman" w:hAnsi="Cambria Math" w:cs="Cambria Math"/>
                <w:color w:val="000000"/>
                <w:sz w:val="15"/>
                <w:szCs w:val="15"/>
                <w:lang w:val="en-GB" w:eastAsia="en-GB"/>
              </w:rPr>
              <w:instrText>‐</w:instrText>
            </w:r>
            <w:r>
              <w:rPr>
                <w:rFonts w:ascii="Arial" w:eastAsia="Times New Roman" w:hAnsi="Arial" w:cs="Arial"/>
                <w:color w:val="000000"/>
                <w:sz w:val="15"/>
                <w:szCs w:val="15"/>
                <w:lang w:val="en-GB" w:eastAsia="en-GB"/>
              </w:rPr>
              <w:instrText>up satellite archival tags&lt;/title&gt;&lt;secondary-title&gt;Journal of fish biology&lt;/secondary-title&gt;&lt;/titles&gt;&lt;periodical&gt;&lt;full-title&gt;Journal of fish biology&lt;/full-title&gt;&lt;/periodical&gt;&lt;pages&gt;661-675&lt;/pages&gt;&lt;volume&gt;77&lt;/volume&gt;&lt;number&gt;3&lt;/number&gt;&lt;dates&gt;&lt;year&gt;2010&lt;/year&gt;&lt;/dates&gt;&lt;isbn&gt;1095-8649&lt;/isbn&gt;&lt;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8" w:tooltip="Brunnschweiler, 2013 #1454" w:history="1">
              <w:r>
                <w:rPr>
                  <w:rFonts w:ascii="Arial" w:eastAsia="Times New Roman" w:hAnsi="Arial" w:cs="Arial"/>
                  <w:noProof/>
                  <w:color w:val="000000"/>
                  <w:sz w:val="15"/>
                  <w:szCs w:val="15"/>
                  <w:lang w:val="en-GB" w:eastAsia="en-GB"/>
                </w:rPr>
                <w:t>8</w:t>
              </w:r>
            </w:hyperlink>
            <w:r>
              <w:rPr>
                <w:rFonts w:ascii="Arial" w:eastAsia="Times New Roman" w:hAnsi="Arial" w:cs="Arial"/>
                <w:noProof/>
                <w:color w:val="000000"/>
                <w:sz w:val="15"/>
                <w:szCs w:val="15"/>
                <w:lang w:val="en-GB" w:eastAsia="en-GB"/>
              </w:rPr>
              <w:t>,</w:t>
            </w:r>
            <w:hyperlink w:anchor="_ENREF_9" w:tooltip="Carlson, 2010 #1455" w:history="1">
              <w:r>
                <w:rPr>
                  <w:rFonts w:ascii="Arial" w:eastAsia="Times New Roman" w:hAnsi="Arial" w:cs="Arial"/>
                  <w:noProof/>
                  <w:color w:val="000000"/>
                  <w:sz w:val="15"/>
                  <w:szCs w:val="15"/>
                  <w:lang w:val="en-GB" w:eastAsia="en-GB"/>
                </w:rPr>
                <w:t>9</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709076B5" w14:textId="77777777" w:rsidTr="001D2EBE">
        <w:trPr>
          <w:trHeight w:val="36"/>
        </w:trPr>
        <w:tc>
          <w:tcPr>
            <w:tcW w:w="3219" w:type="dxa"/>
            <w:tcBorders>
              <w:top w:val="nil"/>
              <w:left w:val="nil"/>
              <w:bottom w:val="nil"/>
              <w:right w:val="nil"/>
            </w:tcBorders>
            <w:shd w:val="clear" w:color="auto" w:fill="auto"/>
            <w:noWrap/>
            <w:vAlign w:val="center"/>
            <w:hideMark/>
          </w:tcPr>
          <w:p w14:paraId="52AFA73D" w14:textId="77777777" w:rsidR="001D2EBE" w:rsidRPr="001F1B12" w:rsidRDefault="001D2EBE" w:rsidP="001D2EBE">
            <w:pPr>
              <w:spacing w:after="0" w:line="360" w:lineRule="auto"/>
              <w:rPr>
                <w:rFonts w:ascii="Arial" w:eastAsia="Times New Roman" w:hAnsi="Arial" w:cs="Arial"/>
                <w:b/>
                <w:bCs/>
                <w:i/>
                <w:color w:val="000000"/>
                <w:sz w:val="15"/>
                <w:szCs w:val="15"/>
                <w:lang w:val="en-GB" w:eastAsia="en-GB"/>
              </w:rPr>
            </w:pPr>
            <w:r w:rsidRPr="001F1B12">
              <w:rPr>
                <w:rFonts w:ascii="Arial" w:eastAsia="Times New Roman" w:hAnsi="Arial" w:cs="Arial"/>
                <w:b/>
                <w:bCs/>
                <w:i/>
                <w:color w:val="000000"/>
                <w:sz w:val="15"/>
                <w:szCs w:val="15"/>
                <w:lang w:val="en-GB" w:eastAsia="en-GB"/>
              </w:rPr>
              <w:t>Carcharhinus limbatus</w:t>
            </w:r>
          </w:p>
        </w:tc>
        <w:tc>
          <w:tcPr>
            <w:tcW w:w="1356" w:type="dxa"/>
            <w:tcBorders>
              <w:top w:val="nil"/>
              <w:left w:val="nil"/>
              <w:bottom w:val="nil"/>
              <w:right w:val="nil"/>
            </w:tcBorders>
            <w:vAlign w:val="center"/>
          </w:tcPr>
          <w:p w14:paraId="37AFA002" w14:textId="77777777" w:rsidR="001D2EBE" w:rsidRPr="00D41A5A" w:rsidRDefault="001D2EBE" w:rsidP="001D2EBE">
            <w:pPr>
              <w:spacing w:after="0" w:line="360" w:lineRule="auto"/>
              <w:jc w:val="center"/>
              <w:rPr>
                <w:rFonts w:ascii="Arial" w:eastAsia="Times New Roman" w:hAnsi="Arial" w:cs="Arial"/>
                <w:b/>
                <w:bCs/>
                <w:i/>
                <w:color w:val="000000"/>
                <w:sz w:val="15"/>
                <w:szCs w:val="15"/>
                <w:lang w:val="en-GB" w:eastAsia="en-GB"/>
              </w:rPr>
            </w:pPr>
            <w:r>
              <w:rPr>
                <w:rFonts w:ascii="Arial" w:eastAsia="Times New Roman" w:hAnsi="Arial" w:cs="Arial"/>
                <w:b/>
                <w:bCs/>
                <w:i/>
                <w:color w:val="000000"/>
                <w:sz w:val="15"/>
                <w:szCs w:val="15"/>
                <w:lang w:val="en-GB" w:eastAsia="en-GB"/>
              </w:rPr>
              <w:t>0</w:t>
            </w:r>
          </w:p>
        </w:tc>
        <w:tc>
          <w:tcPr>
            <w:tcW w:w="2015" w:type="dxa"/>
            <w:tcBorders>
              <w:top w:val="nil"/>
              <w:left w:val="nil"/>
              <w:bottom w:val="nil"/>
              <w:right w:val="nil"/>
            </w:tcBorders>
            <w:vAlign w:val="center"/>
          </w:tcPr>
          <w:p w14:paraId="679A4630"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30</w:t>
            </w:r>
          </w:p>
        </w:tc>
        <w:tc>
          <w:tcPr>
            <w:tcW w:w="2737" w:type="dxa"/>
            <w:tcBorders>
              <w:top w:val="nil"/>
              <w:left w:val="nil"/>
              <w:bottom w:val="nil"/>
              <w:right w:val="nil"/>
            </w:tcBorders>
            <w:vAlign w:val="center"/>
          </w:tcPr>
          <w:p w14:paraId="24839AFF"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15</w:t>
            </w:r>
          </w:p>
        </w:tc>
        <w:tc>
          <w:tcPr>
            <w:tcW w:w="955" w:type="dxa"/>
            <w:tcBorders>
              <w:top w:val="nil"/>
              <w:left w:val="nil"/>
              <w:bottom w:val="nil"/>
              <w:right w:val="nil"/>
            </w:tcBorders>
            <w:vAlign w:val="center"/>
          </w:tcPr>
          <w:p w14:paraId="67DDF044"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p>
        </w:tc>
        <w:tc>
          <w:tcPr>
            <w:tcW w:w="1449" w:type="dxa"/>
            <w:tcBorders>
              <w:top w:val="nil"/>
              <w:left w:val="nil"/>
              <w:bottom w:val="nil"/>
              <w:right w:val="nil"/>
            </w:tcBorders>
            <w:vAlign w:val="center"/>
          </w:tcPr>
          <w:p w14:paraId="4857536B"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Data-base</w:t>
            </w:r>
          </w:p>
        </w:tc>
        <w:tc>
          <w:tcPr>
            <w:tcW w:w="1279" w:type="dxa"/>
            <w:tcBorders>
              <w:top w:val="nil"/>
              <w:left w:val="nil"/>
              <w:bottom w:val="nil"/>
              <w:right w:val="nil"/>
            </w:tcBorders>
            <w:vAlign w:val="center"/>
          </w:tcPr>
          <w:p w14:paraId="59280D3B"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&lt;EndNote&gt;&lt;Cite&gt;&lt;Author&gt;Froese&lt;/Author&gt;&lt;Year&gt;2017&lt;/Year&gt;&lt;RecNum&gt;1453&lt;/RecNum&gt;&lt;DisplayText&gt;[5]&lt;/DisplayText&gt;&lt;record&gt;&lt;rec-number&gt;1453&lt;/rec-number&gt;&lt;foreign-keys&gt;&lt;key app="EN" db-id="vwwas5vxpdwwduewxxmvdsp9x2fxdp2edfev"&gt;1453&lt;/key&gt;&lt;/foreign-keys&gt;&lt;ref-type name="Web Page"&gt;12&lt;/ref-type&gt;&lt;contributors&gt;&lt;authors&gt;&lt;author&gt;Froese, R.&lt;/author&gt;&lt;author&gt;Pauly, D.&lt;/author&gt;&lt;/authors&gt;&lt;/contributors&gt;&lt;titles&gt;&lt;title&gt;FishBase&lt;/title&gt;&lt;/titles&gt;&lt;volume&gt;2017&lt;/volume&gt;&lt;number&gt;1.8&lt;/number&gt;&lt;dates&gt;&lt;year&gt;2017&lt;/year&gt;&lt;/dates&gt;&lt;urls&gt;&lt;related-urls&gt;&lt;url&gt;www.fishbase.org,&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5" w:tooltip="Froese, 2017 #1453" w:history="1">
              <w:r>
                <w:rPr>
                  <w:rFonts w:ascii="Arial" w:eastAsia="Times New Roman" w:hAnsi="Arial" w:cs="Arial"/>
                  <w:noProof/>
                  <w:color w:val="000000"/>
                  <w:sz w:val="15"/>
                  <w:szCs w:val="15"/>
                  <w:lang w:val="en-GB" w:eastAsia="en-GB"/>
                </w:rPr>
                <w:t>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1A22DE2B" w14:textId="77777777" w:rsidTr="001D2EBE">
        <w:trPr>
          <w:trHeight w:val="36"/>
        </w:trPr>
        <w:tc>
          <w:tcPr>
            <w:tcW w:w="3219" w:type="dxa"/>
            <w:tcBorders>
              <w:top w:val="nil"/>
              <w:left w:val="nil"/>
              <w:bottom w:val="nil"/>
              <w:right w:val="nil"/>
            </w:tcBorders>
            <w:shd w:val="clear" w:color="auto" w:fill="auto"/>
            <w:noWrap/>
            <w:vAlign w:val="center"/>
            <w:hideMark/>
          </w:tcPr>
          <w:p w14:paraId="7126FBA1" w14:textId="77777777" w:rsidR="001D2EBE" w:rsidRPr="001F1B12" w:rsidRDefault="001D2EBE" w:rsidP="001D2EBE">
            <w:pPr>
              <w:spacing w:after="0" w:line="360" w:lineRule="auto"/>
              <w:rPr>
                <w:rFonts w:ascii="Arial" w:eastAsia="Times New Roman" w:hAnsi="Arial" w:cs="Arial"/>
                <w:b/>
                <w:bCs/>
                <w:i/>
                <w:color w:val="000000"/>
                <w:sz w:val="15"/>
                <w:szCs w:val="15"/>
                <w:lang w:val="en-GB" w:eastAsia="en-GB"/>
              </w:rPr>
            </w:pPr>
            <w:r w:rsidRPr="001F1B12">
              <w:rPr>
                <w:rFonts w:ascii="Arial" w:eastAsia="Times New Roman" w:hAnsi="Arial" w:cs="Arial"/>
                <w:b/>
                <w:bCs/>
                <w:i/>
                <w:color w:val="000000"/>
                <w:sz w:val="15"/>
                <w:szCs w:val="15"/>
                <w:lang w:val="en-GB" w:eastAsia="en-GB"/>
              </w:rPr>
              <w:t>Sphyrna</w:t>
            </w:r>
            <w:r w:rsidRPr="001F1B12" w:rsidDel="00A84BB2">
              <w:rPr>
                <w:rFonts w:ascii="Arial" w:eastAsia="Times New Roman" w:hAnsi="Arial" w:cs="Arial"/>
                <w:b/>
                <w:bCs/>
                <w:i/>
                <w:color w:val="000000"/>
                <w:sz w:val="15"/>
                <w:szCs w:val="15"/>
                <w:lang w:val="en-GB" w:eastAsia="en-GB"/>
              </w:rPr>
              <w:t xml:space="preserve"> </w:t>
            </w:r>
            <w:r w:rsidRPr="001F1B12">
              <w:rPr>
                <w:rFonts w:ascii="Arial" w:eastAsia="Times New Roman" w:hAnsi="Arial" w:cs="Arial"/>
                <w:b/>
                <w:bCs/>
                <w:i/>
                <w:color w:val="000000"/>
                <w:sz w:val="15"/>
                <w:szCs w:val="15"/>
                <w:lang w:val="en-GB" w:eastAsia="en-GB"/>
              </w:rPr>
              <w:t xml:space="preserve"> </w:t>
            </w:r>
            <w:proofErr w:type="spellStart"/>
            <w:r w:rsidRPr="001F1B12">
              <w:rPr>
                <w:rFonts w:ascii="Arial" w:eastAsia="Times New Roman" w:hAnsi="Arial" w:cs="Arial"/>
                <w:b/>
                <w:bCs/>
                <w:i/>
                <w:color w:val="000000"/>
                <w:sz w:val="15"/>
                <w:szCs w:val="15"/>
                <w:lang w:val="en-GB" w:eastAsia="en-GB"/>
              </w:rPr>
              <w:t>mokarran</w:t>
            </w:r>
            <w:proofErr w:type="spellEnd"/>
          </w:p>
        </w:tc>
        <w:tc>
          <w:tcPr>
            <w:tcW w:w="1356" w:type="dxa"/>
            <w:tcBorders>
              <w:top w:val="nil"/>
              <w:left w:val="nil"/>
              <w:bottom w:val="nil"/>
              <w:right w:val="nil"/>
            </w:tcBorders>
            <w:vAlign w:val="center"/>
          </w:tcPr>
          <w:p w14:paraId="7F9055AE" w14:textId="77777777" w:rsidR="001D2EBE" w:rsidRPr="00D41A5A" w:rsidRDefault="001D2EBE" w:rsidP="001D2EBE">
            <w:pPr>
              <w:spacing w:after="0" w:line="360" w:lineRule="auto"/>
              <w:jc w:val="center"/>
              <w:rPr>
                <w:rFonts w:ascii="Arial" w:eastAsia="Times New Roman" w:hAnsi="Arial" w:cs="Arial"/>
                <w:b/>
                <w:bCs/>
                <w:i/>
                <w:color w:val="000000"/>
                <w:sz w:val="15"/>
                <w:szCs w:val="15"/>
                <w:lang w:val="en-GB" w:eastAsia="en-GB"/>
              </w:rPr>
            </w:pPr>
            <w:r>
              <w:rPr>
                <w:rFonts w:ascii="Arial" w:eastAsia="Times New Roman" w:hAnsi="Arial" w:cs="Arial"/>
                <w:b/>
                <w:bCs/>
                <w:i/>
                <w:color w:val="000000"/>
                <w:sz w:val="15"/>
                <w:szCs w:val="15"/>
                <w:lang w:val="en-GB" w:eastAsia="en-GB"/>
              </w:rPr>
              <w:t>1</w:t>
            </w:r>
          </w:p>
        </w:tc>
        <w:tc>
          <w:tcPr>
            <w:tcW w:w="2015" w:type="dxa"/>
            <w:tcBorders>
              <w:top w:val="nil"/>
              <w:left w:val="nil"/>
              <w:bottom w:val="nil"/>
              <w:right w:val="nil"/>
            </w:tcBorders>
            <w:vAlign w:val="center"/>
          </w:tcPr>
          <w:p w14:paraId="5F3400B3"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100</w:t>
            </w:r>
          </w:p>
        </w:tc>
        <w:tc>
          <w:tcPr>
            <w:tcW w:w="2737" w:type="dxa"/>
            <w:tcBorders>
              <w:top w:val="nil"/>
              <w:left w:val="nil"/>
              <w:bottom w:val="nil"/>
              <w:right w:val="nil"/>
            </w:tcBorders>
            <w:vAlign w:val="center"/>
          </w:tcPr>
          <w:p w14:paraId="690BC30B"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50.5</w:t>
            </w:r>
          </w:p>
        </w:tc>
        <w:tc>
          <w:tcPr>
            <w:tcW w:w="955" w:type="dxa"/>
            <w:tcBorders>
              <w:top w:val="nil"/>
              <w:left w:val="nil"/>
              <w:bottom w:val="nil"/>
              <w:right w:val="nil"/>
            </w:tcBorders>
            <w:vAlign w:val="center"/>
          </w:tcPr>
          <w:p w14:paraId="03466C0B"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p>
        </w:tc>
        <w:tc>
          <w:tcPr>
            <w:tcW w:w="1449" w:type="dxa"/>
            <w:tcBorders>
              <w:top w:val="nil"/>
              <w:left w:val="nil"/>
              <w:bottom w:val="nil"/>
              <w:right w:val="nil"/>
            </w:tcBorders>
            <w:vAlign w:val="center"/>
          </w:tcPr>
          <w:p w14:paraId="3FAB9CD1"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Data-base</w:t>
            </w:r>
          </w:p>
        </w:tc>
        <w:tc>
          <w:tcPr>
            <w:tcW w:w="1279" w:type="dxa"/>
            <w:tcBorders>
              <w:top w:val="nil"/>
              <w:left w:val="nil"/>
              <w:bottom w:val="nil"/>
              <w:right w:val="nil"/>
            </w:tcBorders>
            <w:vAlign w:val="center"/>
          </w:tcPr>
          <w:p w14:paraId="35ABC7F5"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&lt;EndNote&gt;&lt;Cite&gt;&lt;Author&gt;Froese&lt;/Author&gt;&lt;Year&gt;2017&lt;/Year&gt;&lt;RecNum&gt;1453&lt;/RecNum&gt;&lt;DisplayText&gt;[5]&lt;/DisplayText&gt;&lt;record&gt;&lt;rec-number&gt;1453&lt;/rec-number&gt;&lt;foreign-keys&gt;&lt;key app="EN" db-id="vwwas5vxpdwwduewxxmvdsp9x2fxdp2edfev"&gt;1453&lt;/key&gt;&lt;/foreign-keys&gt;&lt;ref-type name="Web Page"&gt;12&lt;/ref-type&gt;&lt;contributors&gt;&lt;authors&gt;&lt;author&gt;Froese, R.&lt;/author&gt;&lt;author&gt;Pauly, D.&lt;/author&gt;&lt;/authors&gt;&lt;/contributors&gt;&lt;titles&gt;&lt;title&gt;FishBase&lt;/title&gt;&lt;/titles&gt;&lt;volume&gt;2017&lt;/volume&gt;&lt;number&gt;1.8&lt;/number&gt;&lt;dates&gt;&lt;year&gt;2017&lt;/year&gt;&lt;/dates&gt;&lt;urls&gt;&lt;related-urls&gt;&lt;url&gt;www.fishbase.org,&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5" w:tooltip="Froese, 2017 #1453" w:history="1">
              <w:r>
                <w:rPr>
                  <w:rFonts w:ascii="Arial" w:eastAsia="Times New Roman" w:hAnsi="Arial" w:cs="Arial"/>
                  <w:noProof/>
                  <w:color w:val="000000"/>
                  <w:sz w:val="15"/>
                  <w:szCs w:val="15"/>
                  <w:lang w:val="en-GB" w:eastAsia="en-GB"/>
                </w:rPr>
                <w:t>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3F1384E4" w14:textId="77777777" w:rsidTr="001D2EBE">
        <w:trPr>
          <w:trHeight w:val="36"/>
        </w:trPr>
        <w:tc>
          <w:tcPr>
            <w:tcW w:w="3219" w:type="dxa"/>
            <w:tcBorders>
              <w:top w:val="nil"/>
              <w:left w:val="nil"/>
              <w:bottom w:val="nil"/>
              <w:right w:val="nil"/>
            </w:tcBorders>
            <w:shd w:val="clear" w:color="auto" w:fill="auto"/>
            <w:noWrap/>
            <w:vAlign w:val="center"/>
            <w:hideMark/>
          </w:tcPr>
          <w:p w14:paraId="46B1DB22" w14:textId="77777777" w:rsidR="001D2EBE" w:rsidRPr="001F1B12" w:rsidRDefault="001D2EBE" w:rsidP="001D2EBE">
            <w:pPr>
              <w:spacing w:after="0" w:line="360" w:lineRule="auto"/>
              <w:rPr>
                <w:rFonts w:ascii="Arial" w:eastAsia="Times New Roman" w:hAnsi="Arial" w:cs="Arial"/>
                <w:b/>
                <w:bCs/>
                <w:i/>
                <w:color w:val="000000"/>
                <w:sz w:val="15"/>
                <w:szCs w:val="15"/>
                <w:lang w:val="en-GB" w:eastAsia="en-GB"/>
              </w:rPr>
            </w:pPr>
            <w:r w:rsidRPr="001F1B12">
              <w:rPr>
                <w:rFonts w:ascii="Arial" w:eastAsia="Times New Roman" w:hAnsi="Arial" w:cs="Arial"/>
                <w:b/>
                <w:bCs/>
                <w:i/>
                <w:color w:val="000000"/>
                <w:sz w:val="15"/>
                <w:szCs w:val="15"/>
                <w:lang w:val="en-GB" w:eastAsia="en-GB"/>
              </w:rPr>
              <w:t>Carcharhinus obscurus</w:t>
            </w:r>
          </w:p>
        </w:tc>
        <w:tc>
          <w:tcPr>
            <w:tcW w:w="1356" w:type="dxa"/>
            <w:tcBorders>
              <w:top w:val="nil"/>
              <w:left w:val="nil"/>
              <w:bottom w:val="nil"/>
              <w:right w:val="nil"/>
            </w:tcBorders>
            <w:vAlign w:val="center"/>
          </w:tcPr>
          <w:p w14:paraId="30307414" w14:textId="77777777" w:rsidR="001D2EBE" w:rsidRPr="008F7658" w:rsidRDefault="001D2EBE" w:rsidP="001D2EBE">
            <w:pPr>
              <w:spacing w:after="0" w:line="360" w:lineRule="auto"/>
              <w:jc w:val="center"/>
              <w:rPr>
                <w:rFonts w:ascii="Arial" w:eastAsia="Times New Roman" w:hAnsi="Arial" w:cs="Arial"/>
                <w:b/>
                <w:bCs/>
                <w:i/>
                <w:color w:val="000000"/>
                <w:sz w:val="15"/>
                <w:szCs w:val="15"/>
                <w:lang w:val="en-GB" w:eastAsia="en-GB"/>
              </w:rPr>
            </w:pPr>
            <w:r w:rsidRPr="008F7658">
              <w:rPr>
                <w:rFonts w:ascii="Arial" w:eastAsia="Times New Roman" w:hAnsi="Arial" w:cs="Arial"/>
                <w:b/>
                <w:bCs/>
                <w:i/>
                <w:color w:val="000000"/>
                <w:sz w:val="15"/>
                <w:szCs w:val="15"/>
                <w:lang w:val="en-GB" w:eastAsia="en-GB"/>
              </w:rPr>
              <w:t>0</w:t>
            </w:r>
          </w:p>
        </w:tc>
        <w:tc>
          <w:tcPr>
            <w:tcW w:w="2015" w:type="dxa"/>
            <w:tcBorders>
              <w:top w:val="nil"/>
              <w:left w:val="nil"/>
              <w:bottom w:val="nil"/>
              <w:right w:val="nil"/>
            </w:tcBorders>
            <w:vAlign w:val="center"/>
          </w:tcPr>
          <w:p w14:paraId="4DE1FD1B" w14:textId="77777777" w:rsidR="001D2EBE" w:rsidRPr="008F7658" w:rsidRDefault="001D2EBE" w:rsidP="001D2EBE">
            <w:pPr>
              <w:spacing w:after="0" w:line="360" w:lineRule="auto"/>
              <w:jc w:val="center"/>
              <w:rPr>
                <w:rFonts w:ascii="Arial" w:eastAsia="Times New Roman" w:hAnsi="Arial" w:cs="Arial"/>
                <w:color w:val="000000"/>
                <w:sz w:val="15"/>
                <w:szCs w:val="15"/>
                <w:lang w:val="en-GB" w:eastAsia="en-GB"/>
              </w:rPr>
            </w:pPr>
            <w:r w:rsidRPr="008F7658">
              <w:rPr>
                <w:rFonts w:ascii="Arial" w:eastAsia="Times New Roman" w:hAnsi="Arial" w:cs="Arial"/>
                <w:color w:val="000000"/>
                <w:sz w:val="15"/>
                <w:szCs w:val="15"/>
                <w:lang w:val="en-GB" w:eastAsia="en-GB"/>
              </w:rPr>
              <w:t>355</w:t>
            </w:r>
          </w:p>
        </w:tc>
        <w:tc>
          <w:tcPr>
            <w:tcW w:w="2737" w:type="dxa"/>
            <w:tcBorders>
              <w:top w:val="nil"/>
              <w:left w:val="nil"/>
              <w:bottom w:val="nil"/>
              <w:right w:val="nil"/>
            </w:tcBorders>
            <w:vAlign w:val="center"/>
          </w:tcPr>
          <w:p w14:paraId="71B7C67A" w14:textId="77777777" w:rsidR="001D2EBE" w:rsidRPr="008F7658" w:rsidRDefault="001D2EBE" w:rsidP="001D2EBE">
            <w:pPr>
              <w:spacing w:after="0" w:line="360" w:lineRule="auto"/>
              <w:jc w:val="center"/>
              <w:rPr>
                <w:rFonts w:ascii="Arial" w:eastAsia="Times New Roman" w:hAnsi="Arial" w:cs="Arial"/>
                <w:color w:val="000000"/>
                <w:sz w:val="15"/>
                <w:szCs w:val="15"/>
                <w:lang w:val="en-GB" w:eastAsia="en-GB"/>
              </w:rPr>
            </w:pPr>
            <w:r w:rsidRPr="008F7658">
              <w:rPr>
                <w:rFonts w:ascii="Arial" w:eastAsia="Times New Roman" w:hAnsi="Arial" w:cs="Arial"/>
                <w:color w:val="000000"/>
                <w:sz w:val="15"/>
                <w:szCs w:val="15"/>
                <w:lang w:val="en-GB" w:eastAsia="en-GB"/>
              </w:rPr>
              <w:t>177.5</w:t>
            </w:r>
          </w:p>
        </w:tc>
        <w:tc>
          <w:tcPr>
            <w:tcW w:w="955" w:type="dxa"/>
            <w:tcBorders>
              <w:top w:val="nil"/>
              <w:left w:val="nil"/>
              <w:bottom w:val="nil"/>
              <w:right w:val="nil"/>
            </w:tcBorders>
            <w:vAlign w:val="center"/>
          </w:tcPr>
          <w:p w14:paraId="32463613"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3</w:t>
            </w:r>
          </w:p>
        </w:tc>
        <w:tc>
          <w:tcPr>
            <w:tcW w:w="1449" w:type="dxa"/>
            <w:tcBorders>
              <w:top w:val="nil"/>
              <w:left w:val="nil"/>
              <w:bottom w:val="nil"/>
              <w:right w:val="nil"/>
            </w:tcBorders>
            <w:vAlign w:val="center"/>
          </w:tcPr>
          <w:p w14:paraId="4A954534"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PSAT</w:t>
            </w:r>
          </w:p>
        </w:tc>
        <w:tc>
          <w:tcPr>
            <w:tcW w:w="1279" w:type="dxa"/>
            <w:tcBorders>
              <w:top w:val="nil"/>
              <w:left w:val="nil"/>
              <w:bottom w:val="nil"/>
              <w:right w:val="nil"/>
            </w:tcBorders>
            <w:vAlign w:val="center"/>
          </w:tcPr>
          <w:p w14:paraId="5B8CAE9C"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&lt;EndNote&gt;&lt;Cite&gt;&lt;Author&gt;Rogers&lt;/Author&gt;&lt;Year&gt;2013&lt;/Year&gt;&lt;RecNum&gt;1440&lt;/RecNum&gt;&lt;DisplayText&gt;[10]&lt;/DisplayText&gt;&lt;record&gt;&lt;rec-number&gt;1440&lt;/rec-number&gt;&lt;foreign-keys&gt;&lt;key app="EN" db-id="vwwas5vxpdwwduewxxmvdsp9x2fxdp2edfev"&gt;1440&lt;/key&gt;&lt;/foreign-keys&gt;&lt;ref-type name="Journal Article"&gt;17&lt;/ref-type&gt;&lt;contributors&gt;&lt;authors&gt;&lt;author&gt;Rogers, Paul J&lt;/author&gt;&lt;author&gt;Huveneers, Charlie&lt;/author&gt;&lt;author&gt;Goldsworthy, Simon D&lt;/author&gt;&lt;author&gt;Mitchell, James G&lt;/author&gt;&lt;author&gt;Seuront, Laurent&lt;/author&gt;&lt;/authors&gt;&lt;/contributors&gt;&lt;titles&gt;&lt;title&gt;Broad</w:instrText>
            </w:r>
            <w:r>
              <w:rPr>
                <w:rFonts w:ascii="Cambria Math" w:eastAsia="Times New Roman" w:hAnsi="Cambria Math" w:cs="Cambria Math"/>
                <w:color w:val="000000"/>
                <w:sz w:val="15"/>
                <w:szCs w:val="15"/>
                <w:lang w:val="en-GB" w:eastAsia="en-GB"/>
              </w:rPr>
              <w:instrText>‐</w:instrText>
            </w:r>
            <w:r>
              <w:rPr>
                <w:rFonts w:ascii="Arial" w:eastAsia="Times New Roman" w:hAnsi="Arial" w:cs="Arial"/>
                <w:color w:val="000000"/>
                <w:sz w:val="15"/>
                <w:szCs w:val="15"/>
                <w:lang w:val="en-GB" w:eastAsia="en-GB"/>
              </w:rPr>
              <w:instrText>scale movements and pelagic habitat of the dusky shark Carcharhinus obscurus off Southern Australia determined using pop</w:instrText>
            </w:r>
            <w:r>
              <w:rPr>
                <w:rFonts w:ascii="Cambria Math" w:eastAsia="Times New Roman" w:hAnsi="Cambria Math" w:cs="Cambria Math"/>
                <w:color w:val="000000"/>
                <w:sz w:val="15"/>
                <w:szCs w:val="15"/>
                <w:lang w:val="en-GB" w:eastAsia="en-GB"/>
              </w:rPr>
              <w:instrText>‐</w:instrText>
            </w:r>
            <w:r>
              <w:rPr>
                <w:rFonts w:ascii="Arial" w:eastAsia="Times New Roman" w:hAnsi="Arial" w:cs="Arial"/>
                <w:color w:val="000000"/>
                <w:sz w:val="15"/>
                <w:szCs w:val="15"/>
                <w:lang w:val="en-GB" w:eastAsia="en-GB"/>
              </w:rPr>
              <w:instrText>up satellite archival tags&lt;/title&gt;&lt;secondary-title&gt;Fisheries Oceanography&lt;/secondary-title&gt;&lt;/titles&gt;&lt;periodical&gt;&lt;full-title&gt;Fisheries Oceanography&lt;/full-title&gt;&lt;/periodical&gt;&lt;pages&gt;102-112&lt;/pages&gt;&lt;volume&gt;22&lt;/volume&gt;&lt;number&gt;2&lt;/number&gt;&lt;dates&gt;&lt;year&gt;2013&lt;/year&gt;&lt;/dates&gt;&lt;isbn&gt;1365-2419&lt;/isbn&gt;&lt;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10" w:tooltip="Rogers, 2013 #1440" w:history="1">
              <w:r>
                <w:rPr>
                  <w:rFonts w:ascii="Arial" w:eastAsia="Times New Roman" w:hAnsi="Arial" w:cs="Arial"/>
                  <w:noProof/>
                  <w:color w:val="000000"/>
                  <w:sz w:val="15"/>
                  <w:szCs w:val="15"/>
                  <w:lang w:val="en-GB" w:eastAsia="en-GB"/>
                </w:rPr>
                <w:t>10</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25D87ABB" w14:textId="77777777" w:rsidTr="001D2EBE">
        <w:trPr>
          <w:trHeight w:val="36"/>
        </w:trPr>
        <w:tc>
          <w:tcPr>
            <w:tcW w:w="3219" w:type="dxa"/>
            <w:tcBorders>
              <w:top w:val="nil"/>
              <w:left w:val="nil"/>
              <w:bottom w:val="nil"/>
              <w:right w:val="nil"/>
            </w:tcBorders>
            <w:shd w:val="clear" w:color="auto" w:fill="auto"/>
            <w:noWrap/>
            <w:vAlign w:val="center"/>
            <w:hideMark/>
          </w:tcPr>
          <w:p w14:paraId="6ADE0015" w14:textId="77777777" w:rsidR="001D2EBE" w:rsidRPr="006A6AC8" w:rsidRDefault="001D2EBE" w:rsidP="001D2EBE">
            <w:pPr>
              <w:spacing w:after="0" w:line="360" w:lineRule="auto"/>
              <w:rPr>
                <w:rFonts w:ascii="Arial" w:eastAsia="Times New Roman" w:hAnsi="Arial" w:cs="Arial"/>
                <w:b/>
                <w:bCs/>
                <w:i/>
                <w:color w:val="000000"/>
                <w:sz w:val="15"/>
                <w:szCs w:val="15"/>
                <w:lang w:val="en-GB" w:eastAsia="en-GB"/>
              </w:rPr>
            </w:pPr>
            <w:r w:rsidRPr="006A6AC8">
              <w:rPr>
                <w:rFonts w:ascii="Arial" w:eastAsia="Times New Roman" w:hAnsi="Arial" w:cs="Arial"/>
                <w:b/>
                <w:bCs/>
                <w:i/>
                <w:color w:val="000000"/>
                <w:sz w:val="15"/>
                <w:szCs w:val="15"/>
                <w:lang w:val="en-GB" w:eastAsia="en-GB"/>
              </w:rPr>
              <w:t xml:space="preserve">Carcharhinus </w:t>
            </w:r>
            <w:proofErr w:type="spellStart"/>
            <w:r w:rsidRPr="006A6AC8">
              <w:rPr>
                <w:rFonts w:ascii="Arial" w:eastAsia="Times New Roman" w:hAnsi="Arial" w:cs="Arial"/>
                <w:b/>
                <w:bCs/>
                <w:i/>
                <w:color w:val="000000"/>
                <w:sz w:val="15"/>
                <w:szCs w:val="15"/>
                <w:lang w:val="en-GB" w:eastAsia="en-GB"/>
              </w:rPr>
              <w:t>plumbeus</w:t>
            </w:r>
            <w:proofErr w:type="spellEnd"/>
          </w:p>
        </w:tc>
        <w:tc>
          <w:tcPr>
            <w:tcW w:w="1356" w:type="dxa"/>
            <w:tcBorders>
              <w:top w:val="nil"/>
              <w:left w:val="nil"/>
              <w:bottom w:val="nil"/>
              <w:right w:val="nil"/>
            </w:tcBorders>
            <w:vAlign w:val="center"/>
          </w:tcPr>
          <w:p w14:paraId="61B61CFD" w14:textId="77777777" w:rsidR="001D2EBE" w:rsidRPr="006A6AC8" w:rsidRDefault="001D2EBE" w:rsidP="001D2EBE">
            <w:pPr>
              <w:spacing w:after="0" w:line="360" w:lineRule="auto"/>
              <w:jc w:val="center"/>
              <w:rPr>
                <w:rFonts w:ascii="Arial" w:eastAsia="Times New Roman" w:hAnsi="Arial" w:cs="Arial"/>
                <w:b/>
                <w:bCs/>
                <w:i/>
                <w:color w:val="000000"/>
                <w:sz w:val="15"/>
                <w:szCs w:val="15"/>
                <w:lang w:val="en-GB" w:eastAsia="en-GB"/>
              </w:rPr>
            </w:pPr>
            <w:r w:rsidRPr="006A6AC8">
              <w:rPr>
                <w:rFonts w:ascii="Arial" w:eastAsia="Times New Roman" w:hAnsi="Arial" w:cs="Arial"/>
                <w:b/>
                <w:bCs/>
                <w:i/>
                <w:color w:val="000000"/>
                <w:sz w:val="15"/>
                <w:szCs w:val="15"/>
                <w:lang w:val="en-GB" w:eastAsia="en-GB"/>
              </w:rPr>
              <w:t>0</w:t>
            </w:r>
          </w:p>
        </w:tc>
        <w:tc>
          <w:tcPr>
            <w:tcW w:w="2015" w:type="dxa"/>
            <w:tcBorders>
              <w:top w:val="nil"/>
              <w:left w:val="nil"/>
              <w:bottom w:val="nil"/>
              <w:right w:val="nil"/>
            </w:tcBorders>
            <w:vAlign w:val="center"/>
          </w:tcPr>
          <w:p w14:paraId="2282FD63" w14:textId="77777777" w:rsidR="001D2EBE" w:rsidRPr="006A6AC8" w:rsidRDefault="001D2EBE" w:rsidP="001D2EBE">
            <w:pPr>
              <w:spacing w:after="0" w:line="360" w:lineRule="auto"/>
              <w:jc w:val="center"/>
              <w:rPr>
                <w:rFonts w:ascii="Arial" w:eastAsia="Times New Roman" w:hAnsi="Arial" w:cs="Arial"/>
                <w:color w:val="000000"/>
                <w:sz w:val="15"/>
                <w:szCs w:val="15"/>
                <w:lang w:val="en-GB" w:eastAsia="en-GB"/>
              </w:rPr>
            </w:pPr>
            <w:r w:rsidRPr="006A6AC8">
              <w:rPr>
                <w:rFonts w:ascii="Arial" w:eastAsia="Times New Roman" w:hAnsi="Arial" w:cs="Arial"/>
                <w:color w:val="000000"/>
                <w:sz w:val="15"/>
                <w:szCs w:val="15"/>
                <w:lang w:val="en-GB" w:eastAsia="en-GB"/>
              </w:rPr>
              <w:t>287</w:t>
            </w:r>
          </w:p>
        </w:tc>
        <w:tc>
          <w:tcPr>
            <w:tcW w:w="2737" w:type="dxa"/>
            <w:tcBorders>
              <w:top w:val="nil"/>
              <w:left w:val="nil"/>
              <w:bottom w:val="nil"/>
              <w:right w:val="nil"/>
            </w:tcBorders>
            <w:vAlign w:val="center"/>
          </w:tcPr>
          <w:p w14:paraId="163F92E3" w14:textId="77777777" w:rsidR="001D2EBE" w:rsidRPr="006A6AC8" w:rsidRDefault="001D2EBE" w:rsidP="001D2EBE">
            <w:pPr>
              <w:spacing w:after="0" w:line="360" w:lineRule="auto"/>
              <w:jc w:val="center"/>
              <w:rPr>
                <w:rFonts w:ascii="Arial" w:eastAsia="Times New Roman" w:hAnsi="Arial" w:cs="Arial"/>
                <w:color w:val="000000"/>
                <w:sz w:val="15"/>
                <w:szCs w:val="15"/>
                <w:lang w:val="en-GB" w:eastAsia="en-GB"/>
              </w:rPr>
            </w:pPr>
            <w:r w:rsidRPr="006A6AC8">
              <w:rPr>
                <w:rFonts w:ascii="Arial" w:eastAsia="Times New Roman" w:hAnsi="Arial" w:cs="Arial"/>
                <w:color w:val="000000"/>
                <w:sz w:val="15"/>
                <w:szCs w:val="15"/>
                <w:lang w:val="en-GB" w:eastAsia="en-GB"/>
              </w:rPr>
              <w:t>143.5</w:t>
            </w:r>
          </w:p>
        </w:tc>
        <w:tc>
          <w:tcPr>
            <w:tcW w:w="955" w:type="dxa"/>
            <w:tcBorders>
              <w:top w:val="nil"/>
              <w:left w:val="nil"/>
              <w:bottom w:val="nil"/>
              <w:right w:val="nil"/>
            </w:tcBorders>
            <w:vAlign w:val="center"/>
          </w:tcPr>
          <w:p w14:paraId="1FF2D2BA" w14:textId="77777777" w:rsidR="001D2EBE" w:rsidRPr="006A6AC8" w:rsidRDefault="001D2EBE" w:rsidP="001D2EBE">
            <w:pPr>
              <w:spacing w:after="0" w:line="360" w:lineRule="auto"/>
              <w:jc w:val="center"/>
              <w:rPr>
                <w:rFonts w:ascii="Arial" w:eastAsia="Times New Roman" w:hAnsi="Arial" w:cs="Arial"/>
                <w:color w:val="000000"/>
                <w:sz w:val="15"/>
                <w:szCs w:val="15"/>
                <w:lang w:val="en-GB" w:eastAsia="en-GB"/>
              </w:rPr>
            </w:pPr>
            <w:r w:rsidRPr="006A6AC8">
              <w:rPr>
                <w:rFonts w:ascii="Arial" w:eastAsia="Times New Roman" w:hAnsi="Arial" w:cs="Arial"/>
                <w:color w:val="000000"/>
                <w:sz w:val="15"/>
                <w:szCs w:val="15"/>
                <w:lang w:val="en-GB" w:eastAsia="en-GB"/>
              </w:rPr>
              <w:t>8, 17</w:t>
            </w:r>
          </w:p>
        </w:tc>
        <w:tc>
          <w:tcPr>
            <w:tcW w:w="1449" w:type="dxa"/>
            <w:tcBorders>
              <w:top w:val="nil"/>
              <w:left w:val="nil"/>
              <w:bottom w:val="nil"/>
              <w:right w:val="nil"/>
            </w:tcBorders>
            <w:vAlign w:val="center"/>
          </w:tcPr>
          <w:p w14:paraId="418AEF41" w14:textId="77777777" w:rsidR="001D2EBE" w:rsidRPr="006A6AC8" w:rsidRDefault="001D2EBE" w:rsidP="001D2EBE">
            <w:pPr>
              <w:spacing w:after="0" w:line="360" w:lineRule="auto"/>
              <w:jc w:val="center"/>
              <w:rPr>
                <w:rFonts w:ascii="Arial" w:eastAsia="Times New Roman" w:hAnsi="Arial" w:cs="Arial"/>
                <w:color w:val="000000"/>
                <w:sz w:val="15"/>
                <w:szCs w:val="15"/>
                <w:lang w:val="en-GB" w:eastAsia="en-GB"/>
              </w:rPr>
            </w:pPr>
            <w:r w:rsidRPr="006A6AC8">
              <w:rPr>
                <w:rFonts w:ascii="Arial" w:eastAsia="Times New Roman" w:hAnsi="Arial" w:cs="Arial"/>
                <w:color w:val="000000"/>
                <w:sz w:val="15"/>
                <w:szCs w:val="15"/>
                <w:lang w:val="en-GB" w:eastAsia="en-GB"/>
              </w:rPr>
              <w:t>PSAT</w:t>
            </w:r>
          </w:p>
        </w:tc>
        <w:tc>
          <w:tcPr>
            <w:tcW w:w="1279" w:type="dxa"/>
            <w:tcBorders>
              <w:top w:val="nil"/>
              <w:left w:val="nil"/>
              <w:bottom w:val="nil"/>
              <w:right w:val="nil"/>
            </w:tcBorders>
            <w:vAlign w:val="center"/>
          </w:tcPr>
          <w:p w14:paraId="0A09679C" w14:textId="77777777" w:rsidR="001D2EBE" w:rsidRPr="006A6AC8" w:rsidRDefault="001D2EBE" w:rsidP="001D2EBE">
            <w:pPr>
              <w:spacing w:after="0" w:line="360" w:lineRule="auto"/>
              <w:jc w:val="center"/>
              <w:rPr>
                <w:rFonts w:ascii="Arial" w:eastAsia="Times New Roman" w:hAnsi="Arial" w:cs="Arial"/>
                <w:color w:val="000000"/>
                <w:sz w:val="15"/>
                <w:szCs w:val="15"/>
                <w:lang w:val="en-GB" w:eastAsia="en-GB"/>
              </w:rPr>
            </w:pPr>
            <w:r w:rsidRPr="006A6AC8">
              <w:rPr>
                <w:rFonts w:ascii="Arial" w:eastAsia="Times New Roman" w:hAnsi="Arial" w:cs="Arial"/>
                <w:color w:val="000000"/>
                <w:sz w:val="15"/>
                <w:szCs w:val="15"/>
                <w:lang w:val="en-GB" w:eastAsia="en-GB"/>
              </w:rPr>
              <w:fldChar w:fldCharType="begin">
                <w:fldData xml:space="preserve">PEVuZE5vdGU+PENpdGU+PEF1dGhvcj5CYXJuZXM8L0F1dGhvcj48WWVhcj4yMDE2PC9ZZWFyPjxS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</w:fldData>
              </w:fldChar>
            </w:r>
            <w:r>
              <w:rPr>
                <w:rFonts w:ascii="Arial" w:eastAsia="Times New Roman" w:hAnsi="Arial" w:cs="Arial"/>
                <w:color w:val="000000"/>
                <w:sz w:val="15"/>
                <w:szCs w:val="15"/>
                <w:lang w:val="en-GB" w:eastAsia="en-GB"/>
              </w:rPr>
              <w:instrText xml:space="preserve"> ADDIN EN.CITE </w:instrText>
            </w:r>
            <w:r>
              <w:rPr>
                <w:rFonts w:ascii="Arial" w:eastAsia="Times New Roman" w:hAnsi="Arial" w:cs="Arial"/>
                <w:color w:val="000000"/>
                <w:sz w:val="15"/>
                <w:szCs w:val="15"/>
                <w:lang w:val="en-GB" w:eastAsia="en-GB"/>
              </w:rPr>
              <w:fldChar w:fldCharType="begin">
                <w:fldData xml:space="preserve">PEVuZE5vdGU+PENpdGU+PEF1dGhvcj5CYXJuZXM8L0F1dGhvcj48WWVhcj4yMDE2PC9ZZWFyPjxS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</w:fldData>
              </w:fldChar>
            </w:r>
            <w:r>
              <w:rPr>
                <w:rFonts w:ascii="Arial" w:eastAsia="Times New Roman" w:hAnsi="Arial" w:cs="Arial"/>
                <w:color w:val="000000"/>
                <w:sz w:val="15"/>
                <w:szCs w:val="15"/>
                <w:lang w:val="en-GB" w:eastAsia="en-GB"/>
              </w:rPr>
              <w:instrText xml:space="preserve"> ADDIN EN.CITE.DATA </w:instrText>
            </w:r>
            <w:r>
              <w:rPr>
                <w:rFonts w:ascii="Arial" w:eastAsia="Times New Roman" w:hAnsi="Arial" w:cs="Arial"/>
                <w:color w:val="000000"/>
                <w:sz w:val="15"/>
                <w:szCs w:val="15"/>
                <w:lang w:val="en-GB" w:eastAsia="en-GB"/>
              </w:rPr>
            </w:r>
            <w:r>
              <w:rPr>
                <w:rFonts w:ascii="Arial" w:eastAsia="Times New Roman" w:hAnsi="Arial" w:cs="Arial"/>
                <w:color w:val="000000"/>
                <w:sz w:val="15"/>
                <w:szCs w:val="15"/>
                <w:lang w:val="en-GB" w:eastAsia="en-GB"/>
              </w:rPr>
              <w:fldChar w:fldCharType="end"/>
            </w:r>
            <w:r w:rsidRPr="006A6AC8">
              <w:rPr>
                <w:rFonts w:ascii="Arial" w:eastAsia="Times New Roman" w:hAnsi="Arial" w:cs="Arial"/>
                <w:color w:val="000000"/>
                <w:sz w:val="15"/>
                <w:szCs w:val="15"/>
                <w:lang w:val="en-GB" w:eastAsia="en-GB"/>
              </w:rPr>
            </w:r>
            <w:r w:rsidRPr="006A6AC8">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11" w:tooltip="Barnes, 2016 #1442" w:history="1">
              <w:r>
                <w:rPr>
                  <w:rFonts w:ascii="Arial" w:eastAsia="Times New Roman" w:hAnsi="Arial" w:cs="Arial"/>
                  <w:noProof/>
                  <w:color w:val="000000"/>
                  <w:sz w:val="15"/>
                  <w:szCs w:val="15"/>
                  <w:lang w:val="en-GB" w:eastAsia="en-GB"/>
                </w:rPr>
                <w:t>11</w:t>
              </w:r>
            </w:hyperlink>
            <w:r>
              <w:rPr>
                <w:rFonts w:ascii="Arial" w:eastAsia="Times New Roman" w:hAnsi="Arial" w:cs="Arial"/>
                <w:noProof/>
                <w:color w:val="000000"/>
                <w:sz w:val="15"/>
                <w:szCs w:val="15"/>
                <w:lang w:val="en-GB" w:eastAsia="en-GB"/>
              </w:rPr>
              <w:t>,</w:t>
            </w:r>
            <w:hyperlink w:anchor="_ENREF_12" w:tooltip="Conrath, 2008 #1444" w:history="1">
              <w:r>
                <w:rPr>
                  <w:rFonts w:ascii="Arial" w:eastAsia="Times New Roman" w:hAnsi="Arial" w:cs="Arial"/>
                  <w:noProof/>
                  <w:color w:val="000000"/>
                  <w:sz w:val="15"/>
                  <w:szCs w:val="15"/>
                  <w:lang w:val="en-GB" w:eastAsia="en-GB"/>
                </w:rPr>
                <w:t>12</w:t>
              </w:r>
            </w:hyperlink>
            <w:r>
              <w:rPr>
                <w:rFonts w:ascii="Arial" w:eastAsia="Times New Roman" w:hAnsi="Arial" w:cs="Arial"/>
                <w:noProof/>
                <w:color w:val="000000"/>
                <w:sz w:val="15"/>
                <w:szCs w:val="15"/>
                <w:lang w:val="en-GB" w:eastAsia="en-GB"/>
              </w:rPr>
              <w:t>]</w:t>
            </w:r>
            <w:r w:rsidRPr="006A6AC8">
              <w:rPr>
                <w:rFonts w:ascii="Arial" w:eastAsia="Times New Roman" w:hAnsi="Arial" w:cs="Arial"/>
                <w:color w:val="000000"/>
                <w:sz w:val="15"/>
                <w:szCs w:val="15"/>
                <w:lang w:val="en-GB" w:eastAsia="en-GB"/>
              </w:rPr>
              <w:fldChar w:fldCharType="end"/>
            </w:r>
          </w:p>
        </w:tc>
      </w:tr>
      <w:tr w:rsidR="001D2EBE" w:rsidRPr="00D41A5A" w14:paraId="28145B11" w14:textId="77777777" w:rsidTr="001D2EBE">
        <w:trPr>
          <w:trHeight w:val="36"/>
        </w:trPr>
        <w:tc>
          <w:tcPr>
            <w:tcW w:w="3219" w:type="dxa"/>
            <w:tcBorders>
              <w:top w:val="nil"/>
              <w:left w:val="nil"/>
              <w:bottom w:val="nil"/>
              <w:right w:val="nil"/>
            </w:tcBorders>
            <w:shd w:val="clear" w:color="auto" w:fill="auto"/>
            <w:noWrap/>
            <w:vAlign w:val="center"/>
            <w:hideMark/>
          </w:tcPr>
          <w:p w14:paraId="7CE90E1A" w14:textId="77777777" w:rsidR="001D2EBE" w:rsidRPr="00A84823" w:rsidRDefault="001D2EBE" w:rsidP="001D2EBE">
            <w:pPr>
              <w:spacing w:after="0" w:line="360" w:lineRule="auto"/>
              <w:rPr>
                <w:rFonts w:ascii="Arial" w:eastAsia="Times New Roman" w:hAnsi="Arial" w:cs="Arial"/>
                <w:b/>
                <w:bCs/>
                <w:i/>
                <w:color w:val="000000"/>
                <w:sz w:val="15"/>
                <w:szCs w:val="15"/>
                <w:lang w:val="en-GB" w:eastAsia="en-GB"/>
              </w:rPr>
            </w:pPr>
            <w:proofErr w:type="spellStart"/>
            <w:r w:rsidRPr="00A84823">
              <w:rPr>
                <w:rFonts w:ascii="Arial" w:eastAsia="Times New Roman" w:hAnsi="Arial" w:cs="Arial"/>
                <w:b/>
                <w:bCs/>
                <w:i/>
                <w:color w:val="000000"/>
                <w:sz w:val="15"/>
                <w:szCs w:val="15"/>
                <w:lang w:val="en-GB" w:eastAsia="en-GB"/>
              </w:rPr>
              <w:t>Rhizoprionodon</w:t>
            </w:r>
            <w:proofErr w:type="spellEnd"/>
            <w:r w:rsidRPr="00A84823">
              <w:rPr>
                <w:rFonts w:ascii="Arial" w:eastAsia="Times New Roman" w:hAnsi="Arial" w:cs="Arial"/>
                <w:b/>
                <w:bCs/>
                <w:i/>
                <w:color w:val="000000"/>
                <w:sz w:val="15"/>
                <w:szCs w:val="15"/>
                <w:lang w:val="en-GB" w:eastAsia="en-GB"/>
              </w:rPr>
              <w:t xml:space="preserve"> </w:t>
            </w:r>
            <w:proofErr w:type="spellStart"/>
            <w:r w:rsidRPr="00A84823">
              <w:rPr>
                <w:rFonts w:ascii="Arial" w:eastAsia="Times New Roman" w:hAnsi="Arial" w:cs="Arial"/>
                <w:b/>
                <w:bCs/>
                <w:i/>
                <w:color w:val="000000"/>
                <w:sz w:val="15"/>
                <w:szCs w:val="15"/>
                <w:lang w:val="en-GB" w:eastAsia="en-GB"/>
              </w:rPr>
              <w:t>terranovea</w:t>
            </w:r>
            <w:proofErr w:type="spellEnd"/>
          </w:p>
        </w:tc>
        <w:tc>
          <w:tcPr>
            <w:tcW w:w="1356" w:type="dxa"/>
            <w:tcBorders>
              <w:top w:val="nil"/>
              <w:left w:val="nil"/>
              <w:bottom w:val="nil"/>
              <w:right w:val="nil"/>
            </w:tcBorders>
            <w:vAlign w:val="center"/>
          </w:tcPr>
          <w:p w14:paraId="13CF082A" w14:textId="77777777" w:rsidR="001D2EBE" w:rsidRPr="00A84823" w:rsidRDefault="001D2EBE" w:rsidP="001D2EBE">
            <w:pPr>
              <w:spacing w:after="0" w:line="360" w:lineRule="auto"/>
              <w:jc w:val="center"/>
              <w:rPr>
                <w:rFonts w:ascii="Arial" w:eastAsia="Times New Roman" w:hAnsi="Arial" w:cs="Arial"/>
                <w:b/>
                <w:bCs/>
                <w:i/>
                <w:color w:val="000000"/>
                <w:sz w:val="15"/>
                <w:szCs w:val="15"/>
                <w:lang w:val="en-GB" w:eastAsia="en-GB"/>
              </w:rPr>
            </w:pPr>
            <w:r w:rsidRPr="00A84823">
              <w:rPr>
                <w:rFonts w:ascii="Arial" w:eastAsia="Times New Roman" w:hAnsi="Arial" w:cs="Arial"/>
                <w:b/>
                <w:bCs/>
                <w:i/>
                <w:color w:val="000000"/>
                <w:sz w:val="15"/>
                <w:szCs w:val="15"/>
                <w:lang w:val="en-GB" w:eastAsia="en-GB"/>
              </w:rPr>
              <w:t>0</w:t>
            </w:r>
          </w:p>
        </w:tc>
        <w:tc>
          <w:tcPr>
            <w:tcW w:w="2015" w:type="dxa"/>
            <w:tcBorders>
              <w:top w:val="nil"/>
              <w:left w:val="nil"/>
              <w:bottom w:val="nil"/>
              <w:right w:val="nil"/>
            </w:tcBorders>
            <w:vAlign w:val="center"/>
          </w:tcPr>
          <w:p w14:paraId="0878EB88"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10</w:t>
            </w:r>
          </w:p>
        </w:tc>
        <w:tc>
          <w:tcPr>
            <w:tcW w:w="2737" w:type="dxa"/>
            <w:tcBorders>
              <w:top w:val="nil"/>
              <w:left w:val="nil"/>
              <w:bottom w:val="nil"/>
              <w:right w:val="nil"/>
            </w:tcBorders>
            <w:vAlign w:val="center"/>
          </w:tcPr>
          <w:p w14:paraId="21F083B2"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5</w:t>
            </w:r>
          </w:p>
        </w:tc>
        <w:tc>
          <w:tcPr>
            <w:tcW w:w="955" w:type="dxa"/>
            <w:tcBorders>
              <w:top w:val="nil"/>
              <w:left w:val="nil"/>
              <w:bottom w:val="nil"/>
              <w:right w:val="nil"/>
            </w:tcBorders>
            <w:vAlign w:val="center"/>
          </w:tcPr>
          <w:p w14:paraId="22F8FB7D"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p>
        </w:tc>
        <w:tc>
          <w:tcPr>
            <w:tcW w:w="1449" w:type="dxa"/>
            <w:tcBorders>
              <w:top w:val="nil"/>
              <w:left w:val="nil"/>
              <w:bottom w:val="nil"/>
              <w:right w:val="nil"/>
            </w:tcBorders>
            <w:vAlign w:val="center"/>
          </w:tcPr>
          <w:p w14:paraId="44D4AA40"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Data-base</w:t>
            </w:r>
          </w:p>
        </w:tc>
        <w:tc>
          <w:tcPr>
            <w:tcW w:w="1279" w:type="dxa"/>
            <w:tcBorders>
              <w:top w:val="nil"/>
              <w:left w:val="nil"/>
              <w:bottom w:val="nil"/>
              <w:right w:val="nil"/>
            </w:tcBorders>
            <w:vAlign w:val="center"/>
          </w:tcPr>
          <w:p w14:paraId="2D9429CD"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&lt;EndNote&gt;&lt;Cite&gt;&lt;Author&gt;Froese&lt;/Author&gt;&lt;Year&gt;2017&lt;/Year&gt;&lt;RecNum&gt;1453&lt;/RecNum&gt;&lt;DisplayText&gt;[5]&lt;/DisplayText&gt;&lt;record&gt;&lt;rec-number&gt;1453&lt;/rec-number&gt;&lt;foreign-keys&gt;&lt;key app="EN" db-id="vwwas5vxpdwwduewxxmvdsp9x2fxdp2edfev"&gt;1453&lt;/key&gt;&lt;/foreign-keys&gt;&lt;ref-type name="Web Page"&gt;12&lt;/ref-type&gt;&lt;contributors&gt;&lt;authors&gt;&lt;author&gt;Froese, R.&lt;/author&gt;&lt;author&gt;Pauly, D.&lt;/author&gt;&lt;/authors&gt;&lt;/contributors&gt;&lt;titles&gt;&lt;title&gt;FishBase&lt;/title&gt;&lt;/titles&gt;&lt;volume&gt;2017&lt;/volume&gt;&lt;number&gt;1.8&lt;/number&gt;&lt;dates&gt;&lt;year&gt;2017&lt;/year&gt;&lt;/dates&gt;&lt;urls&gt;&lt;related-urls&gt;&lt;url&gt;www.fishbase.org,&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5" w:tooltip="Froese, 2017 #1453" w:history="1">
              <w:r>
                <w:rPr>
                  <w:rFonts w:ascii="Arial" w:eastAsia="Times New Roman" w:hAnsi="Arial" w:cs="Arial"/>
                  <w:noProof/>
                  <w:color w:val="000000"/>
                  <w:sz w:val="15"/>
                  <w:szCs w:val="15"/>
                  <w:lang w:val="en-GB" w:eastAsia="en-GB"/>
                </w:rPr>
                <w:t>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3196E3F5" w14:textId="77777777" w:rsidTr="001D2EBE">
        <w:trPr>
          <w:trHeight w:val="36"/>
        </w:trPr>
        <w:tc>
          <w:tcPr>
            <w:tcW w:w="3219" w:type="dxa"/>
            <w:tcBorders>
              <w:top w:val="nil"/>
              <w:left w:val="nil"/>
              <w:bottom w:val="nil"/>
              <w:right w:val="nil"/>
            </w:tcBorders>
            <w:shd w:val="clear" w:color="000000" w:fill="FFFFFF"/>
            <w:noWrap/>
            <w:vAlign w:val="center"/>
            <w:hideMark/>
          </w:tcPr>
          <w:p w14:paraId="2FF65A7E" w14:textId="77777777" w:rsidR="001D2EBE" w:rsidRPr="00A84823" w:rsidRDefault="001D2EBE" w:rsidP="001D2EBE">
            <w:pPr>
              <w:spacing w:after="0" w:line="360" w:lineRule="auto"/>
              <w:rPr>
                <w:rFonts w:ascii="Arial" w:eastAsia="Times New Roman" w:hAnsi="Arial" w:cs="Arial"/>
                <w:b/>
                <w:i/>
                <w:color w:val="000000"/>
                <w:sz w:val="15"/>
                <w:szCs w:val="15"/>
                <w:lang w:val="en-GB" w:eastAsia="en-GB"/>
              </w:rPr>
            </w:pPr>
            <w:proofErr w:type="spellStart"/>
            <w:r w:rsidRPr="00A84823">
              <w:rPr>
                <w:rFonts w:ascii="Arial" w:eastAsia="Times New Roman" w:hAnsi="Arial" w:cs="Arial"/>
                <w:b/>
                <w:i/>
                <w:color w:val="000000"/>
                <w:sz w:val="15"/>
                <w:szCs w:val="15"/>
                <w:lang w:val="en-GB" w:eastAsia="en-GB"/>
              </w:rPr>
              <w:t>Centrophorus</w:t>
            </w:r>
            <w:proofErr w:type="spellEnd"/>
            <w:r w:rsidRPr="00A84823">
              <w:rPr>
                <w:rFonts w:ascii="Arial" w:eastAsia="Times New Roman" w:hAnsi="Arial" w:cs="Arial"/>
                <w:b/>
                <w:i/>
                <w:color w:val="000000"/>
                <w:sz w:val="15"/>
                <w:szCs w:val="15"/>
                <w:lang w:val="en-GB" w:eastAsia="en-GB"/>
              </w:rPr>
              <w:t xml:space="preserve"> </w:t>
            </w:r>
            <w:proofErr w:type="spellStart"/>
            <w:r w:rsidRPr="00A84823">
              <w:rPr>
                <w:rFonts w:ascii="Arial" w:eastAsia="Times New Roman" w:hAnsi="Arial" w:cs="Arial"/>
                <w:b/>
                <w:i/>
                <w:color w:val="000000"/>
                <w:sz w:val="15"/>
                <w:szCs w:val="15"/>
                <w:lang w:val="en-GB" w:eastAsia="en-GB"/>
              </w:rPr>
              <w:t>squomosus</w:t>
            </w:r>
            <w:proofErr w:type="spellEnd"/>
          </w:p>
        </w:tc>
        <w:tc>
          <w:tcPr>
            <w:tcW w:w="1356" w:type="dxa"/>
            <w:tcBorders>
              <w:top w:val="nil"/>
              <w:left w:val="nil"/>
              <w:bottom w:val="nil"/>
              <w:right w:val="nil"/>
            </w:tcBorders>
            <w:shd w:val="clear" w:color="000000" w:fill="FFFFFF"/>
            <w:vAlign w:val="center"/>
          </w:tcPr>
          <w:p w14:paraId="18FA59E9" w14:textId="77777777" w:rsidR="001D2EBE" w:rsidRPr="00A84823" w:rsidRDefault="001D2EBE" w:rsidP="001D2EBE">
            <w:pPr>
              <w:spacing w:after="0" w:line="360" w:lineRule="auto"/>
              <w:jc w:val="center"/>
              <w:rPr>
                <w:rFonts w:ascii="Arial" w:eastAsia="Times New Roman" w:hAnsi="Arial" w:cs="Arial"/>
                <w:b/>
                <w:i/>
                <w:color w:val="000000"/>
                <w:sz w:val="15"/>
                <w:szCs w:val="15"/>
                <w:lang w:val="en-GB" w:eastAsia="en-GB"/>
              </w:rPr>
            </w:pPr>
            <w:r w:rsidRPr="00A84823">
              <w:rPr>
                <w:rFonts w:ascii="Arial" w:eastAsia="Times New Roman" w:hAnsi="Arial" w:cs="Arial"/>
                <w:b/>
                <w:i/>
                <w:color w:val="000000"/>
                <w:sz w:val="15"/>
                <w:szCs w:val="15"/>
                <w:lang w:val="en-GB" w:eastAsia="en-GB"/>
              </w:rPr>
              <w:t>600</w:t>
            </w:r>
          </w:p>
        </w:tc>
        <w:tc>
          <w:tcPr>
            <w:tcW w:w="2015" w:type="dxa"/>
            <w:tcBorders>
              <w:top w:val="nil"/>
              <w:left w:val="nil"/>
              <w:bottom w:val="nil"/>
              <w:right w:val="nil"/>
            </w:tcBorders>
            <w:shd w:val="clear" w:color="000000" w:fill="FFFFFF"/>
            <w:vAlign w:val="center"/>
          </w:tcPr>
          <w:p w14:paraId="5757F3B8"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1600</w:t>
            </w:r>
          </w:p>
        </w:tc>
        <w:tc>
          <w:tcPr>
            <w:tcW w:w="2737" w:type="dxa"/>
            <w:tcBorders>
              <w:top w:val="nil"/>
              <w:left w:val="nil"/>
              <w:bottom w:val="nil"/>
              <w:right w:val="nil"/>
            </w:tcBorders>
            <w:shd w:val="clear" w:color="000000" w:fill="FFFFFF"/>
            <w:vAlign w:val="center"/>
          </w:tcPr>
          <w:p w14:paraId="642DBCE6"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1100</w:t>
            </w:r>
          </w:p>
        </w:tc>
        <w:tc>
          <w:tcPr>
            <w:tcW w:w="955" w:type="dxa"/>
            <w:tcBorders>
              <w:top w:val="nil"/>
              <w:left w:val="nil"/>
              <w:bottom w:val="nil"/>
              <w:right w:val="nil"/>
            </w:tcBorders>
            <w:shd w:val="clear" w:color="000000" w:fill="FFFFFF"/>
            <w:vAlign w:val="center"/>
          </w:tcPr>
          <w:p w14:paraId="49B4A257"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8</w:t>
            </w:r>
          </w:p>
        </w:tc>
        <w:tc>
          <w:tcPr>
            <w:tcW w:w="1449" w:type="dxa"/>
            <w:tcBorders>
              <w:top w:val="nil"/>
              <w:left w:val="nil"/>
              <w:bottom w:val="nil"/>
              <w:right w:val="nil"/>
            </w:tcBorders>
            <w:shd w:val="clear" w:color="000000" w:fill="FFFFFF"/>
            <w:vAlign w:val="center"/>
          </w:tcPr>
          <w:p w14:paraId="31C4B4D4"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PSAT</w:t>
            </w:r>
          </w:p>
        </w:tc>
        <w:tc>
          <w:tcPr>
            <w:tcW w:w="1279" w:type="dxa"/>
            <w:tcBorders>
              <w:top w:val="nil"/>
              <w:left w:val="nil"/>
              <w:bottom w:val="nil"/>
              <w:right w:val="nil"/>
            </w:tcBorders>
            <w:shd w:val="clear" w:color="000000" w:fill="FFFFFF"/>
            <w:vAlign w:val="center"/>
          </w:tcPr>
          <w:p w14:paraId="6259FEF5"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&lt;EndNote&gt;&lt;Cite&gt;&lt;Author&gt;Rodríguez-Cabello&lt;/Author&gt;&lt;Year&gt;2016&lt;/Year&gt;&lt;RecNum&gt;1441&lt;/RecNum&gt;&lt;DisplayText&gt;[13]&lt;/DisplayText&gt;&lt;record&gt;&lt;rec-number&gt;1441&lt;/rec-number&gt;&lt;foreign-keys&gt;&lt;key app="EN" db-id="vwwas5vxpdwwduewxxmvdsp9x2fxdp2edfev"&gt;1441&lt;/key&gt;&lt;/foreign-keys&gt;&lt;ref-type name="Journal Article"&gt;17&lt;/ref-type&gt;&lt;contributors&gt;&lt;authors&gt;&lt;author&gt;Rodríguez-Cabello, Cristina&lt;/author&gt;&lt;author&gt;González-Pola, Cesar&lt;/author&gt;&lt;author&gt;Sánchez, Francisco&lt;/author&gt;&lt;/authors&gt;&lt;/contributors&gt;&lt;titles&gt;&lt;title&gt;Migration and diving behavior of Centrophorus squamosus in the NE Atlantic. Combining electronic tagging and Argo hydrography to infer deep ocean trajectories&lt;/title&gt;&lt;secondary-title&gt;Deep Sea Research Part I: Oceanographic Research Papers&lt;/secondary-title&gt;&lt;/titles&gt;&lt;periodical&gt;&lt;full-title&gt;Deep Sea Research Part I: Oceanographic Research Papers&lt;/full-title&gt;&lt;/periodical&gt;&lt;pages&gt;48-62&lt;/pages&gt;&lt;volume&gt;115&lt;/volume&gt;&lt;dates&gt;&lt;year&gt;2016&lt;/year&gt;&lt;/dates&gt;&lt;isbn&gt;0967-0637&lt;/isbn&gt;&lt;urls&gt;&lt;/urls&gt;&lt;/record&gt;&lt;/Cite&gt;&lt;/EndNote&gt;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13" w:tooltip="Rodríguez-Cabello, 2016 #1441" w:history="1">
              <w:r>
                <w:rPr>
                  <w:rFonts w:ascii="Arial" w:eastAsia="Times New Roman" w:hAnsi="Arial" w:cs="Arial"/>
                  <w:noProof/>
                  <w:color w:val="000000"/>
                  <w:sz w:val="15"/>
                  <w:szCs w:val="15"/>
                  <w:lang w:val="en-GB" w:eastAsia="en-GB"/>
                </w:rPr>
                <w:t>13</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63C738F6" w14:textId="77777777" w:rsidTr="001D2EBE">
        <w:trPr>
          <w:trHeight w:val="36"/>
        </w:trPr>
        <w:tc>
          <w:tcPr>
            <w:tcW w:w="3219" w:type="dxa"/>
            <w:tcBorders>
              <w:top w:val="nil"/>
              <w:left w:val="nil"/>
              <w:bottom w:val="nil"/>
              <w:right w:val="nil"/>
            </w:tcBorders>
            <w:shd w:val="clear" w:color="000000" w:fill="FFFFFF"/>
            <w:noWrap/>
            <w:vAlign w:val="center"/>
            <w:hideMark/>
          </w:tcPr>
          <w:p w14:paraId="04B3F783" w14:textId="77777777" w:rsidR="001D2EBE" w:rsidRPr="00A84823" w:rsidRDefault="001D2EBE" w:rsidP="001D2EBE">
            <w:pPr>
              <w:spacing w:after="0" w:line="360" w:lineRule="auto"/>
              <w:rPr>
                <w:rFonts w:ascii="Arial" w:eastAsia="Times New Roman" w:hAnsi="Arial" w:cs="Arial"/>
                <w:b/>
                <w:i/>
                <w:color w:val="000000"/>
                <w:sz w:val="15"/>
                <w:szCs w:val="15"/>
                <w:lang w:val="en-GB" w:eastAsia="en-GB"/>
              </w:rPr>
            </w:pPr>
            <w:proofErr w:type="spellStart"/>
            <w:r w:rsidRPr="00A84823">
              <w:rPr>
                <w:rFonts w:ascii="Arial" w:eastAsia="Times New Roman" w:hAnsi="Arial" w:cs="Arial"/>
                <w:b/>
                <w:i/>
                <w:color w:val="000000"/>
                <w:sz w:val="15"/>
                <w:szCs w:val="15"/>
                <w:lang w:val="en-GB" w:eastAsia="en-GB"/>
              </w:rPr>
              <w:t>Centroscymnus</w:t>
            </w:r>
            <w:proofErr w:type="spellEnd"/>
            <w:r w:rsidRPr="00A84823">
              <w:rPr>
                <w:rFonts w:ascii="Arial" w:eastAsia="Times New Roman" w:hAnsi="Arial" w:cs="Arial"/>
                <w:b/>
                <w:i/>
                <w:color w:val="000000"/>
                <w:sz w:val="15"/>
                <w:szCs w:val="15"/>
                <w:lang w:val="en-GB" w:eastAsia="en-GB"/>
              </w:rPr>
              <w:t xml:space="preserve"> </w:t>
            </w:r>
            <w:proofErr w:type="spellStart"/>
            <w:r w:rsidRPr="00A84823">
              <w:rPr>
                <w:rFonts w:ascii="Arial" w:eastAsia="Times New Roman" w:hAnsi="Arial" w:cs="Arial"/>
                <w:b/>
                <w:i/>
                <w:color w:val="000000"/>
                <w:sz w:val="15"/>
                <w:szCs w:val="15"/>
                <w:lang w:val="en-GB" w:eastAsia="en-GB"/>
              </w:rPr>
              <w:t>coelolepis</w:t>
            </w:r>
            <w:proofErr w:type="spellEnd"/>
          </w:p>
        </w:tc>
        <w:tc>
          <w:tcPr>
            <w:tcW w:w="1356" w:type="dxa"/>
            <w:tcBorders>
              <w:top w:val="nil"/>
              <w:left w:val="nil"/>
              <w:bottom w:val="nil"/>
              <w:right w:val="nil"/>
            </w:tcBorders>
            <w:shd w:val="clear" w:color="000000" w:fill="FFFFFF"/>
            <w:vAlign w:val="center"/>
          </w:tcPr>
          <w:p w14:paraId="072B1756" w14:textId="77777777" w:rsidR="001D2EBE" w:rsidRPr="00A84823" w:rsidRDefault="001D2EBE" w:rsidP="001D2EBE">
            <w:pPr>
              <w:spacing w:after="0" w:line="360" w:lineRule="auto"/>
              <w:jc w:val="center"/>
              <w:rPr>
                <w:rFonts w:ascii="Arial" w:eastAsia="Times New Roman" w:hAnsi="Arial" w:cs="Arial"/>
                <w:b/>
                <w:i/>
                <w:color w:val="000000"/>
                <w:sz w:val="15"/>
                <w:szCs w:val="15"/>
                <w:lang w:val="en-GB" w:eastAsia="en-GB"/>
              </w:rPr>
            </w:pPr>
            <w:r w:rsidRPr="00A84823">
              <w:rPr>
                <w:rFonts w:ascii="Arial" w:eastAsia="Times New Roman" w:hAnsi="Arial" w:cs="Arial"/>
                <w:b/>
                <w:i/>
                <w:color w:val="000000"/>
                <w:sz w:val="15"/>
                <w:szCs w:val="15"/>
                <w:lang w:val="en-GB" w:eastAsia="en-GB"/>
              </w:rPr>
              <w:t>400</w:t>
            </w:r>
          </w:p>
        </w:tc>
        <w:tc>
          <w:tcPr>
            <w:tcW w:w="2015" w:type="dxa"/>
            <w:tcBorders>
              <w:top w:val="nil"/>
              <w:left w:val="nil"/>
              <w:bottom w:val="nil"/>
              <w:right w:val="nil"/>
            </w:tcBorders>
            <w:shd w:val="clear" w:color="000000" w:fill="FFFFFF"/>
            <w:vAlign w:val="center"/>
          </w:tcPr>
          <w:p w14:paraId="1B2B014E"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2000</w:t>
            </w:r>
          </w:p>
        </w:tc>
        <w:tc>
          <w:tcPr>
            <w:tcW w:w="2737" w:type="dxa"/>
            <w:tcBorders>
              <w:top w:val="nil"/>
              <w:left w:val="nil"/>
              <w:bottom w:val="nil"/>
              <w:right w:val="nil"/>
            </w:tcBorders>
            <w:shd w:val="clear" w:color="000000" w:fill="FFFFFF"/>
            <w:vAlign w:val="center"/>
          </w:tcPr>
          <w:p w14:paraId="5BDDD69D"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1200</w:t>
            </w:r>
          </w:p>
        </w:tc>
        <w:tc>
          <w:tcPr>
            <w:tcW w:w="955" w:type="dxa"/>
            <w:tcBorders>
              <w:top w:val="nil"/>
              <w:left w:val="nil"/>
              <w:bottom w:val="nil"/>
              <w:right w:val="nil"/>
            </w:tcBorders>
            <w:shd w:val="clear" w:color="000000" w:fill="FFFFFF"/>
            <w:vAlign w:val="center"/>
          </w:tcPr>
          <w:p w14:paraId="687F3799"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p>
        </w:tc>
        <w:tc>
          <w:tcPr>
            <w:tcW w:w="1449" w:type="dxa"/>
            <w:tcBorders>
              <w:top w:val="nil"/>
              <w:left w:val="nil"/>
              <w:bottom w:val="nil"/>
              <w:right w:val="nil"/>
            </w:tcBorders>
            <w:shd w:val="clear" w:color="000000" w:fill="FFFFFF"/>
            <w:vAlign w:val="center"/>
          </w:tcPr>
          <w:p w14:paraId="7384DE5E"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Data-base</w:t>
            </w:r>
          </w:p>
        </w:tc>
        <w:tc>
          <w:tcPr>
            <w:tcW w:w="1279" w:type="dxa"/>
            <w:tcBorders>
              <w:top w:val="nil"/>
              <w:left w:val="nil"/>
              <w:bottom w:val="nil"/>
              <w:right w:val="nil"/>
            </w:tcBorders>
            <w:shd w:val="clear" w:color="000000" w:fill="FFFFFF"/>
            <w:vAlign w:val="center"/>
          </w:tcPr>
          <w:p w14:paraId="4B53AAAB"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&lt;EndNote&gt;&lt;Cite&gt;&lt;Author&gt;Froese&lt;/Author&gt;&lt;Year&gt;2017&lt;/Year&gt;&lt;RecNum&gt;1453&lt;/RecNum&gt;&lt;DisplayText&gt;[5]&lt;/DisplayText&gt;&lt;record&gt;&lt;rec-number&gt;1453&lt;/rec-number&gt;&lt;foreign-keys&gt;&lt;key app="EN" db-id="vwwas5vxpdwwduewxxmvdsp9x2fxdp2edfev"&gt;1453&lt;/key&gt;&lt;/foreign-keys&gt;&lt;ref-type name="Web Page"&gt;12&lt;/ref-type&gt;&lt;contributors&gt;&lt;authors&gt;&lt;author&gt;Froese, R.&lt;/author&gt;&lt;author&gt;Pauly, D.&lt;/author&gt;&lt;/authors&gt;&lt;/contributors&gt;&lt;titles&gt;&lt;title&gt;FishBase&lt;/title&gt;&lt;/titles&gt;&lt;volume&gt;2017&lt;/volume&gt;&lt;number&gt;1.8&lt;/number&gt;&lt;dates&gt;&lt;year&gt;2017&lt;/year&gt;&lt;/dates&gt;&lt;urls&gt;&lt;related-urls&gt;&lt;url&gt;www.fishbase.org,&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5" w:tooltip="Froese, 2017 #1453" w:history="1">
              <w:r>
                <w:rPr>
                  <w:rFonts w:ascii="Arial" w:eastAsia="Times New Roman" w:hAnsi="Arial" w:cs="Arial"/>
                  <w:noProof/>
                  <w:color w:val="000000"/>
                  <w:sz w:val="15"/>
                  <w:szCs w:val="15"/>
                  <w:lang w:val="en-GB" w:eastAsia="en-GB"/>
                </w:rPr>
                <w:t>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65576520" w14:textId="77777777" w:rsidTr="001D2EBE">
        <w:trPr>
          <w:trHeight w:val="36"/>
        </w:trPr>
        <w:tc>
          <w:tcPr>
            <w:tcW w:w="3219" w:type="dxa"/>
            <w:tcBorders>
              <w:top w:val="nil"/>
              <w:left w:val="nil"/>
              <w:bottom w:val="nil"/>
              <w:right w:val="nil"/>
            </w:tcBorders>
            <w:shd w:val="clear" w:color="000000" w:fill="FFFFFF"/>
            <w:noWrap/>
            <w:vAlign w:val="center"/>
            <w:hideMark/>
          </w:tcPr>
          <w:p w14:paraId="6CE12336" w14:textId="77777777" w:rsidR="001D2EBE" w:rsidRPr="00A84823" w:rsidRDefault="001D2EBE" w:rsidP="001D2EBE">
            <w:pPr>
              <w:spacing w:after="0" w:line="360" w:lineRule="auto"/>
              <w:rPr>
                <w:rFonts w:ascii="Arial" w:eastAsia="Times New Roman" w:hAnsi="Arial" w:cs="Arial"/>
                <w:b/>
                <w:bCs/>
                <w:i/>
                <w:color w:val="000000"/>
                <w:sz w:val="15"/>
                <w:szCs w:val="15"/>
                <w:lang w:val="en-GB" w:eastAsia="en-GB"/>
              </w:rPr>
            </w:pPr>
            <w:proofErr w:type="spellStart"/>
            <w:r w:rsidRPr="00A84823">
              <w:rPr>
                <w:rFonts w:ascii="Arial" w:eastAsia="Times New Roman" w:hAnsi="Arial" w:cs="Arial"/>
                <w:b/>
                <w:bCs/>
                <w:i/>
                <w:color w:val="000000"/>
                <w:sz w:val="15"/>
                <w:szCs w:val="15"/>
                <w:lang w:val="en-GB" w:eastAsia="en-GB"/>
              </w:rPr>
              <w:t>Cephaloscyllium</w:t>
            </w:r>
            <w:proofErr w:type="spellEnd"/>
            <w:r w:rsidRPr="00A84823">
              <w:rPr>
                <w:rFonts w:ascii="Arial" w:eastAsia="Times New Roman" w:hAnsi="Arial" w:cs="Arial"/>
                <w:b/>
                <w:bCs/>
                <w:i/>
                <w:color w:val="000000"/>
                <w:sz w:val="15"/>
                <w:szCs w:val="15"/>
                <w:lang w:val="en-GB" w:eastAsia="en-GB"/>
              </w:rPr>
              <w:t xml:space="preserve"> </w:t>
            </w:r>
            <w:proofErr w:type="spellStart"/>
            <w:r w:rsidRPr="00A84823">
              <w:rPr>
                <w:rFonts w:ascii="Arial" w:eastAsia="Times New Roman" w:hAnsi="Arial" w:cs="Arial"/>
                <w:b/>
                <w:bCs/>
                <w:i/>
                <w:color w:val="000000"/>
                <w:sz w:val="15"/>
                <w:szCs w:val="15"/>
                <w:lang w:val="en-GB" w:eastAsia="en-GB"/>
              </w:rPr>
              <w:t>isabellum</w:t>
            </w:r>
            <w:proofErr w:type="spellEnd"/>
          </w:p>
        </w:tc>
        <w:tc>
          <w:tcPr>
            <w:tcW w:w="1356" w:type="dxa"/>
            <w:tcBorders>
              <w:top w:val="nil"/>
              <w:left w:val="nil"/>
              <w:bottom w:val="nil"/>
              <w:right w:val="nil"/>
            </w:tcBorders>
            <w:shd w:val="clear" w:color="000000" w:fill="FFFFFF"/>
            <w:vAlign w:val="center"/>
          </w:tcPr>
          <w:p w14:paraId="1410B366" w14:textId="77777777" w:rsidR="001D2EBE" w:rsidRPr="00A84823" w:rsidRDefault="001D2EBE" w:rsidP="001D2EBE">
            <w:pPr>
              <w:spacing w:after="0" w:line="360" w:lineRule="auto"/>
              <w:jc w:val="center"/>
              <w:rPr>
                <w:rFonts w:ascii="Arial" w:eastAsia="Times New Roman" w:hAnsi="Arial" w:cs="Arial"/>
                <w:b/>
                <w:bCs/>
                <w:i/>
                <w:color w:val="000000"/>
                <w:sz w:val="15"/>
                <w:szCs w:val="15"/>
                <w:lang w:val="en-GB" w:eastAsia="en-GB"/>
              </w:rPr>
            </w:pPr>
            <w:r w:rsidRPr="00A84823">
              <w:rPr>
                <w:rFonts w:ascii="Arial" w:eastAsia="Times New Roman" w:hAnsi="Arial" w:cs="Arial"/>
                <w:b/>
                <w:bCs/>
                <w:i/>
                <w:color w:val="000000"/>
                <w:sz w:val="15"/>
                <w:szCs w:val="15"/>
                <w:lang w:val="en-GB" w:eastAsia="en-GB"/>
              </w:rPr>
              <w:t>5</w:t>
            </w:r>
          </w:p>
        </w:tc>
        <w:tc>
          <w:tcPr>
            <w:tcW w:w="2015" w:type="dxa"/>
            <w:tcBorders>
              <w:top w:val="nil"/>
              <w:left w:val="nil"/>
              <w:bottom w:val="nil"/>
              <w:right w:val="nil"/>
            </w:tcBorders>
            <w:shd w:val="clear" w:color="000000" w:fill="FFFFFF"/>
            <w:vAlign w:val="center"/>
          </w:tcPr>
          <w:p w14:paraId="5FBF0F5E"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690</w:t>
            </w:r>
          </w:p>
        </w:tc>
        <w:tc>
          <w:tcPr>
            <w:tcW w:w="2737" w:type="dxa"/>
            <w:tcBorders>
              <w:top w:val="nil"/>
              <w:left w:val="nil"/>
              <w:bottom w:val="nil"/>
              <w:right w:val="nil"/>
            </w:tcBorders>
            <w:shd w:val="clear" w:color="000000" w:fill="FFFFFF"/>
            <w:vAlign w:val="center"/>
          </w:tcPr>
          <w:p w14:paraId="3FBD75A5"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347.5</w:t>
            </w:r>
          </w:p>
        </w:tc>
        <w:tc>
          <w:tcPr>
            <w:tcW w:w="955" w:type="dxa"/>
            <w:tcBorders>
              <w:top w:val="nil"/>
              <w:left w:val="nil"/>
              <w:bottom w:val="nil"/>
              <w:right w:val="nil"/>
            </w:tcBorders>
            <w:shd w:val="clear" w:color="000000" w:fill="FFFFFF"/>
            <w:vAlign w:val="center"/>
          </w:tcPr>
          <w:p w14:paraId="62571561"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p>
        </w:tc>
        <w:tc>
          <w:tcPr>
            <w:tcW w:w="1449" w:type="dxa"/>
            <w:tcBorders>
              <w:top w:val="nil"/>
              <w:left w:val="nil"/>
              <w:bottom w:val="nil"/>
              <w:right w:val="nil"/>
            </w:tcBorders>
            <w:shd w:val="clear" w:color="000000" w:fill="FFFFFF"/>
            <w:vAlign w:val="center"/>
          </w:tcPr>
          <w:p w14:paraId="41DC0D4B"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Data-base</w:t>
            </w:r>
          </w:p>
        </w:tc>
        <w:tc>
          <w:tcPr>
            <w:tcW w:w="1279" w:type="dxa"/>
            <w:tcBorders>
              <w:top w:val="nil"/>
              <w:left w:val="nil"/>
              <w:bottom w:val="nil"/>
              <w:right w:val="nil"/>
            </w:tcBorders>
            <w:shd w:val="clear" w:color="000000" w:fill="FFFFFF"/>
            <w:vAlign w:val="center"/>
          </w:tcPr>
          <w:p w14:paraId="31F6D508"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&lt;EndNote&gt;&lt;Cite&gt;&lt;Author&gt;Froese&lt;/Author&gt;&lt;Year&gt;2017&lt;/Year&gt;&lt;RecNum&gt;1453&lt;/RecNum&gt;&lt;DisplayText&gt;[5]&lt;/DisplayText&gt;&lt;record&gt;&lt;rec-number&gt;1453&lt;/rec-number&gt;&lt;foreign-keys&gt;&lt;key app="EN" db-id="vwwas5vxpdwwduewxxmvdsp9x2fxdp2edfev"&gt;1453&lt;/key&gt;&lt;/foreign-keys&gt;&lt;ref-type name="Web Page"&gt;12&lt;/ref-type&gt;&lt;contributors&gt;&lt;authors&gt;&lt;author&gt;Froese, R.&lt;/author&gt;&lt;author&gt;Pauly, D.&lt;/author&gt;&lt;/authors&gt;&lt;/contributors&gt;&lt;titles&gt;&lt;title&gt;FishBase&lt;/title&gt;&lt;/titles&gt;&lt;volume&gt;2017&lt;/volume&gt;&lt;number&gt;1.8&lt;/number&gt;&lt;dates&gt;&lt;year&gt;2017&lt;/year&gt;&lt;/dates&gt;&lt;urls&gt;&lt;related-urls&gt;&lt;url&gt;www.fishbase.org,&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5" w:tooltip="Froese, 2017 #1453" w:history="1">
              <w:r>
                <w:rPr>
                  <w:rFonts w:ascii="Arial" w:eastAsia="Times New Roman" w:hAnsi="Arial" w:cs="Arial"/>
                  <w:noProof/>
                  <w:color w:val="000000"/>
                  <w:sz w:val="15"/>
                  <w:szCs w:val="15"/>
                  <w:lang w:val="en-GB" w:eastAsia="en-GB"/>
                </w:rPr>
                <w:t>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45517689" w14:textId="77777777" w:rsidTr="001D2EBE">
        <w:trPr>
          <w:trHeight w:val="36"/>
        </w:trPr>
        <w:tc>
          <w:tcPr>
            <w:tcW w:w="3219" w:type="dxa"/>
            <w:tcBorders>
              <w:top w:val="nil"/>
              <w:left w:val="nil"/>
              <w:bottom w:val="nil"/>
              <w:right w:val="nil"/>
            </w:tcBorders>
            <w:shd w:val="clear" w:color="000000" w:fill="FFFFFF"/>
            <w:noWrap/>
            <w:vAlign w:val="center"/>
            <w:hideMark/>
          </w:tcPr>
          <w:p w14:paraId="64CF78EE" w14:textId="77777777" w:rsidR="001D2EBE" w:rsidRPr="00A84823" w:rsidRDefault="001D2EBE" w:rsidP="001D2EBE">
            <w:pPr>
              <w:spacing w:after="0" w:line="360" w:lineRule="auto"/>
              <w:rPr>
                <w:rFonts w:ascii="Arial" w:eastAsia="Times New Roman" w:hAnsi="Arial" w:cs="Arial"/>
                <w:b/>
                <w:bCs/>
                <w:i/>
                <w:color w:val="000000"/>
                <w:sz w:val="15"/>
                <w:szCs w:val="15"/>
                <w:lang w:val="en-GB" w:eastAsia="en-GB"/>
              </w:rPr>
            </w:pPr>
            <w:proofErr w:type="spellStart"/>
            <w:r w:rsidRPr="00A84823">
              <w:rPr>
                <w:rFonts w:ascii="Arial" w:eastAsia="Times New Roman" w:hAnsi="Arial" w:cs="Arial"/>
                <w:b/>
                <w:bCs/>
                <w:i/>
                <w:color w:val="000000"/>
                <w:sz w:val="15"/>
                <w:szCs w:val="15"/>
                <w:lang w:val="en-GB" w:eastAsia="en-GB"/>
              </w:rPr>
              <w:t>Cephaloscyllium</w:t>
            </w:r>
            <w:proofErr w:type="spellEnd"/>
            <w:r w:rsidRPr="00A84823">
              <w:rPr>
                <w:rFonts w:ascii="Arial" w:eastAsia="Times New Roman" w:hAnsi="Arial" w:cs="Arial"/>
                <w:b/>
                <w:bCs/>
                <w:i/>
                <w:color w:val="000000"/>
                <w:sz w:val="15"/>
                <w:szCs w:val="15"/>
                <w:lang w:val="en-GB" w:eastAsia="en-GB"/>
              </w:rPr>
              <w:t xml:space="preserve"> </w:t>
            </w:r>
            <w:proofErr w:type="spellStart"/>
            <w:r w:rsidRPr="00A84823">
              <w:rPr>
                <w:rFonts w:ascii="Arial" w:eastAsia="Times New Roman" w:hAnsi="Arial" w:cs="Arial"/>
                <w:b/>
                <w:bCs/>
                <w:i/>
                <w:color w:val="000000"/>
                <w:sz w:val="15"/>
                <w:szCs w:val="15"/>
                <w:lang w:val="en-GB" w:eastAsia="en-GB"/>
              </w:rPr>
              <w:t>ventriosum</w:t>
            </w:r>
            <w:proofErr w:type="spellEnd"/>
          </w:p>
        </w:tc>
        <w:tc>
          <w:tcPr>
            <w:tcW w:w="1356" w:type="dxa"/>
            <w:tcBorders>
              <w:top w:val="nil"/>
              <w:left w:val="nil"/>
              <w:bottom w:val="nil"/>
              <w:right w:val="nil"/>
            </w:tcBorders>
            <w:shd w:val="clear" w:color="000000" w:fill="FFFFFF"/>
            <w:vAlign w:val="center"/>
          </w:tcPr>
          <w:p w14:paraId="065F296B" w14:textId="77777777" w:rsidR="001D2EBE" w:rsidRPr="00A84823" w:rsidRDefault="001D2EBE" w:rsidP="001D2EBE">
            <w:pPr>
              <w:spacing w:after="0" w:line="360" w:lineRule="auto"/>
              <w:jc w:val="center"/>
              <w:rPr>
                <w:rFonts w:ascii="Arial" w:eastAsia="Times New Roman" w:hAnsi="Arial" w:cs="Arial"/>
                <w:b/>
                <w:bCs/>
                <w:i/>
                <w:color w:val="000000"/>
                <w:sz w:val="15"/>
                <w:szCs w:val="15"/>
                <w:lang w:val="en-GB" w:eastAsia="en-GB"/>
              </w:rPr>
            </w:pPr>
            <w:r w:rsidRPr="00A84823">
              <w:rPr>
                <w:rFonts w:ascii="Arial" w:eastAsia="Times New Roman" w:hAnsi="Arial" w:cs="Arial"/>
                <w:b/>
                <w:bCs/>
                <w:i/>
                <w:color w:val="000000"/>
                <w:sz w:val="15"/>
                <w:szCs w:val="15"/>
                <w:lang w:val="en-GB" w:eastAsia="en-GB"/>
              </w:rPr>
              <w:t>5</w:t>
            </w:r>
          </w:p>
        </w:tc>
        <w:tc>
          <w:tcPr>
            <w:tcW w:w="2015" w:type="dxa"/>
            <w:tcBorders>
              <w:top w:val="nil"/>
              <w:left w:val="nil"/>
              <w:bottom w:val="nil"/>
              <w:right w:val="nil"/>
            </w:tcBorders>
            <w:shd w:val="clear" w:color="000000" w:fill="FFFFFF"/>
            <w:vAlign w:val="center"/>
          </w:tcPr>
          <w:p w14:paraId="0BC49104"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37</w:t>
            </w:r>
          </w:p>
        </w:tc>
        <w:tc>
          <w:tcPr>
            <w:tcW w:w="2737" w:type="dxa"/>
            <w:tcBorders>
              <w:top w:val="nil"/>
              <w:left w:val="nil"/>
              <w:bottom w:val="nil"/>
              <w:right w:val="nil"/>
            </w:tcBorders>
            <w:shd w:val="clear" w:color="000000" w:fill="FFFFFF"/>
            <w:vAlign w:val="center"/>
          </w:tcPr>
          <w:p w14:paraId="0EFC0133"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21</w:t>
            </w:r>
          </w:p>
        </w:tc>
        <w:tc>
          <w:tcPr>
            <w:tcW w:w="955" w:type="dxa"/>
            <w:tcBorders>
              <w:top w:val="nil"/>
              <w:left w:val="nil"/>
              <w:bottom w:val="nil"/>
              <w:right w:val="nil"/>
            </w:tcBorders>
            <w:shd w:val="clear" w:color="000000" w:fill="FFFFFF"/>
            <w:vAlign w:val="center"/>
          </w:tcPr>
          <w:p w14:paraId="74C6C496"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p>
        </w:tc>
        <w:tc>
          <w:tcPr>
            <w:tcW w:w="1449" w:type="dxa"/>
            <w:tcBorders>
              <w:top w:val="nil"/>
              <w:left w:val="nil"/>
              <w:bottom w:val="nil"/>
              <w:right w:val="nil"/>
            </w:tcBorders>
            <w:shd w:val="clear" w:color="000000" w:fill="FFFFFF"/>
            <w:vAlign w:val="center"/>
          </w:tcPr>
          <w:p w14:paraId="08709E24"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Data-base</w:t>
            </w:r>
          </w:p>
        </w:tc>
        <w:tc>
          <w:tcPr>
            <w:tcW w:w="1279" w:type="dxa"/>
            <w:tcBorders>
              <w:top w:val="nil"/>
              <w:left w:val="nil"/>
              <w:bottom w:val="nil"/>
              <w:right w:val="nil"/>
            </w:tcBorders>
            <w:shd w:val="clear" w:color="000000" w:fill="FFFFFF"/>
            <w:vAlign w:val="center"/>
          </w:tcPr>
          <w:p w14:paraId="636F7111"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&lt;EndNote&gt;&lt;Cite&gt;&lt;Author&gt;Froese&lt;/Author&gt;&lt;Year&gt;2017&lt;/Year&gt;&lt;RecNum&gt;1453&lt;/RecNum&gt;&lt;DisplayText&gt;[5]&lt;/DisplayText&gt;&lt;record&gt;&lt;rec-number&gt;1453&lt;/rec-number&gt;&lt;foreign-keys&gt;&lt;key app="EN" db-id="vwwas5vxpdwwduewxxmvdsp9x2fxdp2edfev"&gt;1453&lt;/key&gt;&lt;/foreign-keys&gt;&lt;ref-type name="Web Page"&gt;12&lt;/ref-type&gt;&lt;contributors&gt;&lt;authors&gt;&lt;author&gt;Froese, R.&lt;/author&gt;&lt;author&gt;Pauly, D.&lt;/author&gt;&lt;/authors&gt;&lt;/contributors&gt;&lt;titles&gt;&lt;title&gt;FishBase&lt;/title&gt;&lt;/titles&gt;&lt;volume&gt;2017&lt;/volume&gt;&lt;number&gt;1.8&lt;/number&gt;&lt;dates&gt;&lt;year&gt;2017&lt;/year&gt;&lt;/dates&gt;&lt;urls&gt;&lt;related-urls&gt;&lt;url&gt;www.fishbase.org,&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5" w:tooltip="Froese, 2017 #1453" w:history="1">
              <w:r>
                <w:rPr>
                  <w:rFonts w:ascii="Arial" w:eastAsia="Times New Roman" w:hAnsi="Arial" w:cs="Arial"/>
                  <w:noProof/>
                  <w:color w:val="000000"/>
                  <w:sz w:val="15"/>
                  <w:szCs w:val="15"/>
                  <w:lang w:val="en-GB" w:eastAsia="en-GB"/>
                </w:rPr>
                <w:t>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1F081455" w14:textId="77777777" w:rsidTr="001D2EBE">
        <w:trPr>
          <w:trHeight w:val="36"/>
        </w:trPr>
        <w:tc>
          <w:tcPr>
            <w:tcW w:w="3219" w:type="dxa"/>
            <w:tcBorders>
              <w:top w:val="nil"/>
              <w:left w:val="nil"/>
              <w:bottom w:val="nil"/>
              <w:right w:val="nil"/>
            </w:tcBorders>
            <w:shd w:val="clear" w:color="000000" w:fill="FFFFFF"/>
            <w:noWrap/>
            <w:vAlign w:val="center"/>
            <w:hideMark/>
          </w:tcPr>
          <w:p w14:paraId="613D4C0C" w14:textId="77777777" w:rsidR="001D2EBE" w:rsidRPr="00A84823" w:rsidRDefault="001D2EBE" w:rsidP="001D2EBE">
            <w:pPr>
              <w:spacing w:after="0" w:line="360" w:lineRule="auto"/>
              <w:rPr>
                <w:rFonts w:ascii="Arial" w:eastAsia="Times New Roman" w:hAnsi="Arial" w:cs="Arial"/>
                <w:b/>
                <w:bCs/>
                <w:i/>
                <w:color w:val="000000"/>
                <w:sz w:val="15"/>
                <w:szCs w:val="15"/>
                <w:lang w:val="en-GB" w:eastAsia="en-GB"/>
              </w:rPr>
            </w:pPr>
            <w:proofErr w:type="spellStart"/>
            <w:r w:rsidRPr="00A84823">
              <w:rPr>
                <w:rFonts w:ascii="Arial" w:eastAsia="Times New Roman" w:hAnsi="Arial" w:cs="Arial"/>
                <w:b/>
                <w:bCs/>
                <w:i/>
                <w:color w:val="000000"/>
                <w:sz w:val="15"/>
                <w:szCs w:val="15"/>
                <w:lang w:val="en-GB" w:eastAsia="en-GB"/>
              </w:rPr>
              <w:t>Cetorhinus</w:t>
            </w:r>
            <w:proofErr w:type="spellEnd"/>
            <w:r w:rsidRPr="00A84823">
              <w:rPr>
                <w:rFonts w:ascii="Arial" w:eastAsia="Times New Roman" w:hAnsi="Arial" w:cs="Arial"/>
                <w:b/>
                <w:bCs/>
                <w:i/>
                <w:color w:val="000000"/>
                <w:sz w:val="15"/>
                <w:szCs w:val="15"/>
                <w:lang w:val="en-GB" w:eastAsia="en-GB"/>
              </w:rPr>
              <w:t xml:space="preserve"> </w:t>
            </w:r>
            <w:proofErr w:type="spellStart"/>
            <w:r w:rsidRPr="00A84823">
              <w:rPr>
                <w:rFonts w:ascii="Arial" w:eastAsia="Times New Roman" w:hAnsi="Arial" w:cs="Arial"/>
                <w:b/>
                <w:bCs/>
                <w:i/>
                <w:color w:val="000000"/>
                <w:sz w:val="15"/>
                <w:szCs w:val="15"/>
                <w:lang w:val="en-GB" w:eastAsia="en-GB"/>
              </w:rPr>
              <w:t>maximus</w:t>
            </w:r>
            <w:proofErr w:type="spellEnd"/>
          </w:p>
        </w:tc>
        <w:tc>
          <w:tcPr>
            <w:tcW w:w="1356" w:type="dxa"/>
            <w:tcBorders>
              <w:top w:val="nil"/>
              <w:left w:val="nil"/>
              <w:bottom w:val="nil"/>
              <w:right w:val="nil"/>
            </w:tcBorders>
            <w:shd w:val="clear" w:color="000000" w:fill="FFFFFF"/>
            <w:vAlign w:val="center"/>
          </w:tcPr>
          <w:p w14:paraId="079B3FE1" w14:textId="77777777" w:rsidR="001D2EBE" w:rsidRPr="00A84823" w:rsidRDefault="001D2EBE" w:rsidP="001D2EBE">
            <w:pPr>
              <w:spacing w:after="0" w:line="360" w:lineRule="auto"/>
              <w:jc w:val="center"/>
              <w:rPr>
                <w:rFonts w:ascii="Arial" w:eastAsia="Times New Roman" w:hAnsi="Arial" w:cs="Arial"/>
                <w:b/>
                <w:bCs/>
                <w:i/>
                <w:color w:val="000000"/>
                <w:sz w:val="15"/>
                <w:szCs w:val="15"/>
                <w:lang w:val="en-GB" w:eastAsia="en-GB"/>
              </w:rPr>
            </w:pPr>
            <w:r w:rsidRPr="00A84823">
              <w:rPr>
                <w:rFonts w:ascii="Arial" w:eastAsia="Times New Roman" w:hAnsi="Arial" w:cs="Arial"/>
                <w:b/>
                <w:bCs/>
                <w:i/>
                <w:color w:val="000000"/>
                <w:sz w:val="15"/>
                <w:szCs w:val="15"/>
                <w:lang w:val="en-GB" w:eastAsia="en-GB"/>
              </w:rPr>
              <w:t>0</w:t>
            </w:r>
          </w:p>
        </w:tc>
        <w:tc>
          <w:tcPr>
            <w:tcW w:w="2015" w:type="dxa"/>
            <w:tcBorders>
              <w:top w:val="nil"/>
              <w:left w:val="nil"/>
              <w:bottom w:val="nil"/>
              <w:right w:val="nil"/>
            </w:tcBorders>
            <w:shd w:val="clear" w:color="000000" w:fill="FFFFFF"/>
            <w:vAlign w:val="center"/>
          </w:tcPr>
          <w:p w14:paraId="69EE5435"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1000</w:t>
            </w:r>
          </w:p>
        </w:tc>
        <w:tc>
          <w:tcPr>
            <w:tcW w:w="2737" w:type="dxa"/>
            <w:tcBorders>
              <w:top w:val="nil"/>
              <w:left w:val="nil"/>
              <w:bottom w:val="nil"/>
              <w:right w:val="nil"/>
            </w:tcBorders>
            <w:shd w:val="clear" w:color="000000" w:fill="FFFFFF"/>
            <w:vAlign w:val="center"/>
          </w:tcPr>
          <w:p w14:paraId="77215B4E"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500</w:t>
            </w:r>
          </w:p>
        </w:tc>
        <w:tc>
          <w:tcPr>
            <w:tcW w:w="955" w:type="dxa"/>
            <w:tcBorders>
              <w:top w:val="nil"/>
              <w:left w:val="nil"/>
              <w:bottom w:val="nil"/>
              <w:right w:val="nil"/>
            </w:tcBorders>
            <w:shd w:val="clear" w:color="000000" w:fill="FFFFFF"/>
            <w:vAlign w:val="center"/>
          </w:tcPr>
          <w:p w14:paraId="55B8A84F" w14:textId="77777777" w:rsidR="001D2EBE" w:rsidRPr="008923F1" w:rsidRDefault="001D2EBE" w:rsidP="001D2EBE">
            <w:pPr>
              <w:spacing w:after="0" w:line="360" w:lineRule="auto"/>
              <w:jc w:val="center"/>
              <w:rPr>
                <w:rFonts w:ascii="Arial" w:eastAsia="Times New Roman" w:hAnsi="Arial" w:cs="Arial"/>
                <w:color w:val="000000"/>
                <w:sz w:val="15"/>
                <w:szCs w:val="15"/>
                <w:lang w:val="en-GB" w:eastAsia="en-GB"/>
              </w:rPr>
            </w:pPr>
            <w:r w:rsidRPr="008923F1">
              <w:rPr>
                <w:rFonts w:ascii="Arial" w:eastAsia="Times New Roman" w:hAnsi="Arial" w:cs="Arial"/>
                <w:color w:val="000000"/>
                <w:sz w:val="15"/>
                <w:szCs w:val="15"/>
                <w:lang w:val="en-GB" w:eastAsia="en-GB"/>
              </w:rPr>
              <w:t>4, 2, 18</w:t>
            </w:r>
          </w:p>
        </w:tc>
        <w:tc>
          <w:tcPr>
            <w:tcW w:w="1449" w:type="dxa"/>
            <w:tcBorders>
              <w:top w:val="nil"/>
              <w:left w:val="nil"/>
              <w:bottom w:val="nil"/>
              <w:right w:val="nil"/>
            </w:tcBorders>
            <w:shd w:val="clear" w:color="000000" w:fill="FFFFFF"/>
            <w:vAlign w:val="center"/>
          </w:tcPr>
          <w:p w14:paraId="281DCAF9" w14:textId="77777777" w:rsidR="001D2EBE" w:rsidRPr="008923F1" w:rsidRDefault="001D2EBE" w:rsidP="001D2EBE">
            <w:pPr>
              <w:spacing w:after="0" w:line="360" w:lineRule="auto"/>
              <w:jc w:val="center"/>
              <w:rPr>
                <w:rFonts w:ascii="Arial" w:eastAsia="Times New Roman" w:hAnsi="Arial" w:cs="Arial"/>
                <w:color w:val="000000"/>
                <w:sz w:val="15"/>
                <w:szCs w:val="15"/>
                <w:lang w:val="en-GB" w:eastAsia="en-GB"/>
              </w:rPr>
            </w:pPr>
            <w:r w:rsidRPr="008923F1">
              <w:rPr>
                <w:rFonts w:ascii="Arial" w:eastAsia="Times New Roman" w:hAnsi="Arial" w:cs="Arial"/>
                <w:color w:val="000000"/>
                <w:sz w:val="15"/>
                <w:szCs w:val="15"/>
                <w:lang w:val="en-GB" w:eastAsia="en-GB"/>
              </w:rPr>
              <w:t>PSAT</w:t>
            </w:r>
          </w:p>
        </w:tc>
        <w:tc>
          <w:tcPr>
            <w:tcW w:w="1279" w:type="dxa"/>
            <w:tcBorders>
              <w:top w:val="nil"/>
              <w:left w:val="nil"/>
              <w:bottom w:val="nil"/>
              <w:right w:val="nil"/>
            </w:tcBorders>
            <w:shd w:val="clear" w:color="000000" w:fill="FFFFFF"/>
            <w:vAlign w:val="center"/>
          </w:tcPr>
          <w:p w14:paraId="1A0077FE" w14:textId="77777777" w:rsidR="001D2EBE" w:rsidRPr="008923F1" w:rsidRDefault="001D2EBE" w:rsidP="001D2EBE">
            <w:pPr>
              <w:spacing w:after="0" w:line="360" w:lineRule="auto"/>
              <w:jc w:val="center"/>
              <w:rPr>
                <w:rFonts w:ascii="Arial" w:eastAsia="Times New Roman" w:hAnsi="Arial" w:cs="Arial"/>
                <w:color w:val="000000"/>
                <w:sz w:val="15"/>
                <w:szCs w:val="15"/>
                <w:lang w:val="en-GB" w:eastAsia="en-GB"/>
              </w:rPr>
            </w:pPr>
            <w:r w:rsidRPr="008923F1">
              <w:rPr>
                <w:rFonts w:ascii="Arial" w:eastAsia="Times New Roman" w:hAnsi="Arial" w:cs="Arial"/>
                <w:color w:val="000000"/>
                <w:sz w:val="15"/>
                <w:szCs w:val="15"/>
                <w:lang w:val="en-GB" w:eastAsia="en-GB"/>
              </w:rPr>
              <w:fldChar w:fldCharType="begin">
                <w:fldData xml:space="preserve">PEVuZE5vdGU+PENpdGU+PEF1dGhvcj5Ta29tYWw8L0F1dGhvcj48WWVhcj4yMDA5PC9ZZWFyPjxS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</w:fldData>
              </w:fldChar>
            </w:r>
            <w:r>
              <w:rPr>
                <w:rFonts w:ascii="Arial" w:eastAsia="Times New Roman" w:hAnsi="Arial" w:cs="Arial"/>
                <w:color w:val="000000"/>
                <w:sz w:val="15"/>
                <w:szCs w:val="15"/>
                <w:lang w:val="en-GB" w:eastAsia="en-GB"/>
              </w:rPr>
              <w:instrText xml:space="preserve"> ADDIN EN.CITE </w:instrText>
            </w:r>
            <w:r>
              <w:rPr>
                <w:rFonts w:ascii="Arial" w:eastAsia="Times New Roman" w:hAnsi="Arial" w:cs="Arial"/>
                <w:color w:val="000000"/>
                <w:sz w:val="15"/>
                <w:szCs w:val="15"/>
                <w:lang w:val="en-GB" w:eastAsia="en-GB"/>
              </w:rPr>
              <w:fldChar w:fldCharType="begin">
                <w:fldData xml:space="preserve">PEVuZE5vdGU+PENpdGU+PEF1dGhvcj5Ta29tYWw8L0F1dGhvcj48WWVhcj4yMDA5PC9ZZWFyPjxS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</w:fldData>
              </w:fldChar>
            </w:r>
            <w:r>
              <w:rPr>
                <w:rFonts w:ascii="Arial" w:eastAsia="Times New Roman" w:hAnsi="Arial" w:cs="Arial"/>
                <w:color w:val="000000"/>
                <w:sz w:val="15"/>
                <w:szCs w:val="15"/>
                <w:lang w:val="en-GB" w:eastAsia="en-GB"/>
              </w:rPr>
              <w:instrText xml:space="preserve"> ADDIN EN.CITE.DATA </w:instrText>
            </w:r>
            <w:r>
              <w:rPr>
                <w:rFonts w:ascii="Arial" w:eastAsia="Times New Roman" w:hAnsi="Arial" w:cs="Arial"/>
                <w:color w:val="000000"/>
                <w:sz w:val="15"/>
                <w:szCs w:val="15"/>
                <w:lang w:val="en-GB" w:eastAsia="en-GB"/>
              </w:rPr>
            </w:r>
            <w:r>
              <w:rPr>
                <w:rFonts w:ascii="Arial" w:eastAsia="Times New Roman" w:hAnsi="Arial" w:cs="Arial"/>
                <w:color w:val="000000"/>
                <w:sz w:val="15"/>
                <w:szCs w:val="15"/>
                <w:lang w:val="en-GB" w:eastAsia="en-GB"/>
              </w:rPr>
              <w:fldChar w:fldCharType="end"/>
            </w:r>
            <w:r w:rsidRPr="008923F1">
              <w:rPr>
                <w:rFonts w:ascii="Arial" w:eastAsia="Times New Roman" w:hAnsi="Arial" w:cs="Arial"/>
                <w:color w:val="000000"/>
                <w:sz w:val="15"/>
                <w:szCs w:val="15"/>
                <w:lang w:val="en-GB" w:eastAsia="en-GB"/>
              </w:rPr>
            </w:r>
            <w:r w:rsidRPr="008923F1">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14" w:tooltip="Skomal, 2009 #1117" w:history="1">
              <w:r>
                <w:rPr>
                  <w:rFonts w:ascii="Arial" w:eastAsia="Times New Roman" w:hAnsi="Arial" w:cs="Arial"/>
                  <w:noProof/>
                  <w:color w:val="000000"/>
                  <w:sz w:val="15"/>
                  <w:szCs w:val="15"/>
                  <w:lang w:val="en-GB" w:eastAsia="en-GB"/>
                </w:rPr>
                <w:t>14-16</w:t>
              </w:r>
            </w:hyperlink>
            <w:r>
              <w:rPr>
                <w:rFonts w:ascii="Arial" w:eastAsia="Times New Roman" w:hAnsi="Arial" w:cs="Arial"/>
                <w:noProof/>
                <w:color w:val="000000"/>
                <w:sz w:val="15"/>
                <w:szCs w:val="15"/>
                <w:lang w:val="en-GB" w:eastAsia="en-GB"/>
              </w:rPr>
              <w:t>]</w:t>
            </w:r>
            <w:r w:rsidRPr="008923F1">
              <w:rPr>
                <w:rFonts w:ascii="Arial" w:eastAsia="Times New Roman" w:hAnsi="Arial" w:cs="Arial"/>
                <w:color w:val="000000"/>
                <w:sz w:val="15"/>
                <w:szCs w:val="15"/>
                <w:lang w:val="en-GB" w:eastAsia="en-GB"/>
              </w:rPr>
              <w:fldChar w:fldCharType="end"/>
            </w:r>
          </w:p>
        </w:tc>
      </w:tr>
      <w:tr w:rsidR="001D2EBE" w:rsidRPr="00D41A5A" w14:paraId="6A4680F2" w14:textId="77777777" w:rsidTr="001D2EBE">
        <w:trPr>
          <w:trHeight w:val="36"/>
        </w:trPr>
        <w:tc>
          <w:tcPr>
            <w:tcW w:w="3219" w:type="dxa"/>
            <w:tcBorders>
              <w:top w:val="nil"/>
              <w:left w:val="nil"/>
              <w:bottom w:val="nil"/>
              <w:right w:val="nil"/>
            </w:tcBorders>
            <w:shd w:val="clear" w:color="000000" w:fill="FFFFFF"/>
            <w:noWrap/>
            <w:vAlign w:val="center"/>
            <w:hideMark/>
          </w:tcPr>
          <w:p w14:paraId="1400B82E" w14:textId="77777777" w:rsidR="001D2EBE" w:rsidRPr="00A84823" w:rsidRDefault="001D2EBE" w:rsidP="001D2EBE">
            <w:pPr>
              <w:spacing w:after="0" w:line="360" w:lineRule="auto"/>
              <w:rPr>
                <w:rFonts w:ascii="Arial" w:eastAsia="Times New Roman" w:hAnsi="Arial" w:cs="Arial"/>
                <w:b/>
                <w:bCs/>
                <w:i/>
                <w:color w:val="000000"/>
                <w:sz w:val="15"/>
                <w:szCs w:val="15"/>
                <w:lang w:val="en-GB" w:eastAsia="en-GB"/>
              </w:rPr>
            </w:pPr>
            <w:proofErr w:type="spellStart"/>
            <w:r w:rsidRPr="00A84823">
              <w:rPr>
                <w:rFonts w:ascii="Arial" w:eastAsia="Times New Roman" w:hAnsi="Arial" w:cs="Arial"/>
                <w:b/>
                <w:bCs/>
                <w:i/>
                <w:color w:val="000000"/>
                <w:sz w:val="15"/>
                <w:szCs w:val="15"/>
                <w:lang w:val="en-GB" w:eastAsia="en-GB"/>
              </w:rPr>
              <w:t>Daliatis</w:t>
            </w:r>
            <w:proofErr w:type="spellEnd"/>
            <w:r w:rsidRPr="00A84823">
              <w:rPr>
                <w:rFonts w:ascii="Arial" w:eastAsia="Times New Roman" w:hAnsi="Arial" w:cs="Arial"/>
                <w:b/>
                <w:bCs/>
                <w:i/>
                <w:color w:val="000000"/>
                <w:sz w:val="15"/>
                <w:szCs w:val="15"/>
                <w:lang w:val="en-GB" w:eastAsia="en-GB"/>
              </w:rPr>
              <w:t xml:space="preserve"> </w:t>
            </w:r>
            <w:proofErr w:type="spellStart"/>
            <w:r w:rsidRPr="00A84823">
              <w:rPr>
                <w:rFonts w:ascii="Arial" w:eastAsia="Times New Roman" w:hAnsi="Arial" w:cs="Arial"/>
                <w:b/>
                <w:bCs/>
                <w:i/>
                <w:color w:val="000000"/>
                <w:sz w:val="15"/>
                <w:szCs w:val="15"/>
                <w:lang w:val="en-GB" w:eastAsia="en-GB"/>
              </w:rPr>
              <w:t>licha</w:t>
            </w:r>
            <w:proofErr w:type="spellEnd"/>
          </w:p>
        </w:tc>
        <w:tc>
          <w:tcPr>
            <w:tcW w:w="1356" w:type="dxa"/>
            <w:tcBorders>
              <w:top w:val="nil"/>
              <w:left w:val="nil"/>
              <w:bottom w:val="nil"/>
              <w:right w:val="nil"/>
            </w:tcBorders>
            <w:shd w:val="clear" w:color="000000" w:fill="FFFFFF"/>
            <w:vAlign w:val="center"/>
          </w:tcPr>
          <w:p w14:paraId="7AA67222" w14:textId="77777777" w:rsidR="001D2EBE" w:rsidRPr="00A84823" w:rsidRDefault="001D2EBE" w:rsidP="001D2EBE">
            <w:pPr>
              <w:spacing w:after="0" w:line="360" w:lineRule="auto"/>
              <w:jc w:val="center"/>
              <w:rPr>
                <w:rFonts w:ascii="Arial" w:eastAsia="Times New Roman" w:hAnsi="Arial" w:cs="Arial"/>
                <w:b/>
                <w:bCs/>
                <w:i/>
                <w:color w:val="000000"/>
                <w:sz w:val="15"/>
                <w:szCs w:val="15"/>
                <w:lang w:val="en-GB" w:eastAsia="en-GB"/>
              </w:rPr>
            </w:pPr>
            <w:r w:rsidRPr="00A84823">
              <w:rPr>
                <w:rFonts w:ascii="Arial" w:eastAsia="Times New Roman" w:hAnsi="Arial" w:cs="Arial"/>
                <w:b/>
                <w:bCs/>
                <w:i/>
                <w:color w:val="000000"/>
                <w:sz w:val="15"/>
                <w:szCs w:val="15"/>
                <w:lang w:val="en-GB" w:eastAsia="en-GB"/>
              </w:rPr>
              <w:t>300</w:t>
            </w:r>
          </w:p>
        </w:tc>
        <w:tc>
          <w:tcPr>
            <w:tcW w:w="2015" w:type="dxa"/>
            <w:tcBorders>
              <w:top w:val="nil"/>
              <w:left w:val="nil"/>
              <w:bottom w:val="nil"/>
              <w:right w:val="nil"/>
            </w:tcBorders>
            <w:shd w:val="clear" w:color="000000" w:fill="FFFFFF"/>
            <w:vAlign w:val="center"/>
          </w:tcPr>
          <w:p w14:paraId="5E756FBF"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600</w:t>
            </w:r>
          </w:p>
        </w:tc>
        <w:tc>
          <w:tcPr>
            <w:tcW w:w="2737" w:type="dxa"/>
            <w:tcBorders>
              <w:top w:val="nil"/>
              <w:left w:val="nil"/>
              <w:bottom w:val="nil"/>
              <w:right w:val="nil"/>
            </w:tcBorders>
            <w:shd w:val="clear" w:color="000000" w:fill="FFFFFF"/>
            <w:vAlign w:val="center"/>
          </w:tcPr>
          <w:p w14:paraId="5A4CD3B8"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450</w:t>
            </w:r>
          </w:p>
        </w:tc>
        <w:tc>
          <w:tcPr>
            <w:tcW w:w="955" w:type="dxa"/>
            <w:tcBorders>
              <w:top w:val="nil"/>
              <w:left w:val="nil"/>
              <w:bottom w:val="nil"/>
              <w:right w:val="nil"/>
            </w:tcBorders>
            <w:shd w:val="clear" w:color="000000" w:fill="FFFFFF"/>
            <w:vAlign w:val="center"/>
          </w:tcPr>
          <w:p w14:paraId="506311CF"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p>
        </w:tc>
        <w:tc>
          <w:tcPr>
            <w:tcW w:w="1449" w:type="dxa"/>
            <w:tcBorders>
              <w:top w:val="nil"/>
              <w:left w:val="nil"/>
              <w:bottom w:val="nil"/>
              <w:right w:val="nil"/>
            </w:tcBorders>
            <w:shd w:val="clear" w:color="000000" w:fill="FFFFFF"/>
            <w:vAlign w:val="center"/>
          </w:tcPr>
          <w:p w14:paraId="03AF157C"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Data-base</w:t>
            </w:r>
          </w:p>
        </w:tc>
        <w:tc>
          <w:tcPr>
            <w:tcW w:w="1279" w:type="dxa"/>
            <w:tcBorders>
              <w:top w:val="nil"/>
              <w:left w:val="nil"/>
              <w:bottom w:val="nil"/>
              <w:right w:val="nil"/>
            </w:tcBorders>
            <w:shd w:val="clear" w:color="000000" w:fill="FFFFFF"/>
            <w:vAlign w:val="center"/>
          </w:tcPr>
          <w:p w14:paraId="6ED7DD02"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&lt;EndNote&gt;&lt;Cite&gt;&lt;Author&gt;Froese&lt;/Author&gt;&lt;Year&gt;2017&lt;/Year&gt;&lt;RecNum&gt;1453&lt;/RecNum&gt;&lt;DisplayText&gt;[5]&lt;/DisplayText&gt;&lt;record&gt;&lt;rec-number&gt;1453&lt;/rec-number&gt;&lt;foreign-keys&gt;&lt;key app="EN" db-id="vwwas5vxpdwwduewxxmvdsp9x2fxdp2edfev"&gt;1453&lt;/key&gt;&lt;/foreign-keys&gt;&lt;ref-type name="Web Page"&gt;12&lt;/ref-type&gt;&lt;contributors&gt;&lt;authors&gt;&lt;author&gt;Froese, R.&lt;/author&gt;&lt;author&gt;Pauly, D.&lt;/author&gt;&lt;/authors&gt;&lt;/contributors&gt;&lt;titles&gt;&lt;title&gt;FishBase&lt;/title&gt;&lt;/titles&gt;&lt;volume&gt;2017&lt;/volume&gt;&lt;number&gt;1.8&lt;/number&gt;&lt;dates&gt;&lt;year&gt;2017&lt;/year&gt;&lt;/dates&gt;&lt;urls&gt;&lt;related-urls&gt;&lt;url&gt;www.fishbase.org,&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5" w:tooltip="Froese, 2017 #1453" w:history="1">
              <w:r>
                <w:rPr>
                  <w:rFonts w:ascii="Arial" w:eastAsia="Times New Roman" w:hAnsi="Arial" w:cs="Arial"/>
                  <w:noProof/>
                  <w:color w:val="000000"/>
                  <w:sz w:val="15"/>
                  <w:szCs w:val="15"/>
                  <w:lang w:val="en-GB" w:eastAsia="en-GB"/>
                </w:rPr>
                <w:t>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6A2234A2" w14:textId="77777777" w:rsidTr="001D2EBE">
        <w:trPr>
          <w:trHeight w:val="36"/>
        </w:trPr>
        <w:tc>
          <w:tcPr>
            <w:tcW w:w="3219" w:type="dxa"/>
            <w:tcBorders>
              <w:top w:val="nil"/>
              <w:left w:val="nil"/>
              <w:bottom w:val="nil"/>
              <w:right w:val="nil"/>
            </w:tcBorders>
            <w:shd w:val="clear" w:color="000000" w:fill="FFFFFF"/>
            <w:noWrap/>
            <w:vAlign w:val="center"/>
            <w:hideMark/>
          </w:tcPr>
          <w:p w14:paraId="2DCDC16C" w14:textId="77777777" w:rsidR="001D2EBE" w:rsidRPr="00A84823" w:rsidRDefault="001D2EBE" w:rsidP="001D2EBE">
            <w:pPr>
              <w:spacing w:after="0" w:line="360" w:lineRule="auto"/>
              <w:rPr>
                <w:rFonts w:ascii="Arial" w:eastAsia="Times New Roman" w:hAnsi="Arial" w:cs="Arial"/>
                <w:b/>
                <w:i/>
                <w:color w:val="000000"/>
                <w:sz w:val="15"/>
                <w:szCs w:val="15"/>
                <w:lang w:val="en-GB" w:eastAsia="en-GB"/>
              </w:rPr>
            </w:pPr>
            <w:proofErr w:type="spellStart"/>
            <w:r w:rsidRPr="00A84823">
              <w:rPr>
                <w:rFonts w:ascii="Arial" w:eastAsia="Times New Roman" w:hAnsi="Arial" w:cs="Arial"/>
                <w:b/>
                <w:i/>
                <w:color w:val="000000"/>
                <w:sz w:val="15"/>
                <w:szCs w:val="15"/>
                <w:lang w:val="en-GB" w:eastAsia="en-GB"/>
              </w:rPr>
              <w:t>Deania</w:t>
            </w:r>
            <w:proofErr w:type="spellEnd"/>
            <w:r w:rsidRPr="00A84823">
              <w:rPr>
                <w:rFonts w:ascii="Arial" w:eastAsia="Times New Roman" w:hAnsi="Arial" w:cs="Arial"/>
                <w:b/>
                <w:i/>
                <w:color w:val="000000"/>
                <w:sz w:val="15"/>
                <w:szCs w:val="15"/>
                <w:lang w:val="en-GB" w:eastAsia="en-GB"/>
              </w:rPr>
              <w:t xml:space="preserve"> </w:t>
            </w:r>
            <w:proofErr w:type="spellStart"/>
            <w:r w:rsidRPr="00A84823">
              <w:rPr>
                <w:rFonts w:ascii="Arial" w:eastAsia="Times New Roman" w:hAnsi="Arial" w:cs="Arial"/>
                <w:b/>
                <w:i/>
                <w:color w:val="000000"/>
                <w:sz w:val="15"/>
                <w:szCs w:val="15"/>
                <w:lang w:val="en-GB" w:eastAsia="en-GB"/>
              </w:rPr>
              <w:t>calcea</w:t>
            </w:r>
            <w:proofErr w:type="spellEnd"/>
          </w:p>
        </w:tc>
        <w:tc>
          <w:tcPr>
            <w:tcW w:w="1356" w:type="dxa"/>
            <w:tcBorders>
              <w:top w:val="nil"/>
              <w:left w:val="nil"/>
              <w:bottom w:val="nil"/>
              <w:right w:val="nil"/>
            </w:tcBorders>
            <w:shd w:val="clear" w:color="000000" w:fill="FFFFFF"/>
            <w:vAlign w:val="center"/>
          </w:tcPr>
          <w:p w14:paraId="4982093A" w14:textId="77777777" w:rsidR="001D2EBE" w:rsidRPr="00A84823" w:rsidRDefault="001D2EBE" w:rsidP="001D2EBE">
            <w:pPr>
              <w:spacing w:after="0" w:line="360" w:lineRule="auto"/>
              <w:jc w:val="center"/>
              <w:rPr>
                <w:rFonts w:ascii="Arial" w:eastAsia="Times New Roman" w:hAnsi="Arial" w:cs="Arial"/>
                <w:b/>
                <w:i/>
                <w:color w:val="000000"/>
                <w:sz w:val="15"/>
                <w:szCs w:val="15"/>
                <w:lang w:val="en-GB" w:eastAsia="en-GB"/>
              </w:rPr>
            </w:pPr>
            <w:r w:rsidRPr="00A84823">
              <w:rPr>
                <w:rFonts w:ascii="Arial" w:eastAsia="Times New Roman" w:hAnsi="Arial" w:cs="Arial"/>
                <w:b/>
                <w:i/>
                <w:color w:val="000000"/>
                <w:sz w:val="15"/>
                <w:szCs w:val="15"/>
                <w:lang w:val="en-GB" w:eastAsia="en-GB"/>
              </w:rPr>
              <w:t>400</w:t>
            </w:r>
          </w:p>
        </w:tc>
        <w:tc>
          <w:tcPr>
            <w:tcW w:w="2015" w:type="dxa"/>
            <w:tcBorders>
              <w:top w:val="nil"/>
              <w:left w:val="nil"/>
              <w:bottom w:val="nil"/>
              <w:right w:val="nil"/>
            </w:tcBorders>
            <w:shd w:val="clear" w:color="000000" w:fill="FFFFFF"/>
            <w:vAlign w:val="center"/>
          </w:tcPr>
          <w:p w14:paraId="1CA8CA5E"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1400</w:t>
            </w:r>
          </w:p>
        </w:tc>
        <w:tc>
          <w:tcPr>
            <w:tcW w:w="2737" w:type="dxa"/>
            <w:tcBorders>
              <w:top w:val="nil"/>
              <w:left w:val="nil"/>
              <w:bottom w:val="nil"/>
              <w:right w:val="nil"/>
            </w:tcBorders>
            <w:shd w:val="clear" w:color="000000" w:fill="FFFFFF"/>
            <w:vAlign w:val="center"/>
          </w:tcPr>
          <w:p w14:paraId="126838E4"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900</w:t>
            </w:r>
          </w:p>
        </w:tc>
        <w:tc>
          <w:tcPr>
            <w:tcW w:w="955" w:type="dxa"/>
            <w:tcBorders>
              <w:top w:val="nil"/>
              <w:left w:val="nil"/>
              <w:bottom w:val="nil"/>
              <w:right w:val="nil"/>
            </w:tcBorders>
            <w:shd w:val="clear" w:color="000000" w:fill="FFFFFF"/>
            <w:vAlign w:val="center"/>
          </w:tcPr>
          <w:p w14:paraId="435B33E8"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p>
        </w:tc>
        <w:tc>
          <w:tcPr>
            <w:tcW w:w="1449" w:type="dxa"/>
            <w:tcBorders>
              <w:top w:val="nil"/>
              <w:left w:val="nil"/>
              <w:bottom w:val="nil"/>
              <w:right w:val="nil"/>
            </w:tcBorders>
            <w:shd w:val="clear" w:color="000000" w:fill="FFFFFF"/>
            <w:vAlign w:val="center"/>
          </w:tcPr>
          <w:p w14:paraId="1CE32426"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Data-base</w:t>
            </w:r>
          </w:p>
        </w:tc>
        <w:tc>
          <w:tcPr>
            <w:tcW w:w="1279" w:type="dxa"/>
            <w:tcBorders>
              <w:top w:val="nil"/>
              <w:left w:val="nil"/>
              <w:bottom w:val="nil"/>
              <w:right w:val="nil"/>
            </w:tcBorders>
            <w:shd w:val="clear" w:color="000000" w:fill="FFFFFF"/>
            <w:vAlign w:val="center"/>
          </w:tcPr>
          <w:p w14:paraId="50EE899D"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&lt;EndNote&gt;&lt;Cite&gt;&lt;Author&gt;Froese&lt;/Author&gt;&lt;Year&gt;2017&lt;/Year&gt;&lt;RecNum&gt;1453&lt;/RecNum&gt;&lt;DisplayText&gt;[5]&lt;/DisplayText&gt;&lt;record&gt;&lt;rec-number&gt;1453&lt;/rec-number&gt;&lt;foreign-keys&gt;&lt;key app="EN" db-id="vwwas5vxpdwwduewxxmvdsp9x2fxdp2edfev"&gt;1453&lt;/key&gt;&lt;/foreign-keys&gt;&lt;ref-type name="Web Page"&gt;12&lt;/ref-type&gt;&lt;contributors&gt;&lt;authors&gt;&lt;author&gt;Froese, R.&lt;/author&gt;&lt;author&gt;Pauly, D.&lt;/author&gt;&lt;/authors&gt;&lt;/contributors&gt;&lt;titles&gt;&lt;title&gt;FishBase&lt;/title&gt;&lt;/titles&gt;&lt;volume&gt;2017&lt;/volume&gt;&lt;number&gt;1.8&lt;/number&gt;&lt;dates&gt;&lt;year&gt;2017&lt;/year&gt;&lt;/dates&gt;&lt;urls&gt;&lt;related-urls&gt;&lt;url&gt;www.fishbase.org,&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5" w:tooltip="Froese, 2017 #1453" w:history="1">
              <w:r>
                <w:rPr>
                  <w:rFonts w:ascii="Arial" w:eastAsia="Times New Roman" w:hAnsi="Arial" w:cs="Arial"/>
                  <w:noProof/>
                  <w:color w:val="000000"/>
                  <w:sz w:val="15"/>
                  <w:szCs w:val="15"/>
                  <w:lang w:val="en-GB" w:eastAsia="en-GB"/>
                </w:rPr>
                <w:t>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07D66C7A" w14:textId="77777777" w:rsidTr="001D2EBE">
        <w:trPr>
          <w:trHeight w:val="36"/>
        </w:trPr>
        <w:tc>
          <w:tcPr>
            <w:tcW w:w="3219" w:type="dxa"/>
            <w:tcBorders>
              <w:top w:val="nil"/>
              <w:left w:val="nil"/>
              <w:bottom w:val="nil"/>
              <w:right w:val="nil"/>
            </w:tcBorders>
            <w:shd w:val="clear" w:color="000000" w:fill="FFFFFF"/>
            <w:noWrap/>
            <w:vAlign w:val="center"/>
            <w:hideMark/>
          </w:tcPr>
          <w:p w14:paraId="3D4A1A92" w14:textId="77777777" w:rsidR="001D2EBE" w:rsidRPr="00A84823" w:rsidRDefault="001D2EBE" w:rsidP="001D2EBE">
            <w:pPr>
              <w:spacing w:after="0" w:line="360" w:lineRule="auto"/>
              <w:rPr>
                <w:rFonts w:ascii="Arial" w:eastAsia="Times New Roman" w:hAnsi="Arial" w:cs="Arial"/>
                <w:b/>
                <w:bCs/>
                <w:i/>
                <w:color w:val="000000"/>
                <w:sz w:val="15"/>
                <w:szCs w:val="15"/>
                <w:lang w:val="en-GB" w:eastAsia="en-GB"/>
              </w:rPr>
            </w:pPr>
            <w:r w:rsidRPr="00A84823">
              <w:rPr>
                <w:rFonts w:ascii="Arial" w:eastAsia="Times New Roman" w:hAnsi="Arial" w:cs="Arial"/>
                <w:b/>
                <w:bCs/>
                <w:i/>
                <w:color w:val="000000"/>
                <w:sz w:val="15"/>
                <w:szCs w:val="15"/>
                <w:lang w:val="en-GB" w:eastAsia="en-GB"/>
              </w:rPr>
              <w:t>Echinorhinus brucus</w:t>
            </w:r>
          </w:p>
        </w:tc>
        <w:tc>
          <w:tcPr>
            <w:tcW w:w="1356" w:type="dxa"/>
            <w:tcBorders>
              <w:top w:val="nil"/>
              <w:left w:val="nil"/>
              <w:bottom w:val="nil"/>
              <w:right w:val="nil"/>
            </w:tcBorders>
            <w:shd w:val="clear" w:color="000000" w:fill="FFFFFF"/>
            <w:vAlign w:val="center"/>
          </w:tcPr>
          <w:p w14:paraId="5EEA2635" w14:textId="77777777" w:rsidR="001D2EBE" w:rsidRPr="00A84823" w:rsidRDefault="001D2EBE" w:rsidP="001D2EBE">
            <w:pPr>
              <w:spacing w:after="0" w:line="360" w:lineRule="auto"/>
              <w:jc w:val="center"/>
              <w:rPr>
                <w:rFonts w:ascii="Arial" w:eastAsia="Times New Roman" w:hAnsi="Arial" w:cs="Arial"/>
                <w:b/>
                <w:bCs/>
                <w:i/>
                <w:color w:val="000000"/>
                <w:sz w:val="15"/>
                <w:szCs w:val="15"/>
                <w:lang w:val="en-GB" w:eastAsia="en-GB"/>
              </w:rPr>
            </w:pPr>
            <w:r w:rsidRPr="00A84823">
              <w:rPr>
                <w:rFonts w:ascii="Arial" w:eastAsia="Times New Roman" w:hAnsi="Arial" w:cs="Arial"/>
                <w:b/>
                <w:bCs/>
                <w:i/>
                <w:color w:val="000000"/>
                <w:sz w:val="15"/>
                <w:szCs w:val="15"/>
                <w:lang w:val="en-GB" w:eastAsia="en-GB"/>
              </w:rPr>
              <w:t>900</w:t>
            </w:r>
          </w:p>
        </w:tc>
        <w:tc>
          <w:tcPr>
            <w:tcW w:w="2015" w:type="dxa"/>
            <w:tcBorders>
              <w:top w:val="nil"/>
              <w:left w:val="nil"/>
              <w:bottom w:val="nil"/>
              <w:right w:val="nil"/>
            </w:tcBorders>
            <w:shd w:val="clear" w:color="000000" w:fill="FFFFFF"/>
            <w:vAlign w:val="center"/>
          </w:tcPr>
          <w:p w14:paraId="57C8B0EB"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350</w:t>
            </w:r>
          </w:p>
        </w:tc>
        <w:tc>
          <w:tcPr>
            <w:tcW w:w="2737" w:type="dxa"/>
            <w:tcBorders>
              <w:top w:val="nil"/>
              <w:left w:val="nil"/>
              <w:bottom w:val="nil"/>
              <w:right w:val="nil"/>
            </w:tcBorders>
            <w:shd w:val="clear" w:color="000000" w:fill="FFFFFF"/>
            <w:vAlign w:val="center"/>
          </w:tcPr>
          <w:p w14:paraId="49381644"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625</w:t>
            </w:r>
          </w:p>
        </w:tc>
        <w:tc>
          <w:tcPr>
            <w:tcW w:w="955" w:type="dxa"/>
            <w:tcBorders>
              <w:top w:val="nil"/>
              <w:left w:val="nil"/>
              <w:bottom w:val="nil"/>
              <w:right w:val="nil"/>
            </w:tcBorders>
            <w:shd w:val="clear" w:color="000000" w:fill="FFFFFF"/>
            <w:vAlign w:val="center"/>
          </w:tcPr>
          <w:p w14:paraId="07BB01F4"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p>
        </w:tc>
        <w:tc>
          <w:tcPr>
            <w:tcW w:w="1449" w:type="dxa"/>
            <w:tcBorders>
              <w:top w:val="nil"/>
              <w:left w:val="nil"/>
              <w:bottom w:val="nil"/>
              <w:right w:val="nil"/>
            </w:tcBorders>
            <w:shd w:val="clear" w:color="000000" w:fill="FFFFFF"/>
            <w:vAlign w:val="center"/>
          </w:tcPr>
          <w:p w14:paraId="2C46998D"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Data-base</w:t>
            </w:r>
          </w:p>
        </w:tc>
        <w:tc>
          <w:tcPr>
            <w:tcW w:w="1279" w:type="dxa"/>
            <w:tcBorders>
              <w:top w:val="nil"/>
              <w:left w:val="nil"/>
              <w:bottom w:val="nil"/>
              <w:right w:val="nil"/>
            </w:tcBorders>
            <w:shd w:val="clear" w:color="000000" w:fill="FFFFFF"/>
            <w:vAlign w:val="center"/>
          </w:tcPr>
          <w:p w14:paraId="2B7D7AA2"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&lt;EndNote&gt;&lt;Cite&gt;&lt;Author&gt;Froese&lt;/Author&gt;&lt;Year&gt;2017&lt;/Year&gt;&lt;RecNum&gt;1453&lt;/RecNum&gt;&lt;DisplayText&gt;[5]&lt;/DisplayText&gt;&lt;record&gt;&lt;rec-number&gt;1453&lt;/rec-number&gt;&lt;foreign-keys&gt;&lt;key app="EN" db-id="vwwas5vxpdwwduewxxmvdsp9x2fxdp2edfev"&gt;1453&lt;/key&gt;&lt;/foreign-keys&gt;&lt;ref-type name="Web Page"&gt;12&lt;/ref-type&gt;&lt;contributors&gt;&lt;authors&gt;&lt;author&gt;Froese, R.&lt;/author&gt;&lt;author&gt;Pauly, D.&lt;/author&gt;&lt;/authors&gt;&lt;/contributors&gt;&lt;titles&gt;&lt;title&gt;FishBase&lt;/title&gt;&lt;/titles&gt;&lt;volume&gt;2017&lt;/volume&gt;&lt;number&gt;1.8&lt;/number&gt;&lt;dates&gt;&lt;year&gt;2017&lt;/year&gt;&lt;/dates&gt;&lt;urls&gt;&lt;related-urls&gt;&lt;url&gt;www.fishbase.org,&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5" w:tooltip="Froese, 2017 #1453" w:history="1">
              <w:r>
                <w:rPr>
                  <w:rFonts w:ascii="Arial" w:eastAsia="Times New Roman" w:hAnsi="Arial" w:cs="Arial"/>
                  <w:noProof/>
                  <w:color w:val="000000"/>
                  <w:sz w:val="15"/>
                  <w:szCs w:val="15"/>
                  <w:lang w:val="en-GB" w:eastAsia="en-GB"/>
                </w:rPr>
                <w:t>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235F266A" w14:textId="77777777" w:rsidTr="001D2EBE">
        <w:trPr>
          <w:trHeight w:val="36"/>
        </w:trPr>
        <w:tc>
          <w:tcPr>
            <w:tcW w:w="3219" w:type="dxa"/>
            <w:tcBorders>
              <w:top w:val="nil"/>
              <w:left w:val="nil"/>
              <w:bottom w:val="nil"/>
              <w:right w:val="nil"/>
            </w:tcBorders>
            <w:shd w:val="clear" w:color="auto" w:fill="auto"/>
            <w:noWrap/>
            <w:vAlign w:val="center"/>
            <w:hideMark/>
          </w:tcPr>
          <w:p w14:paraId="480C2CB5" w14:textId="77777777" w:rsidR="001D2EBE" w:rsidRPr="00A84823" w:rsidRDefault="001D2EBE" w:rsidP="001D2EBE">
            <w:pPr>
              <w:spacing w:after="0" w:line="360" w:lineRule="auto"/>
              <w:rPr>
                <w:rFonts w:ascii="Arial" w:eastAsia="Times New Roman" w:hAnsi="Arial" w:cs="Arial"/>
                <w:b/>
                <w:i/>
                <w:color w:val="000000"/>
                <w:sz w:val="15"/>
                <w:szCs w:val="15"/>
                <w:lang w:val="en-GB" w:eastAsia="en-GB"/>
              </w:rPr>
            </w:pPr>
            <w:proofErr w:type="spellStart"/>
            <w:r w:rsidRPr="00A84823">
              <w:rPr>
                <w:rFonts w:ascii="Arial" w:eastAsia="Times New Roman" w:hAnsi="Arial" w:cs="Arial"/>
                <w:b/>
                <w:i/>
                <w:color w:val="000000"/>
                <w:sz w:val="15"/>
                <w:szCs w:val="15"/>
                <w:lang w:val="en-GB" w:eastAsia="en-GB"/>
              </w:rPr>
              <w:t>Etmopterus</w:t>
            </w:r>
            <w:proofErr w:type="spellEnd"/>
            <w:r w:rsidRPr="00A84823">
              <w:rPr>
                <w:rFonts w:ascii="Arial" w:eastAsia="Times New Roman" w:hAnsi="Arial" w:cs="Arial"/>
                <w:b/>
                <w:i/>
                <w:color w:val="000000"/>
                <w:sz w:val="15"/>
                <w:szCs w:val="15"/>
                <w:lang w:val="en-GB" w:eastAsia="en-GB"/>
              </w:rPr>
              <w:t xml:space="preserve"> </w:t>
            </w:r>
            <w:proofErr w:type="spellStart"/>
            <w:r w:rsidRPr="00A84823">
              <w:rPr>
                <w:rFonts w:ascii="Arial" w:eastAsia="Times New Roman" w:hAnsi="Arial" w:cs="Arial"/>
                <w:b/>
                <w:i/>
                <w:color w:val="000000"/>
                <w:sz w:val="15"/>
                <w:szCs w:val="15"/>
                <w:lang w:val="en-GB" w:eastAsia="en-GB"/>
              </w:rPr>
              <w:t>princeps</w:t>
            </w:r>
            <w:proofErr w:type="spellEnd"/>
          </w:p>
        </w:tc>
        <w:tc>
          <w:tcPr>
            <w:tcW w:w="1356" w:type="dxa"/>
            <w:tcBorders>
              <w:top w:val="nil"/>
              <w:left w:val="nil"/>
              <w:bottom w:val="nil"/>
              <w:right w:val="nil"/>
            </w:tcBorders>
            <w:vAlign w:val="center"/>
          </w:tcPr>
          <w:p w14:paraId="161BF1ED" w14:textId="77777777" w:rsidR="001D2EBE" w:rsidRPr="00A84823" w:rsidRDefault="001D2EBE" w:rsidP="001D2EBE">
            <w:pPr>
              <w:spacing w:after="0" w:line="360" w:lineRule="auto"/>
              <w:jc w:val="center"/>
              <w:rPr>
                <w:rFonts w:ascii="Arial" w:eastAsia="Times New Roman" w:hAnsi="Arial" w:cs="Arial"/>
                <w:b/>
                <w:i/>
                <w:color w:val="000000"/>
                <w:sz w:val="15"/>
                <w:szCs w:val="15"/>
                <w:lang w:val="en-GB" w:eastAsia="en-GB"/>
              </w:rPr>
            </w:pPr>
            <w:r w:rsidRPr="00A84823">
              <w:rPr>
                <w:rFonts w:ascii="Arial" w:eastAsia="Times New Roman" w:hAnsi="Arial" w:cs="Arial"/>
                <w:b/>
                <w:i/>
                <w:color w:val="000000"/>
                <w:sz w:val="15"/>
                <w:szCs w:val="15"/>
                <w:lang w:val="en-GB" w:eastAsia="en-GB"/>
              </w:rPr>
              <w:t>300</w:t>
            </w:r>
          </w:p>
        </w:tc>
        <w:tc>
          <w:tcPr>
            <w:tcW w:w="2015" w:type="dxa"/>
            <w:tcBorders>
              <w:top w:val="nil"/>
              <w:left w:val="nil"/>
              <w:bottom w:val="nil"/>
              <w:right w:val="nil"/>
            </w:tcBorders>
            <w:vAlign w:val="center"/>
          </w:tcPr>
          <w:p w14:paraId="491CC03A"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2000</w:t>
            </w:r>
          </w:p>
        </w:tc>
        <w:tc>
          <w:tcPr>
            <w:tcW w:w="2737" w:type="dxa"/>
            <w:tcBorders>
              <w:top w:val="nil"/>
              <w:left w:val="nil"/>
              <w:bottom w:val="nil"/>
              <w:right w:val="nil"/>
            </w:tcBorders>
            <w:vAlign w:val="center"/>
          </w:tcPr>
          <w:p w14:paraId="6F075493"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1150</w:t>
            </w:r>
          </w:p>
        </w:tc>
        <w:tc>
          <w:tcPr>
            <w:tcW w:w="955" w:type="dxa"/>
            <w:tcBorders>
              <w:top w:val="nil"/>
              <w:left w:val="nil"/>
              <w:bottom w:val="nil"/>
              <w:right w:val="nil"/>
            </w:tcBorders>
            <w:vAlign w:val="center"/>
          </w:tcPr>
          <w:p w14:paraId="07446DA3"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p>
        </w:tc>
        <w:tc>
          <w:tcPr>
            <w:tcW w:w="1449" w:type="dxa"/>
            <w:tcBorders>
              <w:top w:val="nil"/>
              <w:left w:val="nil"/>
              <w:bottom w:val="nil"/>
              <w:right w:val="nil"/>
            </w:tcBorders>
            <w:vAlign w:val="center"/>
          </w:tcPr>
          <w:p w14:paraId="672EBEC9"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Data-base</w:t>
            </w:r>
          </w:p>
        </w:tc>
        <w:tc>
          <w:tcPr>
            <w:tcW w:w="1279" w:type="dxa"/>
            <w:tcBorders>
              <w:top w:val="nil"/>
              <w:left w:val="nil"/>
              <w:bottom w:val="nil"/>
              <w:right w:val="nil"/>
            </w:tcBorders>
            <w:vAlign w:val="center"/>
          </w:tcPr>
          <w:p w14:paraId="075A042F"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&lt;EndNote&gt;&lt;Cite&gt;&lt;Author&gt;Froese&lt;/Author&gt;&lt;Year&gt;2017&lt;/Year&gt;&lt;RecNum&gt;1453&lt;/RecNum&gt;&lt;DisplayText&gt;[5]&lt;/DisplayText&gt;&lt;record&gt;&lt;rec-number&gt;1453&lt;/rec-number&gt;&lt;foreign-keys&gt;&lt;key app="EN" db-id="vwwas5vxpdwwduewxxmvdsp9x2fxdp2edfev"&gt;1453&lt;/key&gt;&lt;/foreign-keys&gt;&lt;ref-type name="Web Page"&gt;12&lt;/ref-type&gt;&lt;contributors&gt;&lt;authors&gt;&lt;author&gt;Froese, R.&lt;/author&gt;&lt;author&gt;Pauly, D.&lt;/author&gt;&lt;/authors&gt;&lt;/contributors&gt;&lt;titles&gt;&lt;title&gt;FishBase&lt;/title&gt;&lt;/titles&gt;&lt;volume&gt;2017&lt;/volume&gt;&lt;number&gt;1.8&lt;/number&gt;&lt;dates&gt;&lt;year&gt;2017&lt;/year&gt;&lt;/dates&gt;&lt;urls&gt;&lt;related-urls&gt;&lt;url&gt;www.fishbase.org,&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5" w:tooltip="Froese, 2017 #1453" w:history="1">
              <w:r>
                <w:rPr>
                  <w:rFonts w:ascii="Arial" w:eastAsia="Times New Roman" w:hAnsi="Arial" w:cs="Arial"/>
                  <w:noProof/>
                  <w:color w:val="000000"/>
                  <w:sz w:val="15"/>
                  <w:szCs w:val="15"/>
                  <w:lang w:val="en-GB" w:eastAsia="en-GB"/>
                </w:rPr>
                <w:t>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3ACC1BDA" w14:textId="77777777" w:rsidTr="001D2EBE">
        <w:trPr>
          <w:trHeight w:val="36"/>
        </w:trPr>
        <w:tc>
          <w:tcPr>
            <w:tcW w:w="3219" w:type="dxa"/>
            <w:tcBorders>
              <w:top w:val="nil"/>
              <w:left w:val="nil"/>
              <w:bottom w:val="nil"/>
              <w:right w:val="nil"/>
            </w:tcBorders>
            <w:shd w:val="clear" w:color="auto" w:fill="auto"/>
            <w:noWrap/>
            <w:vAlign w:val="center"/>
          </w:tcPr>
          <w:p w14:paraId="145171D9" w14:textId="77777777" w:rsidR="001D2EBE" w:rsidRPr="00A84823" w:rsidRDefault="001D2EBE" w:rsidP="001D2EBE">
            <w:pPr>
              <w:spacing w:after="0" w:line="360" w:lineRule="auto"/>
              <w:rPr>
                <w:rFonts w:ascii="Arial" w:eastAsia="Times New Roman" w:hAnsi="Arial" w:cs="Arial"/>
                <w:b/>
                <w:i/>
                <w:color w:val="000000"/>
                <w:sz w:val="15"/>
                <w:szCs w:val="15"/>
                <w:lang w:val="en-GB" w:eastAsia="en-GB"/>
              </w:rPr>
            </w:pPr>
            <w:proofErr w:type="spellStart"/>
            <w:r w:rsidRPr="00A84823">
              <w:rPr>
                <w:rFonts w:ascii="Arial" w:eastAsia="Times New Roman" w:hAnsi="Arial" w:cs="Arial"/>
                <w:b/>
                <w:bCs/>
                <w:i/>
                <w:color w:val="000000"/>
                <w:sz w:val="15"/>
                <w:szCs w:val="15"/>
                <w:lang w:val="en-GB" w:eastAsia="en-GB"/>
              </w:rPr>
              <w:t>Galeocerdo</w:t>
            </w:r>
            <w:proofErr w:type="spellEnd"/>
            <w:r w:rsidRPr="00A84823">
              <w:rPr>
                <w:rFonts w:ascii="Arial" w:eastAsia="Times New Roman" w:hAnsi="Arial" w:cs="Arial"/>
                <w:b/>
                <w:bCs/>
                <w:i/>
                <w:color w:val="000000"/>
                <w:sz w:val="15"/>
                <w:szCs w:val="15"/>
                <w:lang w:val="en-GB" w:eastAsia="en-GB"/>
              </w:rPr>
              <w:t xml:space="preserve"> </w:t>
            </w:r>
            <w:proofErr w:type="spellStart"/>
            <w:r w:rsidRPr="00A84823">
              <w:rPr>
                <w:rFonts w:ascii="Arial" w:eastAsia="Times New Roman" w:hAnsi="Arial" w:cs="Arial"/>
                <w:b/>
                <w:bCs/>
                <w:i/>
                <w:color w:val="000000"/>
                <w:sz w:val="15"/>
                <w:szCs w:val="15"/>
                <w:lang w:val="en-GB" w:eastAsia="en-GB"/>
              </w:rPr>
              <w:t>cuvier</w:t>
            </w:r>
            <w:proofErr w:type="spellEnd"/>
          </w:p>
        </w:tc>
        <w:tc>
          <w:tcPr>
            <w:tcW w:w="1356" w:type="dxa"/>
            <w:tcBorders>
              <w:top w:val="nil"/>
              <w:left w:val="nil"/>
              <w:bottom w:val="nil"/>
              <w:right w:val="nil"/>
            </w:tcBorders>
            <w:vAlign w:val="center"/>
          </w:tcPr>
          <w:p w14:paraId="1389544C" w14:textId="77777777" w:rsidR="001D2EBE" w:rsidRPr="00A84823" w:rsidRDefault="001D2EBE" w:rsidP="001D2EBE">
            <w:pPr>
              <w:spacing w:after="0" w:line="360" w:lineRule="auto"/>
              <w:jc w:val="center"/>
              <w:rPr>
                <w:rFonts w:ascii="Arial" w:eastAsia="Times New Roman" w:hAnsi="Arial" w:cs="Arial"/>
                <w:b/>
                <w:bCs/>
                <w:i/>
                <w:color w:val="000000"/>
                <w:sz w:val="15"/>
                <w:szCs w:val="15"/>
                <w:lang w:val="en-GB" w:eastAsia="en-GB"/>
              </w:rPr>
            </w:pPr>
            <w:r w:rsidRPr="00A84823">
              <w:rPr>
                <w:rFonts w:ascii="Arial" w:eastAsia="Times New Roman" w:hAnsi="Arial" w:cs="Arial"/>
                <w:b/>
                <w:bCs/>
                <w:i/>
                <w:color w:val="000000"/>
                <w:sz w:val="15"/>
                <w:szCs w:val="15"/>
                <w:lang w:val="en-GB" w:eastAsia="en-GB"/>
              </w:rPr>
              <w:t>0</w:t>
            </w:r>
          </w:p>
        </w:tc>
        <w:tc>
          <w:tcPr>
            <w:tcW w:w="2015" w:type="dxa"/>
            <w:tcBorders>
              <w:top w:val="nil"/>
              <w:left w:val="nil"/>
              <w:bottom w:val="nil"/>
              <w:right w:val="nil"/>
            </w:tcBorders>
            <w:vAlign w:val="center"/>
          </w:tcPr>
          <w:p w14:paraId="16739F82"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1136</w:t>
            </w:r>
          </w:p>
        </w:tc>
        <w:tc>
          <w:tcPr>
            <w:tcW w:w="2737" w:type="dxa"/>
            <w:tcBorders>
              <w:top w:val="nil"/>
              <w:left w:val="nil"/>
              <w:bottom w:val="nil"/>
              <w:right w:val="nil"/>
            </w:tcBorders>
            <w:vAlign w:val="center"/>
          </w:tcPr>
          <w:p w14:paraId="6CBB0508"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568</w:t>
            </w:r>
          </w:p>
        </w:tc>
        <w:tc>
          <w:tcPr>
            <w:tcW w:w="955" w:type="dxa"/>
            <w:tcBorders>
              <w:top w:val="nil"/>
              <w:left w:val="nil"/>
              <w:bottom w:val="nil"/>
              <w:right w:val="nil"/>
            </w:tcBorders>
            <w:vAlign w:val="center"/>
          </w:tcPr>
          <w:p w14:paraId="5DBCF6B2" w14:textId="77777777" w:rsidR="001D2EBE"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5, 9, 8</w:t>
            </w:r>
          </w:p>
        </w:tc>
        <w:tc>
          <w:tcPr>
            <w:tcW w:w="1449" w:type="dxa"/>
            <w:tcBorders>
              <w:top w:val="nil"/>
              <w:left w:val="nil"/>
              <w:bottom w:val="nil"/>
              <w:right w:val="nil"/>
            </w:tcBorders>
            <w:vAlign w:val="center"/>
          </w:tcPr>
          <w:p w14:paraId="3550EEFE" w14:textId="77777777" w:rsidR="001D2EBE"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PSAT</w:t>
            </w:r>
          </w:p>
        </w:tc>
        <w:tc>
          <w:tcPr>
            <w:tcW w:w="1279" w:type="dxa"/>
            <w:tcBorders>
              <w:top w:val="nil"/>
              <w:left w:val="nil"/>
              <w:bottom w:val="nil"/>
              <w:right w:val="nil"/>
            </w:tcBorders>
            <w:vAlign w:val="center"/>
          </w:tcPr>
          <w:p w14:paraId="7CED686D" w14:textId="77777777" w:rsidR="001D2EBE"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fldData xml:space="preserve">PEVuZE5vdGU+PENpdGU+PEF1dGhvcj5NZXllcjwvQXV0aG9yPjxZZWFyPjIwMTA8L1llYXI+PFJl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</w:fldData>
              </w:fldChar>
            </w:r>
            <w:r>
              <w:rPr>
                <w:rFonts w:ascii="Arial" w:eastAsia="Times New Roman" w:hAnsi="Arial" w:cs="Arial"/>
                <w:color w:val="000000"/>
                <w:sz w:val="15"/>
                <w:szCs w:val="15"/>
                <w:lang w:val="en-GB" w:eastAsia="en-GB"/>
              </w:rPr>
              <w:instrText xml:space="preserve"> ADDIN EN.CITE </w:instrText>
            </w:r>
            <w:r>
              <w:rPr>
                <w:rFonts w:ascii="Arial" w:eastAsia="Times New Roman" w:hAnsi="Arial" w:cs="Arial"/>
                <w:color w:val="000000"/>
                <w:sz w:val="15"/>
                <w:szCs w:val="15"/>
                <w:lang w:val="en-GB" w:eastAsia="en-GB"/>
              </w:rPr>
              <w:fldChar w:fldCharType="begin">
                <w:fldData xml:space="preserve">PEVuZE5vdGU+PENpdGU+PEF1dGhvcj5NZXllcjwvQXV0aG9yPjxZZWFyPjIwMTA8L1llYXI+PFJl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</w:fldData>
              </w:fldChar>
            </w:r>
            <w:r>
              <w:rPr>
                <w:rFonts w:ascii="Arial" w:eastAsia="Times New Roman" w:hAnsi="Arial" w:cs="Arial"/>
                <w:color w:val="000000"/>
                <w:sz w:val="15"/>
                <w:szCs w:val="15"/>
                <w:lang w:val="en-GB" w:eastAsia="en-GB"/>
              </w:rPr>
              <w:instrText xml:space="preserve"> ADDIN EN.CITE.DATA </w:instrText>
            </w:r>
            <w:r>
              <w:rPr>
                <w:rFonts w:ascii="Arial" w:eastAsia="Times New Roman" w:hAnsi="Arial" w:cs="Arial"/>
                <w:color w:val="000000"/>
                <w:sz w:val="15"/>
                <w:szCs w:val="15"/>
                <w:lang w:val="en-GB" w:eastAsia="en-GB"/>
              </w:rPr>
            </w:r>
            <w:r>
              <w:rPr>
                <w:rFonts w:ascii="Arial" w:eastAsia="Times New Roman" w:hAnsi="Arial" w:cs="Arial"/>
                <w:color w:val="000000"/>
                <w:sz w:val="15"/>
                <w:szCs w:val="15"/>
                <w:lang w:val="en-GB" w:eastAsia="en-GB"/>
              </w:rPr>
              <w:fldChar w:fldCharType="end"/>
            </w:r>
            <w:r>
              <w:rPr>
                <w:rFonts w:ascii="Arial" w:eastAsia="Times New Roman" w:hAnsi="Arial" w:cs="Arial"/>
                <w:color w:val="000000"/>
                <w:sz w:val="15"/>
                <w:szCs w:val="15"/>
                <w:lang w:val="en-GB" w:eastAsia="en-GB"/>
              </w:rPr>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17" w:tooltip="Meyer, 2010 #1435" w:history="1">
              <w:r>
                <w:rPr>
                  <w:rFonts w:ascii="Arial" w:eastAsia="Times New Roman" w:hAnsi="Arial" w:cs="Arial"/>
                  <w:noProof/>
                  <w:color w:val="000000"/>
                  <w:sz w:val="15"/>
                  <w:szCs w:val="15"/>
                  <w:lang w:val="en-GB" w:eastAsia="en-GB"/>
                </w:rPr>
                <w:t>17-19</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10BA3A6C" w14:textId="77777777" w:rsidTr="001D2EBE">
        <w:trPr>
          <w:trHeight w:val="36"/>
        </w:trPr>
        <w:tc>
          <w:tcPr>
            <w:tcW w:w="3219" w:type="dxa"/>
            <w:tcBorders>
              <w:top w:val="nil"/>
              <w:left w:val="nil"/>
              <w:bottom w:val="nil"/>
              <w:right w:val="nil"/>
            </w:tcBorders>
            <w:shd w:val="clear" w:color="auto" w:fill="auto"/>
            <w:noWrap/>
            <w:vAlign w:val="center"/>
            <w:hideMark/>
          </w:tcPr>
          <w:p w14:paraId="43555695" w14:textId="77777777" w:rsidR="001D2EBE" w:rsidRPr="00A84823" w:rsidRDefault="001D2EBE" w:rsidP="001D2EBE">
            <w:pPr>
              <w:spacing w:after="0" w:line="360" w:lineRule="auto"/>
              <w:rPr>
                <w:rFonts w:ascii="Arial" w:eastAsia="Times New Roman" w:hAnsi="Arial" w:cs="Arial"/>
                <w:b/>
                <w:bCs/>
                <w:i/>
                <w:color w:val="000000"/>
                <w:sz w:val="15"/>
                <w:szCs w:val="15"/>
                <w:lang w:val="en-GB" w:eastAsia="en-GB"/>
              </w:rPr>
            </w:pPr>
            <w:proofErr w:type="spellStart"/>
            <w:r w:rsidRPr="00A84823">
              <w:rPr>
                <w:rFonts w:ascii="Arial" w:eastAsia="Times New Roman" w:hAnsi="Arial" w:cs="Arial"/>
                <w:b/>
                <w:bCs/>
                <w:i/>
                <w:color w:val="000000"/>
                <w:sz w:val="15"/>
                <w:szCs w:val="15"/>
                <w:lang w:val="en-GB" w:eastAsia="en-GB"/>
              </w:rPr>
              <w:t>Galeorhinus</w:t>
            </w:r>
            <w:proofErr w:type="spellEnd"/>
            <w:r w:rsidRPr="00A84823">
              <w:rPr>
                <w:rFonts w:ascii="Arial" w:eastAsia="Times New Roman" w:hAnsi="Arial" w:cs="Arial"/>
                <w:b/>
                <w:bCs/>
                <w:i/>
                <w:color w:val="000000"/>
                <w:sz w:val="15"/>
                <w:szCs w:val="15"/>
                <w:lang w:val="en-GB" w:eastAsia="en-GB"/>
              </w:rPr>
              <w:t xml:space="preserve"> </w:t>
            </w:r>
            <w:proofErr w:type="spellStart"/>
            <w:r w:rsidRPr="00A84823">
              <w:rPr>
                <w:rFonts w:ascii="Arial" w:eastAsia="Times New Roman" w:hAnsi="Arial" w:cs="Arial"/>
                <w:b/>
                <w:bCs/>
                <w:i/>
                <w:color w:val="000000"/>
                <w:sz w:val="15"/>
                <w:szCs w:val="15"/>
                <w:lang w:val="en-GB" w:eastAsia="en-GB"/>
              </w:rPr>
              <w:t>galeus</w:t>
            </w:r>
            <w:proofErr w:type="spellEnd"/>
          </w:p>
        </w:tc>
        <w:tc>
          <w:tcPr>
            <w:tcW w:w="1356" w:type="dxa"/>
            <w:tcBorders>
              <w:top w:val="nil"/>
              <w:left w:val="nil"/>
              <w:bottom w:val="nil"/>
              <w:right w:val="nil"/>
            </w:tcBorders>
            <w:vAlign w:val="center"/>
          </w:tcPr>
          <w:p w14:paraId="3BE76A8B" w14:textId="77777777" w:rsidR="001D2EBE" w:rsidRPr="00A84823" w:rsidRDefault="001D2EBE" w:rsidP="001D2EBE">
            <w:pPr>
              <w:spacing w:after="0" w:line="360" w:lineRule="auto"/>
              <w:jc w:val="center"/>
              <w:rPr>
                <w:rFonts w:ascii="Arial" w:eastAsia="Times New Roman" w:hAnsi="Arial" w:cs="Arial"/>
                <w:b/>
                <w:bCs/>
                <w:i/>
                <w:color w:val="000000"/>
                <w:sz w:val="15"/>
                <w:szCs w:val="15"/>
                <w:lang w:val="en-GB" w:eastAsia="en-GB"/>
              </w:rPr>
            </w:pPr>
            <w:r w:rsidRPr="00A84823">
              <w:rPr>
                <w:rFonts w:ascii="Arial" w:eastAsia="Times New Roman" w:hAnsi="Arial" w:cs="Arial"/>
                <w:b/>
                <w:bCs/>
                <w:i/>
                <w:color w:val="000000"/>
                <w:sz w:val="15"/>
                <w:szCs w:val="15"/>
                <w:lang w:val="en-GB" w:eastAsia="en-GB"/>
              </w:rPr>
              <w:t>0</w:t>
            </w:r>
          </w:p>
        </w:tc>
        <w:tc>
          <w:tcPr>
            <w:tcW w:w="2015" w:type="dxa"/>
            <w:tcBorders>
              <w:top w:val="nil"/>
              <w:left w:val="nil"/>
              <w:bottom w:val="nil"/>
              <w:right w:val="nil"/>
            </w:tcBorders>
            <w:vAlign w:val="center"/>
          </w:tcPr>
          <w:p w14:paraId="37EF3D39"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600</w:t>
            </w:r>
          </w:p>
        </w:tc>
        <w:tc>
          <w:tcPr>
            <w:tcW w:w="2737" w:type="dxa"/>
            <w:tcBorders>
              <w:top w:val="nil"/>
              <w:left w:val="nil"/>
              <w:bottom w:val="nil"/>
              <w:right w:val="nil"/>
            </w:tcBorders>
            <w:vAlign w:val="center"/>
          </w:tcPr>
          <w:p w14:paraId="700C8EAB"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300</w:t>
            </w:r>
          </w:p>
        </w:tc>
        <w:tc>
          <w:tcPr>
            <w:tcW w:w="955" w:type="dxa"/>
            <w:tcBorders>
              <w:top w:val="nil"/>
              <w:left w:val="nil"/>
              <w:bottom w:val="nil"/>
              <w:right w:val="nil"/>
            </w:tcBorders>
            <w:vAlign w:val="center"/>
          </w:tcPr>
          <w:p w14:paraId="2CCA2398"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9</w:t>
            </w:r>
          </w:p>
        </w:tc>
        <w:tc>
          <w:tcPr>
            <w:tcW w:w="1449" w:type="dxa"/>
            <w:tcBorders>
              <w:top w:val="nil"/>
              <w:left w:val="nil"/>
              <w:bottom w:val="nil"/>
              <w:right w:val="nil"/>
            </w:tcBorders>
            <w:vAlign w:val="center"/>
          </w:tcPr>
          <w:p w14:paraId="61C4403B"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Archival Tags</w:t>
            </w:r>
          </w:p>
        </w:tc>
        <w:tc>
          <w:tcPr>
            <w:tcW w:w="1279" w:type="dxa"/>
            <w:tcBorders>
              <w:top w:val="nil"/>
              <w:left w:val="nil"/>
              <w:bottom w:val="nil"/>
              <w:right w:val="nil"/>
            </w:tcBorders>
            <w:vAlign w:val="center"/>
          </w:tcPr>
          <w:p w14:paraId="40E0F23F"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&lt;EndNote&gt;&lt;Cite&gt;&lt;Author&gt;West&lt;/Author&gt;&lt;Year&gt;2001&lt;/Year&gt;&lt;RecNum&gt;1022&lt;/RecNum&gt;&lt;DisplayText&gt;[20]&lt;/DisplayText&gt;&lt;record&gt;&lt;rec-number&gt;1022&lt;/rec-number&gt;&lt;foreign-keys&gt;&lt;key app="EN" db-id="vwwas5vxpdwwduewxxmvdsp9x2fxdp2edfev"&gt;1022&lt;/key&gt;&lt;/foreign-keys&gt;&lt;ref-type name="Journal Article"&gt;17&lt;/ref-type&gt;&lt;contributors&gt;&lt;authors&gt;&lt;author&gt;West, G.J.&lt;/author&gt;&lt;author&gt;Stevens, J.D.&lt;/author&gt;&lt;/authors&gt;&lt;/contributors&gt;&lt;titles&gt;&lt;title&gt;&lt;style face="normal" font="default" size="100%"&gt;Archival tagging of school shark, &lt;/style&gt;&lt;style face="italic" font="default" size="100%"&gt;Galeorhinus galeus&lt;/style&gt;&lt;style face="normal" font="default" size="100%"&gt;, in Australia: initial results&lt;/style&gt;&lt;/title&gt;&lt;secondary-title&gt;Environmental Biology of Fishes&lt;/secondary-title&gt;&lt;/titles&gt;&lt;periodical&gt;&lt;full-title&gt;Environmental Biology of Fishes&lt;/full-title&gt;&lt;/periodical&gt;&lt;pages&gt;283-298&lt;/pages&gt;&lt;volume&gt;60&lt;/volume&gt;&lt;number&gt;1&lt;/number&gt;&lt;dates&gt;&lt;year&gt;2001&lt;/year&gt;&lt;/dates&gt;&lt;isbn&gt;0378-1909&lt;/isbn&gt;&lt;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20" w:tooltip="West, 2001 #1022" w:history="1">
              <w:r>
                <w:rPr>
                  <w:rFonts w:ascii="Arial" w:eastAsia="Times New Roman" w:hAnsi="Arial" w:cs="Arial"/>
                  <w:noProof/>
                  <w:color w:val="000000"/>
                  <w:sz w:val="15"/>
                  <w:szCs w:val="15"/>
                  <w:lang w:val="en-GB" w:eastAsia="en-GB"/>
                </w:rPr>
                <w:t>20</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25E1160A" w14:textId="77777777" w:rsidTr="001D2EBE">
        <w:trPr>
          <w:trHeight w:val="36"/>
        </w:trPr>
        <w:tc>
          <w:tcPr>
            <w:tcW w:w="3219" w:type="dxa"/>
            <w:tcBorders>
              <w:top w:val="nil"/>
              <w:left w:val="nil"/>
              <w:bottom w:val="nil"/>
              <w:right w:val="nil"/>
            </w:tcBorders>
            <w:shd w:val="clear" w:color="auto" w:fill="auto"/>
            <w:noWrap/>
            <w:vAlign w:val="center"/>
            <w:hideMark/>
          </w:tcPr>
          <w:p w14:paraId="53600B6A" w14:textId="77777777" w:rsidR="001D2EBE" w:rsidRPr="00A84823" w:rsidRDefault="001D2EBE" w:rsidP="001D2EBE">
            <w:pPr>
              <w:spacing w:after="0" w:line="360" w:lineRule="auto"/>
              <w:rPr>
                <w:rFonts w:ascii="Arial" w:eastAsia="Times New Roman" w:hAnsi="Arial" w:cs="Arial"/>
                <w:b/>
                <w:bCs/>
                <w:i/>
                <w:color w:val="000000"/>
                <w:sz w:val="15"/>
                <w:szCs w:val="15"/>
                <w:lang w:val="en-GB" w:eastAsia="en-GB"/>
              </w:rPr>
            </w:pPr>
            <w:proofErr w:type="spellStart"/>
            <w:r w:rsidRPr="00A84823">
              <w:rPr>
                <w:rFonts w:ascii="Arial" w:eastAsia="Times New Roman" w:hAnsi="Arial" w:cs="Arial"/>
                <w:b/>
                <w:bCs/>
                <w:i/>
                <w:color w:val="000000"/>
                <w:sz w:val="15"/>
                <w:szCs w:val="15"/>
                <w:lang w:val="en-GB" w:eastAsia="en-GB"/>
              </w:rPr>
              <w:t>Lamna</w:t>
            </w:r>
            <w:proofErr w:type="spellEnd"/>
            <w:r w:rsidRPr="00A84823">
              <w:rPr>
                <w:rFonts w:ascii="Arial" w:eastAsia="Times New Roman" w:hAnsi="Arial" w:cs="Arial"/>
                <w:b/>
                <w:bCs/>
                <w:i/>
                <w:color w:val="000000"/>
                <w:sz w:val="15"/>
                <w:szCs w:val="15"/>
                <w:lang w:val="en-GB" w:eastAsia="en-GB"/>
              </w:rPr>
              <w:t xml:space="preserve"> </w:t>
            </w:r>
            <w:proofErr w:type="spellStart"/>
            <w:r w:rsidRPr="00A84823">
              <w:rPr>
                <w:rFonts w:ascii="Arial" w:eastAsia="Times New Roman" w:hAnsi="Arial" w:cs="Arial"/>
                <w:b/>
                <w:bCs/>
                <w:i/>
                <w:color w:val="000000"/>
                <w:sz w:val="15"/>
                <w:szCs w:val="15"/>
                <w:lang w:val="en-GB" w:eastAsia="en-GB"/>
              </w:rPr>
              <w:t>nasus</w:t>
            </w:r>
            <w:proofErr w:type="spellEnd"/>
          </w:p>
        </w:tc>
        <w:tc>
          <w:tcPr>
            <w:tcW w:w="1356" w:type="dxa"/>
            <w:tcBorders>
              <w:top w:val="nil"/>
              <w:left w:val="nil"/>
              <w:bottom w:val="nil"/>
              <w:right w:val="nil"/>
            </w:tcBorders>
            <w:vAlign w:val="center"/>
          </w:tcPr>
          <w:p w14:paraId="26A2B49B" w14:textId="77777777" w:rsidR="001D2EBE" w:rsidRPr="00A84823" w:rsidRDefault="001D2EBE" w:rsidP="001D2EBE">
            <w:pPr>
              <w:spacing w:after="0" w:line="360" w:lineRule="auto"/>
              <w:jc w:val="center"/>
              <w:rPr>
                <w:rFonts w:ascii="Arial" w:eastAsia="Times New Roman" w:hAnsi="Arial" w:cs="Arial"/>
                <w:b/>
                <w:bCs/>
                <w:i/>
                <w:color w:val="000000"/>
                <w:sz w:val="15"/>
                <w:szCs w:val="15"/>
                <w:lang w:val="en-GB" w:eastAsia="en-GB"/>
              </w:rPr>
            </w:pPr>
            <w:r w:rsidRPr="00A84823">
              <w:rPr>
                <w:rFonts w:ascii="Arial" w:eastAsia="Times New Roman" w:hAnsi="Arial" w:cs="Arial"/>
                <w:b/>
                <w:bCs/>
                <w:i/>
                <w:color w:val="000000"/>
                <w:sz w:val="15"/>
                <w:szCs w:val="15"/>
                <w:lang w:val="en-GB" w:eastAsia="en-GB"/>
              </w:rPr>
              <w:t>0</w:t>
            </w:r>
          </w:p>
        </w:tc>
        <w:tc>
          <w:tcPr>
            <w:tcW w:w="2015" w:type="dxa"/>
            <w:tcBorders>
              <w:top w:val="nil"/>
              <w:left w:val="nil"/>
              <w:bottom w:val="nil"/>
              <w:right w:val="nil"/>
            </w:tcBorders>
            <w:vAlign w:val="center"/>
          </w:tcPr>
          <w:p w14:paraId="4AF762A5"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700</w:t>
            </w:r>
          </w:p>
        </w:tc>
        <w:tc>
          <w:tcPr>
            <w:tcW w:w="2737" w:type="dxa"/>
            <w:tcBorders>
              <w:top w:val="nil"/>
              <w:left w:val="nil"/>
              <w:bottom w:val="nil"/>
              <w:right w:val="nil"/>
            </w:tcBorders>
            <w:vAlign w:val="center"/>
          </w:tcPr>
          <w:p w14:paraId="0F902099"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350</w:t>
            </w:r>
          </w:p>
        </w:tc>
        <w:tc>
          <w:tcPr>
            <w:tcW w:w="955" w:type="dxa"/>
            <w:tcBorders>
              <w:top w:val="nil"/>
              <w:left w:val="nil"/>
              <w:bottom w:val="nil"/>
              <w:right w:val="nil"/>
            </w:tcBorders>
            <w:vAlign w:val="center"/>
          </w:tcPr>
          <w:p w14:paraId="273F3A17"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4, 3</w:t>
            </w:r>
          </w:p>
        </w:tc>
        <w:tc>
          <w:tcPr>
            <w:tcW w:w="1449" w:type="dxa"/>
            <w:tcBorders>
              <w:top w:val="nil"/>
              <w:left w:val="nil"/>
              <w:bottom w:val="nil"/>
              <w:right w:val="nil"/>
            </w:tcBorders>
            <w:vAlign w:val="center"/>
          </w:tcPr>
          <w:p w14:paraId="3FA45A26"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PSAT</w:t>
            </w:r>
          </w:p>
        </w:tc>
        <w:tc>
          <w:tcPr>
            <w:tcW w:w="1279" w:type="dxa"/>
            <w:tcBorders>
              <w:top w:val="nil"/>
              <w:left w:val="nil"/>
              <w:bottom w:val="nil"/>
              <w:right w:val="nil"/>
            </w:tcBorders>
            <w:vAlign w:val="center"/>
          </w:tcPr>
          <w:p w14:paraId="1F233CD2"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&lt;EndNote&gt;&lt;Cite&gt;&lt;Author&gt;Pade&lt;/Author&gt;&lt;Year&gt;2009&lt;/Year&gt;&lt;RecNum&gt;1448&lt;/RecNum&gt;&lt;DisplayText&gt;[21,22]&lt;/DisplayText&gt;&lt;record&gt;&lt;rec-number&gt;1448&lt;/rec-number&gt;&lt;foreign-keys&gt;&lt;key app="EN" db-id="vwwas5vxpdwwduewxxmvdsp9x2fxdp2edfev"&gt;1448&lt;/key&gt;&lt;/foreign-keys&gt;&lt;ref-type name="Journal Article"&gt;17&lt;/ref-type&gt;&lt;contributors&gt;&lt;authors&gt;&lt;author&gt;Pade, Nicolas G&lt;/author&gt;&lt;author&gt;Queiroz, Nuno&lt;/author&gt;&lt;author&gt;Humphries, Nicolas E&lt;/author&gt;&lt;author&gt;Witt, Matthew J&lt;/author&gt;&lt;author&gt;Jones, Catherine S&lt;/author&gt;&lt;author&gt;Noble, Leslie R&lt;/author&gt;&lt;author&gt;Sims, David W&lt;/author&gt;&lt;/authors&gt;&lt;/contributors&gt;&lt;titles&gt;&lt;title&gt;First results from satellite-linked archival tagging of porbeagle shark, Lamna nasus: area fidelity, wider-scale movements and plasticity in diel depth changes&lt;/title&gt;&lt;secondary-title&gt;Journal of Experimental Marine Biology and Ecology&lt;/secondary-title&gt;&lt;/titles&gt;&lt;periodical&gt;&lt;full-title&gt;Journal of Experimental Marine Biology and Ecology&lt;/full-title&gt;&lt;/periodical&gt;&lt;pages&gt;64-74&lt;/pages&gt;&lt;volume&gt;370&lt;/volume&gt;&lt;number&gt;1&lt;/number&gt;&lt;dates&gt;&lt;year&gt;2009&lt;/year&gt;&lt;/dates&gt;&lt;isbn&gt;0022-0981&lt;/isbn&gt;&lt;urls&gt;&lt;/urls&gt;&lt;/record&gt;&lt;/Cite&gt;&lt;Cite&gt;&lt;Author&gt;Saunders&lt;/Author&gt;&lt;Year&gt;2011&lt;/Year&gt;&lt;RecNum&gt;1030&lt;/RecNum&gt;&lt;record&gt;&lt;rec-number&gt;1030&lt;/rec-number&gt;&lt;foreign-keys&gt;&lt;key app="EN" db-id="vwwas5vxpdwwduewxxmvdsp9x2fxdp2edfev"&gt;1030&lt;/key&gt;&lt;/foreign-keys&gt;&lt;ref-type name="Journal Article"&gt;17&lt;/ref-type&gt;&lt;contributors&gt;&lt;authors&gt;&lt;author&gt;Saunders, R.A.&lt;/author&gt;&lt;author&gt;Royer, F.&lt;/author&gt;&lt;author&gt;Clarke, M.W.&lt;/author&gt;&lt;/authors&gt;&lt;/contributors&gt;&lt;titles&gt;&lt;title&gt;&lt;style face="normal" font="default" size="100%"&gt;Winter migration and diving behaviour of porbeagle shark,&lt;/style&gt;&lt;style face="italic" font="default" size="100%"&gt; Lamna nasus&lt;/style&gt;&lt;style face="normal" font="default" size="100%"&gt;, in the Northeast Atlantic&lt;/style&gt;&lt;/title&gt;&lt;secondary-title&gt;ICES Journal of Marine Science: Journal du Conseil&lt;/secondary-title&gt;&lt;/titles&gt;&lt;pages&gt;166-174&lt;/pages&gt;&lt;volume&gt;68&lt;/volume&gt;&lt;dates&gt;&lt;year&gt;2011&lt;/year&gt;&lt;/dates&gt;&lt;isbn&gt;1054-3139&lt;/isbn&gt;&lt;urls&gt;&lt;/urls&gt;&lt;/record&gt;&lt;/Cite&gt;&lt;/EndNote&gt;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21" w:tooltip="Pade, 2009 #1448" w:history="1">
              <w:r>
                <w:rPr>
                  <w:rFonts w:ascii="Arial" w:eastAsia="Times New Roman" w:hAnsi="Arial" w:cs="Arial"/>
                  <w:noProof/>
                  <w:color w:val="000000"/>
                  <w:sz w:val="15"/>
                  <w:szCs w:val="15"/>
                  <w:lang w:val="en-GB" w:eastAsia="en-GB"/>
                </w:rPr>
                <w:t>21</w:t>
              </w:r>
            </w:hyperlink>
            <w:r>
              <w:rPr>
                <w:rFonts w:ascii="Arial" w:eastAsia="Times New Roman" w:hAnsi="Arial" w:cs="Arial"/>
                <w:noProof/>
                <w:color w:val="000000"/>
                <w:sz w:val="15"/>
                <w:szCs w:val="15"/>
                <w:lang w:val="en-GB" w:eastAsia="en-GB"/>
              </w:rPr>
              <w:t>,</w:t>
            </w:r>
            <w:hyperlink w:anchor="_ENREF_22" w:tooltip="Saunders, 2011 #1030" w:history="1">
              <w:r>
                <w:rPr>
                  <w:rFonts w:ascii="Arial" w:eastAsia="Times New Roman" w:hAnsi="Arial" w:cs="Arial"/>
                  <w:noProof/>
                  <w:color w:val="000000"/>
                  <w:sz w:val="15"/>
                  <w:szCs w:val="15"/>
                  <w:lang w:val="en-GB" w:eastAsia="en-GB"/>
                </w:rPr>
                <w:t>22</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669EED37" w14:textId="77777777" w:rsidTr="001D2EBE">
        <w:trPr>
          <w:trHeight w:val="36"/>
        </w:trPr>
        <w:tc>
          <w:tcPr>
            <w:tcW w:w="3219" w:type="dxa"/>
            <w:tcBorders>
              <w:top w:val="nil"/>
              <w:left w:val="nil"/>
              <w:bottom w:val="nil"/>
              <w:right w:val="nil"/>
            </w:tcBorders>
            <w:shd w:val="clear" w:color="auto" w:fill="auto"/>
            <w:noWrap/>
            <w:vAlign w:val="center"/>
            <w:hideMark/>
          </w:tcPr>
          <w:p w14:paraId="471737A1" w14:textId="77777777" w:rsidR="001D2EBE" w:rsidRPr="00A84823" w:rsidRDefault="001D2EBE" w:rsidP="001D2EBE">
            <w:pPr>
              <w:spacing w:after="0" w:line="360" w:lineRule="auto"/>
              <w:rPr>
                <w:rFonts w:ascii="Arial" w:eastAsia="Times New Roman" w:hAnsi="Arial" w:cs="Arial"/>
                <w:b/>
                <w:i/>
                <w:color w:val="000000"/>
                <w:sz w:val="15"/>
                <w:szCs w:val="15"/>
                <w:lang w:val="en-GB" w:eastAsia="en-GB"/>
              </w:rPr>
            </w:pPr>
            <w:proofErr w:type="spellStart"/>
            <w:r w:rsidRPr="00A84823">
              <w:rPr>
                <w:rFonts w:ascii="Arial" w:eastAsia="Times New Roman" w:hAnsi="Arial" w:cs="Arial"/>
                <w:b/>
                <w:i/>
                <w:color w:val="000000"/>
                <w:sz w:val="15"/>
                <w:szCs w:val="15"/>
                <w:lang w:val="en-GB" w:eastAsia="en-GB"/>
              </w:rPr>
              <w:t>Mustelus</w:t>
            </w:r>
            <w:proofErr w:type="spellEnd"/>
            <w:r w:rsidRPr="00A84823">
              <w:rPr>
                <w:rFonts w:ascii="Arial" w:eastAsia="Times New Roman" w:hAnsi="Arial" w:cs="Arial"/>
                <w:b/>
                <w:i/>
                <w:color w:val="000000"/>
                <w:sz w:val="15"/>
                <w:szCs w:val="15"/>
                <w:lang w:val="en-GB" w:eastAsia="en-GB"/>
              </w:rPr>
              <w:t xml:space="preserve"> </w:t>
            </w:r>
            <w:proofErr w:type="spellStart"/>
            <w:r w:rsidRPr="00A84823">
              <w:rPr>
                <w:rFonts w:ascii="Arial" w:eastAsia="Times New Roman" w:hAnsi="Arial" w:cs="Arial"/>
                <w:b/>
                <w:i/>
                <w:color w:val="000000"/>
                <w:sz w:val="15"/>
                <w:szCs w:val="15"/>
                <w:lang w:val="en-GB" w:eastAsia="en-GB"/>
              </w:rPr>
              <w:t>antarcticus</w:t>
            </w:r>
            <w:proofErr w:type="spellEnd"/>
          </w:p>
        </w:tc>
        <w:tc>
          <w:tcPr>
            <w:tcW w:w="1356" w:type="dxa"/>
            <w:tcBorders>
              <w:top w:val="nil"/>
              <w:left w:val="nil"/>
              <w:bottom w:val="nil"/>
              <w:right w:val="nil"/>
            </w:tcBorders>
            <w:vAlign w:val="center"/>
          </w:tcPr>
          <w:p w14:paraId="60BDE597" w14:textId="77777777" w:rsidR="001D2EBE" w:rsidRPr="00A84823" w:rsidRDefault="001D2EBE" w:rsidP="001D2EBE">
            <w:pPr>
              <w:spacing w:after="0" w:line="360" w:lineRule="auto"/>
              <w:jc w:val="center"/>
              <w:rPr>
                <w:rFonts w:ascii="Arial" w:eastAsia="Times New Roman" w:hAnsi="Arial" w:cs="Arial"/>
                <w:b/>
                <w:i/>
                <w:color w:val="000000"/>
                <w:sz w:val="15"/>
                <w:szCs w:val="15"/>
                <w:lang w:val="en-GB" w:eastAsia="en-GB"/>
              </w:rPr>
            </w:pPr>
            <w:r w:rsidRPr="00A84823">
              <w:rPr>
                <w:rFonts w:ascii="Arial" w:eastAsia="Times New Roman" w:hAnsi="Arial" w:cs="Arial"/>
                <w:b/>
                <w:i/>
                <w:color w:val="000000"/>
                <w:sz w:val="15"/>
                <w:szCs w:val="15"/>
                <w:lang w:val="en-GB" w:eastAsia="en-GB"/>
              </w:rPr>
              <w:t>0</w:t>
            </w:r>
          </w:p>
        </w:tc>
        <w:tc>
          <w:tcPr>
            <w:tcW w:w="2015" w:type="dxa"/>
            <w:tcBorders>
              <w:top w:val="nil"/>
              <w:left w:val="nil"/>
              <w:bottom w:val="nil"/>
              <w:right w:val="nil"/>
            </w:tcBorders>
            <w:vAlign w:val="center"/>
          </w:tcPr>
          <w:p w14:paraId="701DC458"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80</w:t>
            </w:r>
          </w:p>
        </w:tc>
        <w:tc>
          <w:tcPr>
            <w:tcW w:w="2737" w:type="dxa"/>
            <w:tcBorders>
              <w:top w:val="nil"/>
              <w:left w:val="nil"/>
              <w:bottom w:val="nil"/>
              <w:right w:val="nil"/>
            </w:tcBorders>
            <w:vAlign w:val="center"/>
          </w:tcPr>
          <w:p w14:paraId="410252CA"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40</w:t>
            </w:r>
          </w:p>
        </w:tc>
        <w:tc>
          <w:tcPr>
            <w:tcW w:w="955" w:type="dxa"/>
            <w:tcBorders>
              <w:top w:val="nil"/>
              <w:left w:val="nil"/>
              <w:bottom w:val="nil"/>
              <w:right w:val="nil"/>
            </w:tcBorders>
            <w:vAlign w:val="center"/>
          </w:tcPr>
          <w:p w14:paraId="112EDBBD"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p>
        </w:tc>
        <w:tc>
          <w:tcPr>
            <w:tcW w:w="1449" w:type="dxa"/>
            <w:tcBorders>
              <w:top w:val="nil"/>
              <w:left w:val="nil"/>
              <w:bottom w:val="nil"/>
              <w:right w:val="nil"/>
            </w:tcBorders>
            <w:vAlign w:val="center"/>
          </w:tcPr>
          <w:p w14:paraId="4DB098A8"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Data-base</w:t>
            </w:r>
          </w:p>
        </w:tc>
        <w:tc>
          <w:tcPr>
            <w:tcW w:w="1279" w:type="dxa"/>
            <w:tcBorders>
              <w:top w:val="nil"/>
              <w:left w:val="nil"/>
              <w:bottom w:val="nil"/>
              <w:right w:val="nil"/>
            </w:tcBorders>
            <w:vAlign w:val="center"/>
          </w:tcPr>
          <w:p w14:paraId="0ADD4B50"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&lt;EndNote&gt;&lt;Cite&gt;&lt;Author&gt;Froese&lt;/Author&gt;&lt;Year&gt;2017&lt;/Year&gt;&lt;RecNum&gt;1453&lt;/RecNum&gt;&lt;DisplayText&gt;[5]&lt;/DisplayText&gt;&lt;record&gt;&lt;rec-number&gt;1453&lt;/rec-number&gt;&lt;foreign-keys&gt;&lt;key app="EN" db-id="vwwas5vxpdwwduewxxmvdsp9x2fxdp2edfev"&gt;1453&lt;/key&gt;&lt;/foreign-keys&gt;&lt;ref-type name="Web Page"&gt;12&lt;/ref-type&gt;&lt;contributors&gt;&lt;authors&gt;&lt;author&gt;Froese, R.&lt;/author&gt;&lt;author&gt;Pauly, D.&lt;/author&gt;&lt;/authors&gt;&lt;/contributors&gt;&lt;titles&gt;&lt;title&gt;FishBase&lt;/title&gt;&lt;/titles&gt;&lt;volume&gt;2017&lt;/volume&gt;&lt;number&gt;1.8&lt;/number&gt;&lt;dates&gt;&lt;year&gt;2017&lt;/year&gt;&lt;/dates&gt;&lt;urls&gt;&lt;related-urls&gt;&lt;url&gt;www.fishbase.org,&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5" w:tooltip="Froese, 2017 #1453" w:history="1">
              <w:r>
                <w:rPr>
                  <w:rFonts w:ascii="Arial" w:eastAsia="Times New Roman" w:hAnsi="Arial" w:cs="Arial"/>
                  <w:noProof/>
                  <w:color w:val="000000"/>
                  <w:sz w:val="15"/>
                  <w:szCs w:val="15"/>
                  <w:lang w:val="en-GB" w:eastAsia="en-GB"/>
                </w:rPr>
                <w:t>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6B1388BA" w14:textId="77777777" w:rsidTr="001D2EBE">
        <w:trPr>
          <w:trHeight w:val="36"/>
        </w:trPr>
        <w:tc>
          <w:tcPr>
            <w:tcW w:w="3219" w:type="dxa"/>
            <w:tcBorders>
              <w:top w:val="nil"/>
              <w:left w:val="nil"/>
              <w:bottom w:val="nil"/>
              <w:right w:val="nil"/>
            </w:tcBorders>
            <w:shd w:val="clear" w:color="auto" w:fill="auto"/>
            <w:noWrap/>
            <w:vAlign w:val="center"/>
            <w:hideMark/>
          </w:tcPr>
          <w:p w14:paraId="79FF36CF" w14:textId="77777777" w:rsidR="001D2EBE" w:rsidRPr="00A84823" w:rsidRDefault="001D2EBE" w:rsidP="001D2EBE">
            <w:pPr>
              <w:spacing w:after="0" w:line="360" w:lineRule="auto"/>
              <w:rPr>
                <w:rFonts w:ascii="Arial" w:eastAsia="Times New Roman" w:hAnsi="Arial" w:cs="Arial"/>
                <w:b/>
                <w:bCs/>
                <w:i/>
                <w:color w:val="000000"/>
                <w:sz w:val="15"/>
                <w:szCs w:val="15"/>
                <w:lang w:val="en-GB" w:eastAsia="en-GB"/>
              </w:rPr>
            </w:pPr>
            <w:proofErr w:type="spellStart"/>
            <w:r w:rsidRPr="00A84823">
              <w:rPr>
                <w:rFonts w:ascii="Arial" w:eastAsia="Times New Roman" w:hAnsi="Arial" w:cs="Arial"/>
                <w:b/>
                <w:bCs/>
                <w:i/>
                <w:color w:val="000000"/>
                <w:sz w:val="15"/>
                <w:szCs w:val="15"/>
                <w:lang w:val="en-GB" w:eastAsia="en-GB"/>
              </w:rPr>
              <w:t>Mustelus</w:t>
            </w:r>
            <w:proofErr w:type="spellEnd"/>
            <w:r w:rsidRPr="00A84823">
              <w:rPr>
                <w:rFonts w:ascii="Arial" w:eastAsia="Times New Roman" w:hAnsi="Arial" w:cs="Arial"/>
                <w:b/>
                <w:bCs/>
                <w:i/>
                <w:color w:val="000000"/>
                <w:sz w:val="15"/>
                <w:szCs w:val="15"/>
                <w:lang w:val="en-GB" w:eastAsia="en-GB"/>
              </w:rPr>
              <w:t xml:space="preserve"> </w:t>
            </w:r>
            <w:proofErr w:type="spellStart"/>
            <w:r w:rsidRPr="00A84823">
              <w:rPr>
                <w:rFonts w:ascii="Arial" w:eastAsia="Times New Roman" w:hAnsi="Arial" w:cs="Arial"/>
                <w:b/>
                <w:bCs/>
                <w:i/>
                <w:color w:val="000000"/>
                <w:sz w:val="15"/>
                <w:szCs w:val="15"/>
                <w:lang w:val="en-GB" w:eastAsia="en-GB"/>
              </w:rPr>
              <w:t>asterias</w:t>
            </w:r>
            <w:proofErr w:type="spellEnd"/>
          </w:p>
        </w:tc>
        <w:tc>
          <w:tcPr>
            <w:tcW w:w="1356" w:type="dxa"/>
            <w:tcBorders>
              <w:top w:val="nil"/>
              <w:left w:val="nil"/>
              <w:bottom w:val="nil"/>
              <w:right w:val="nil"/>
            </w:tcBorders>
            <w:vAlign w:val="center"/>
          </w:tcPr>
          <w:p w14:paraId="4EE6AF9D" w14:textId="77777777" w:rsidR="001D2EBE" w:rsidRPr="00A84823" w:rsidRDefault="001D2EBE" w:rsidP="001D2EBE">
            <w:pPr>
              <w:spacing w:after="0" w:line="360" w:lineRule="auto"/>
              <w:jc w:val="center"/>
              <w:rPr>
                <w:rFonts w:ascii="Arial" w:eastAsia="Times New Roman" w:hAnsi="Arial" w:cs="Arial"/>
                <w:b/>
                <w:bCs/>
                <w:i/>
                <w:color w:val="000000"/>
                <w:sz w:val="15"/>
                <w:szCs w:val="15"/>
                <w:lang w:val="en-GB" w:eastAsia="en-GB"/>
              </w:rPr>
            </w:pPr>
            <w:r w:rsidRPr="00A84823">
              <w:rPr>
                <w:rFonts w:ascii="Arial" w:eastAsia="Times New Roman" w:hAnsi="Arial" w:cs="Arial"/>
                <w:b/>
                <w:bCs/>
                <w:i/>
                <w:color w:val="000000"/>
                <w:sz w:val="15"/>
                <w:szCs w:val="15"/>
                <w:lang w:val="en-GB" w:eastAsia="en-GB"/>
              </w:rPr>
              <w:t>0</w:t>
            </w:r>
          </w:p>
        </w:tc>
        <w:tc>
          <w:tcPr>
            <w:tcW w:w="2015" w:type="dxa"/>
            <w:tcBorders>
              <w:top w:val="nil"/>
              <w:left w:val="nil"/>
              <w:bottom w:val="nil"/>
              <w:right w:val="nil"/>
            </w:tcBorders>
            <w:vAlign w:val="center"/>
          </w:tcPr>
          <w:p w14:paraId="02EC032A"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350</w:t>
            </w:r>
          </w:p>
        </w:tc>
        <w:tc>
          <w:tcPr>
            <w:tcW w:w="2737" w:type="dxa"/>
            <w:tcBorders>
              <w:top w:val="nil"/>
              <w:left w:val="nil"/>
              <w:bottom w:val="nil"/>
              <w:right w:val="nil"/>
            </w:tcBorders>
            <w:vAlign w:val="center"/>
          </w:tcPr>
          <w:p w14:paraId="33420FAA"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175</w:t>
            </w:r>
          </w:p>
        </w:tc>
        <w:tc>
          <w:tcPr>
            <w:tcW w:w="955" w:type="dxa"/>
            <w:tcBorders>
              <w:top w:val="nil"/>
              <w:left w:val="nil"/>
              <w:bottom w:val="nil"/>
              <w:right w:val="nil"/>
            </w:tcBorders>
            <w:vAlign w:val="center"/>
          </w:tcPr>
          <w:p w14:paraId="085FC973"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p>
        </w:tc>
        <w:tc>
          <w:tcPr>
            <w:tcW w:w="1449" w:type="dxa"/>
            <w:tcBorders>
              <w:top w:val="nil"/>
              <w:left w:val="nil"/>
              <w:bottom w:val="nil"/>
              <w:right w:val="nil"/>
            </w:tcBorders>
            <w:vAlign w:val="center"/>
          </w:tcPr>
          <w:p w14:paraId="5DBFFF57"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Data-base</w:t>
            </w:r>
          </w:p>
        </w:tc>
        <w:tc>
          <w:tcPr>
            <w:tcW w:w="1279" w:type="dxa"/>
            <w:tcBorders>
              <w:top w:val="nil"/>
              <w:left w:val="nil"/>
              <w:bottom w:val="nil"/>
              <w:right w:val="nil"/>
            </w:tcBorders>
            <w:vAlign w:val="center"/>
          </w:tcPr>
          <w:p w14:paraId="29B3A026"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&lt;EndNote&gt;&lt;Cite&gt;&lt;Author&gt;Froese&lt;/Author&gt;&lt;Year&gt;2017&lt;/Year&gt;&lt;RecNum&gt;1453&lt;/RecNum&gt;&lt;DisplayText&gt;[5]&lt;/DisplayText&gt;&lt;record&gt;&lt;rec-number&gt;1453&lt;/rec-number&gt;&lt;foreign-keys&gt;&lt;key app="EN" db-id="vwwas5vxpdwwduewxxmvdsp9x2fxdp2edfev"&gt;1453&lt;/key&gt;&lt;/foreign-keys&gt;&lt;ref-type name="Web Page"&gt;12&lt;/ref-type&gt;&lt;contributors&gt;&lt;authors&gt;&lt;author&gt;Froese, R.&lt;/author&gt;&lt;author&gt;Pauly, D.&lt;/author&gt;&lt;/authors&gt;&lt;/contributors&gt;&lt;titles&gt;&lt;title&gt;FishBase&lt;/title&gt;&lt;/titles&gt;&lt;volume&gt;2017&lt;/volume&gt;&lt;number&gt;1.8&lt;/number&gt;&lt;dates&gt;&lt;year&gt;2017&lt;/year&gt;&lt;/dates&gt;&lt;urls&gt;&lt;related-urls&gt;&lt;url&gt;www.fishbase.org,&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5" w:tooltip="Froese, 2017 #1453" w:history="1">
              <w:r>
                <w:rPr>
                  <w:rFonts w:ascii="Arial" w:eastAsia="Times New Roman" w:hAnsi="Arial" w:cs="Arial"/>
                  <w:noProof/>
                  <w:color w:val="000000"/>
                  <w:sz w:val="15"/>
                  <w:szCs w:val="15"/>
                  <w:lang w:val="en-GB" w:eastAsia="en-GB"/>
                </w:rPr>
                <w:t>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3D0DA059" w14:textId="77777777" w:rsidTr="001D2EBE">
        <w:trPr>
          <w:trHeight w:val="36"/>
        </w:trPr>
        <w:tc>
          <w:tcPr>
            <w:tcW w:w="3219" w:type="dxa"/>
            <w:tcBorders>
              <w:top w:val="nil"/>
              <w:left w:val="nil"/>
              <w:bottom w:val="nil"/>
              <w:right w:val="nil"/>
            </w:tcBorders>
            <w:shd w:val="clear" w:color="auto" w:fill="auto"/>
            <w:noWrap/>
            <w:vAlign w:val="center"/>
            <w:hideMark/>
          </w:tcPr>
          <w:p w14:paraId="677126E1" w14:textId="77777777" w:rsidR="001D2EBE" w:rsidRPr="00A84823" w:rsidRDefault="001D2EBE" w:rsidP="001D2EBE">
            <w:pPr>
              <w:spacing w:after="0" w:line="360" w:lineRule="auto"/>
              <w:rPr>
                <w:rFonts w:ascii="Arial" w:eastAsia="Times New Roman" w:hAnsi="Arial" w:cs="Arial"/>
                <w:b/>
                <w:bCs/>
                <w:i/>
                <w:color w:val="000000"/>
                <w:sz w:val="15"/>
                <w:szCs w:val="15"/>
                <w:lang w:val="en-GB" w:eastAsia="en-GB"/>
              </w:rPr>
            </w:pPr>
            <w:proofErr w:type="spellStart"/>
            <w:r w:rsidRPr="00A84823">
              <w:rPr>
                <w:rFonts w:ascii="Arial" w:eastAsia="Times New Roman" w:hAnsi="Arial" w:cs="Arial"/>
                <w:b/>
                <w:bCs/>
                <w:i/>
                <w:color w:val="000000"/>
                <w:sz w:val="15"/>
                <w:szCs w:val="15"/>
                <w:lang w:val="en-GB" w:eastAsia="en-GB"/>
              </w:rPr>
              <w:t>Mustelus</w:t>
            </w:r>
            <w:proofErr w:type="spellEnd"/>
            <w:r w:rsidRPr="00A84823">
              <w:rPr>
                <w:rFonts w:ascii="Arial" w:eastAsia="Times New Roman" w:hAnsi="Arial" w:cs="Arial"/>
                <w:b/>
                <w:bCs/>
                <w:i/>
                <w:color w:val="000000"/>
                <w:sz w:val="15"/>
                <w:szCs w:val="15"/>
                <w:lang w:val="en-GB" w:eastAsia="en-GB"/>
              </w:rPr>
              <w:t xml:space="preserve"> </w:t>
            </w:r>
            <w:proofErr w:type="spellStart"/>
            <w:r w:rsidRPr="00A84823">
              <w:rPr>
                <w:rFonts w:ascii="Arial" w:eastAsia="Times New Roman" w:hAnsi="Arial" w:cs="Arial"/>
                <w:b/>
                <w:bCs/>
                <w:i/>
                <w:color w:val="000000"/>
                <w:sz w:val="15"/>
                <w:szCs w:val="15"/>
                <w:lang w:val="en-GB" w:eastAsia="en-GB"/>
              </w:rPr>
              <w:t>norrisi</w:t>
            </w:r>
            <w:proofErr w:type="spellEnd"/>
          </w:p>
        </w:tc>
        <w:tc>
          <w:tcPr>
            <w:tcW w:w="1356" w:type="dxa"/>
            <w:tcBorders>
              <w:top w:val="nil"/>
              <w:left w:val="nil"/>
              <w:bottom w:val="nil"/>
              <w:right w:val="nil"/>
            </w:tcBorders>
            <w:vAlign w:val="center"/>
          </w:tcPr>
          <w:p w14:paraId="7AED615F" w14:textId="77777777" w:rsidR="001D2EBE" w:rsidRPr="00A84823" w:rsidRDefault="001D2EBE" w:rsidP="001D2EBE">
            <w:pPr>
              <w:spacing w:after="0" w:line="360" w:lineRule="auto"/>
              <w:jc w:val="center"/>
              <w:rPr>
                <w:rFonts w:ascii="Arial" w:eastAsia="Times New Roman" w:hAnsi="Arial" w:cs="Arial"/>
                <w:b/>
                <w:bCs/>
                <w:i/>
                <w:color w:val="000000"/>
                <w:sz w:val="15"/>
                <w:szCs w:val="15"/>
                <w:lang w:val="en-GB" w:eastAsia="en-GB"/>
              </w:rPr>
            </w:pPr>
            <w:r w:rsidRPr="00A84823">
              <w:rPr>
                <w:rFonts w:ascii="Arial" w:eastAsia="Times New Roman" w:hAnsi="Arial" w:cs="Arial"/>
                <w:b/>
                <w:bCs/>
                <w:i/>
                <w:color w:val="000000"/>
                <w:sz w:val="15"/>
                <w:szCs w:val="15"/>
                <w:lang w:val="en-GB" w:eastAsia="en-GB"/>
              </w:rPr>
              <w:t>3</w:t>
            </w:r>
          </w:p>
        </w:tc>
        <w:tc>
          <w:tcPr>
            <w:tcW w:w="2015" w:type="dxa"/>
            <w:tcBorders>
              <w:top w:val="nil"/>
              <w:left w:val="nil"/>
              <w:bottom w:val="nil"/>
              <w:right w:val="nil"/>
            </w:tcBorders>
            <w:vAlign w:val="center"/>
          </w:tcPr>
          <w:p w14:paraId="7FBD7F55"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40</w:t>
            </w:r>
          </w:p>
        </w:tc>
        <w:tc>
          <w:tcPr>
            <w:tcW w:w="2737" w:type="dxa"/>
            <w:tcBorders>
              <w:top w:val="nil"/>
              <w:left w:val="nil"/>
              <w:bottom w:val="nil"/>
              <w:right w:val="nil"/>
            </w:tcBorders>
            <w:vAlign w:val="center"/>
          </w:tcPr>
          <w:p w14:paraId="23CAC99B"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21.5</w:t>
            </w:r>
          </w:p>
        </w:tc>
        <w:tc>
          <w:tcPr>
            <w:tcW w:w="955" w:type="dxa"/>
            <w:tcBorders>
              <w:top w:val="nil"/>
              <w:left w:val="nil"/>
              <w:bottom w:val="nil"/>
              <w:right w:val="nil"/>
            </w:tcBorders>
            <w:vAlign w:val="center"/>
          </w:tcPr>
          <w:p w14:paraId="35A4FE2D"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p>
        </w:tc>
        <w:tc>
          <w:tcPr>
            <w:tcW w:w="1449" w:type="dxa"/>
            <w:tcBorders>
              <w:top w:val="nil"/>
              <w:left w:val="nil"/>
              <w:bottom w:val="nil"/>
              <w:right w:val="nil"/>
            </w:tcBorders>
            <w:vAlign w:val="center"/>
          </w:tcPr>
          <w:p w14:paraId="15B7C709"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Data-base</w:t>
            </w:r>
          </w:p>
        </w:tc>
        <w:tc>
          <w:tcPr>
            <w:tcW w:w="1279" w:type="dxa"/>
            <w:tcBorders>
              <w:top w:val="nil"/>
              <w:left w:val="nil"/>
              <w:bottom w:val="nil"/>
              <w:right w:val="nil"/>
            </w:tcBorders>
            <w:vAlign w:val="center"/>
          </w:tcPr>
          <w:p w14:paraId="465B7112"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&lt;EndNote&gt;&lt;Cite&gt;&lt;Author&gt;Froese&lt;/Author&gt;&lt;Year&gt;2017&lt;/Year&gt;&lt;RecNum&gt;1453&lt;/RecNum&gt;&lt;DisplayText&gt;[5]&lt;/DisplayText&gt;&lt;record&gt;&lt;rec-number&gt;1453&lt;/rec-number&gt;&lt;foreign-keys&gt;&lt;key app="EN" db-id="vwwas5vxpdwwduewxxmvdsp9x2fxdp2edfev"&gt;1453&lt;/key&gt;&lt;/foreign-keys&gt;&lt;ref-type name="Web Page"&gt;12&lt;/ref-type&gt;&lt;contributors&gt;&lt;authors&gt;&lt;author&gt;Froese, R.&lt;/author&gt;&lt;author&gt;Pauly, D.&lt;/author&gt;&lt;/authors&gt;&lt;/contributors&gt;&lt;titles&gt;&lt;title&gt;FishBase&lt;/title&gt;&lt;/titles&gt;&lt;volume&gt;2017&lt;/volume&gt;&lt;number&gt;1.8&lt;/number&gt;&lt;dates&gt;&lt;year&gt;2017&lt;/year&gt;&lt;/dates&gt;&lt;urls&gt;&lt;related-urls&gt;&lt;url&gt;www.fishbase.org,&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5" w:tooltip="Froese, 2017 #1453" w:history="1">
              <w:r>
                <w:rPr>
                  <w:rFonts w:ascii="Arial" w:eastAsia="Times New Roman" w:hAnsi="Arial" w:cs="Arial"/>
                  <w:noProof/>
                  <w:color w:val="000000"/>
                  <w:sz w:val="15"/>
                  <w:szCs w:val="15"/>
                  <w:lang w:val="en-GB" w:eastAsia="en-GB"/>
                </w:rPr>
                <w:t>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387A8DA1" w14:textId="77777777" w:rsidTr="001D2EBE">
        <w:trPr>
          <w:trHeight w:val="36"/>
        </w:trPr>
        <w:tc>
          <w:tcPr>
            <w:tcW w:w="3219" w:type="dxa"/>
            <w:tcBorders>
              <w:top w:val="nil"/>
              <w:left w:val="nil"/>
              <w:bottom w:val="nil"/>
              <w:right w:val="nil"/>
            </w:tcBorders>
            <w:shd w:val="clear" w:color="auto" w:fill="auto"/>
            <w:noWrap/>
            <w:vAlign w:val="center"/>
            <w:hideMark/>
          </w:tcPr>
          <w:p w14:paraId="4ECD43E2" w14:textId="77777777" w:rsidR="001D2EBE" w:rsidRPr="00A84823" w:rsidRDefault="001D2EBE" w:rsidP="001D2EBE">
            <w:pPr>
              <w:spacing w:after="0" w:line="360" w:lineRule="auto"/>
              <w:rPr>
                <w:rFonts w:ascii="Arial" w:eastAsia="Times New Roman" w:hAnsi="Arial" w:cs="Arial"/>
                <w:b/>
                <w:bCs/>
                <w:i/>
                <w:color w:val="000000"/>
                <w:sz w:val="15"/>
                <w:szCs w:val="15"/>
                <w:lang w:val="en-GB" w:eastAsia="en-GB"/>
              </w:rPr>
            </w:pPr>
            <w:r w:rsidRPr="00A84823">
              <w:rPr>
                <w:rFonts w:ascii="Arial" w:eastAsia="Times New Roman" w:hAnsi="Arial" w:cs="Arial"/>
                <w:b/>
                <w:bCs/>
                <w:i/>
                <w:color w:val="000000"/>
                <w:sz w:val="15"/>
                <w:szCs w:val="15"/>
                <w:lang w:val="en-GB" w:eastAsia="en-GB"/>
              </w:rPr>
              <w:t>Negaprion brevirostris</w:t>
            </w:r>
          </w:p>
        </w:tc>
        <w:tc>
          <w:tcPr>
            <w:tcW w:w="1356" w:type="dxa"/>
            <w:tcBorders>
              <w:top w:val="nil"/>
              <w:left w:val="nil"/>
              <w:bottom w:val="nil"/>
              <w:right w:val="nil"/>
            </w:tcBorders>
            <w:vAlign w:val="center"/>
          </w:tcPr>
          <w:p w14:paraId="33B20EDE" w14:textId="77777777" w:rsidR="001D2EBE" w:rsidRPr="00A84823" w:rsidRDefault="001D2EBE" w:rsidP="001D2EBE">
            <w:pPr>
              <w:spacing w:after="0" w:line="360" w:lineRule="auto"/>
              <w:jc w:val="center"/>
              <w:rPr>
                <w:rFonts w:ascii="Arial" w:eastAsia="Times New Roman" w:hAnsi="Arial" w:cs="Arial"/>
                <w:b/>
                <w:bCs/>
                <w:i/>
                <w:color w:val="000000"/>
                <w:sz w:val="15"/>
                <w:szCs w:val="15"/>
                <w:lang w:val="en-GB" w:eastAsia="en-GB"/>
              </w:rPr>
            </w:pPr>
            <w:r w:rsidRPr="00A84823">
              <w:rPr>
                <w:rFonts w:ascii="Arial" w:eastAsia="Times New Roman" w:hAnsi="Arial" w:cs="Arial"/>
                <w:b/>
                <w:bCs/>
                <w:i/>
                <w:color w:val="000000"/>
                <w:sz w:val="15"/>
                <w:szCs w:val="15"/>
                <w:lang w:val="en-GB" w:eastAsia="en-GB"/>
              </w:rPr>
              <w:t>0</w:t>
            </w:r>
          </w:p>
        </w:tc>
        <w:tc>
          <w:tcPr>
            <w:tcW w:w="2015" w:type="dxa"/>
            <w:tcBorders>
              <w:top w:val="nil"/>
              <w:left w:val="nil"/>
              <w:bottom w:val="nil"/>
              <w:right w:val="nil"/>
            </w:tcBorders>
            <w:vAlign w:val="center"/>
          </w:tcPr>
          <w:p w14:paraId="50F1255A"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50</w:t>
            </w:r>
          </w:p>
        </w:tc>
        <w:tc>
          <w:tcPr>
            <w:tcW w:w="2737" w:type="dxa"/>
            <w:tcBorders>
              <w:top w:val="nil"/>
              <w:left w:val="nil"/>
              <w:bottom w:val="nil"/>
              <w:right w:val="nil"/>
            </w:tcBorders>
            <w:vAlign w:val="center"/>
          </w:tcPr>
          <w:p w14:paraId="4E32CB35"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25</w:t>
            </w:r>
          </w:p>
        </w:tc>
        <w:tc>
          <w:tcPr>
            <w:tcW w:w="955" w:type="dxa"/>
            <w:tcBorders>
              <w:top w:val="nil"/>
              <w:left w:val="nil"/>
              <w:bottom w:val="nil"/>
              <w:right w:val="nil"/>
            </w:tcBorders>
            <w:vAlign w:val="center"/>
          </w:tcPr>
          <w:p w14:paraId="0DAA7E1C"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p>
        </w:tc>
        <w:tc>
          <w:tcPr>
            <w:tcW w:w="1449" w:type="dxa"/>
            <w:tcBorders>
              <w:top w:val="nil"/>
              <w:left w:val="nil"/>
              <w:bottom w:val="nil"/>
              <w:right w:val="nil"/>
            </w:tcBorders>
            <w:vAlign w:val="center"/>
          </w:tcPr>
          <w:p w14:paraId="60B4A115"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Data-base</w:t>
            </w:r>
          </w:p>
        </w:tc>
        <w:tc>
          <w:tcPr>
            <w:tcW w:w="1279" w:type="dxa"/>
            <w:tcBorders>
              <w:top w:val="nil"/>
              <w:left w:val="nil"/>
              <w:bottom w:val="nil"/>
              <w:right w:val="nil"/>
            </w:tcBorders>
            <w:vAlign w:val="center"/>
          </w:tcPr>
          <w:p w14:paraId="0C948337"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&lt;EndNote&gt;&lt;Cite&gt;&lt;Author&gt;Froese&lt;/Author&gt;&lt;Year&gt;2017&lt;/Year&gt;&lt;RecNum&gt;1453&lt;/RecNum&gt;&lt;DisplayText&gt;[5]&lt;/DisplayText&gt;&lt;record&gt;&lt;rec-number&gt;1453&lt;/rec-number&gt;&lt;foreign-keys&gt;&lt;key app="EN" db-id="vwwas5vxpdwwduewxxmvdsp9x2fxdp2edfev"&gt;1453&lt;/key&gt;&lt;/foreign-keys&gt;&lt;ref-type name="Web Page"&gt;12&lt;/ref-type&gt;&lt;contributors&gt;&lt;authors&gt;&lt;author&gt;Froese, R.&lt;/author&gt;&lt;author&gt;Pauly, D.&lt;/author&gt;&lt;/authors&gt;&lt;/contributors&gt;&lt;titles&gt;&lt;title&gt;FishBase&lt;/title&gt;&lt;/titles&gt;&lt;volume&gt;2017&lt;/volume&gt;&lt;number&gt;1.8&lt;/number&gt;&lt;dates&gt;&lt;year&gt;2017&lt;/year&gt;&lt;/dates&gt;&lt;urls&gt;&lt;related-urls&gt;&lt;url&gt;www.fishbase.org,&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5" w:tooltip="Froese, 2017 #1453" w:history="1">
              <w:r>
                <w:rPr>
                  <w:rFonts w:ascii="Arial" w:eastAsia="Times New Roman" w:hAnsi="Arial" w:cs="Arial"/>
                  <w:noProof/>
                  <w:color w:val="000000"/>
                  <w:sz w:val="15"/>
                  <w:szCs w:val="15"/>
                  <w:lang w:val="en-GB" w:eastAsia="en-GB"/>
                </w:rPr>
                <w:t>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480611EF" w14:textId="77777777" w:rsidTr="001D2EBE">
        <w:trPr>
          <w:trHeight w:val="36"/>
        </w:trPr>
        <w:tc>
          <w:tcPr>
            <w:tcW w:w="3219" w:type="dxa"/>
            <w:tcBorders>
              <w:top w:val="nil"/>
              <w:left w:val="nil"/>
              <w:bottom w:val="nil"/>
              <w:right w:val="nil"/>
            </w:tcBorders>
            <w:shd w:val="clear" w:color="auto" w:fill="auto"/>
            <w:noWrap/>
            <w:vAlign w:val="center"/>
            <w:hideMark/>
          </w:tcPr>
          <w:p w14:paraId="50981940" w14:textId="77777777" w:rsidR="001D2EBE" w:rsidRPr="00A84823" w:rsidRDefault="001D2EBE" w:rsidP="001D2EBE">
            <w:pPr>
              <w:spacing w:after="0" w:line="360" w:lineRule="auto"/>
              <w:rPr>
                <w:rFonts w:ascii="Arial" w:eastAsia="Times New Roman" w:hAnsi="Arial" w:cs="Arial"/>
                <w:b/>
                <w:bCs/>
                <w:i/>
                <w:color w:val="000000"/>
                <w:sz w:val="15"/>
                <w:szCs w:val="15"/>
                <w:lang w:val="en-GB" w:eastAsia="en-GB"/>
              </w:rPr>
            </w:pPr>
            <w:proofErr w:type="spellStart"/>
            <w:r w:rsidRPr="00A84823">
              <w:rPr>
                <w:rFonts w:ascii="Arial" w:eastAsia="Times New Roman" w:hAnsi="Arial" w:cs="Arial"/>
                <w:b/>
                <w:bCs/>
                <w:i/>
                <w:color w:val="000000"/>
                <w:sz w:val="15"/>
                <w:szCs w:val="15"/>
                <w:lang w:val="en-GB" w:eastAsia="en-GB"/>
              </w:rPr>
              <w:t>Prionace</w:t>
            </w:r>
            <w:proofErr w:type="spellEnd"/>
            <w:r w:rsidRPr="00A84823">
              <w:rPr>
                <w:rFonts w:ascii="Arial" w:eastAsia="Times New Roman" w:hAnsi="Arial" w:cs="Arial"/>
                <w:b/>
                <w:bCs/>
                <w:i/>
                <w:color w:val="000000"/>
                <w:sz w:val="15"/>
                <w:szCs w:val="15"/>
                <w:lang w:val="en-GB" w:eastAsia="en-GB"/>
              </w:rPr>
              <w:t xml:space="preserve"> </w:t>
            </w:r>
            <w:proofErr w:type="spellStart"/>
            <w:r w:rsidRPr="00A84823">
              <w:rPr>
                <w:rFonts w:ascii="Arial" w:eastAsia="Times New Roman" w:hAnsi="Arial" w:cs="Arial"/>
                <w:b/>
                <w:bCs/>
                <w:i/>
                <w:color w:val="000000"/>
                <w:sz w:val="15"/>
                <w:szCs w:val="15"/>
                <w:lang w:val="en-GB" w:eastAsia="en-GB"/>
              </w:rPr>
              <w:t>glauca</w:t>
            </w:r>
            <w:proofErr w:type="spellEnd"/>
          </w:p>
        </w:tc>
        <w:tc>
          <w:tcPr>
            <w:tcW w:w="1356" w:type="dxa"/>
            <w:tcBorders>
              <w:top w:val="nil"/>
              <w:left w:val="nil"/>
              <w:bottom w:val="nil"/>
              <w:right w:val="nil"/>
            </w:tcBorders>
            <w:vAlign w:val="center"/>
          </w:tcPr>
          <w:p w14:paraId="760D9C31" w14:textId="77777777" w:rsidR="001D2EBE" w:rsidRPr="00A84823" w:rsidRDefault="001D2EBE" w:rsidP="001D2EBE">
            <w:pPr>
              <w:spacing w:after="0" w:line="360" w:lineRule="auto"/>
              <w:jc w:val="center"/>
              <w:rPr>
                <w:rFonts w:ascii="Arial" w:eastAsia="Times New Roman" w:hAnsi="Arial" w:cs="Arial"/>
                <w:b/>
                <w:bCs/>
                <w:i/>
                <w:color w:val="000000"/>
                <w:sz w:val="15"/>
                <w:szCs w:val="15"/>
                <w:lang w:val="en-GB" w:eastAsia="en-GB"/>
              </w:rPr>
            </w:pPr>
            <w:r w:rsidRPr="00A84823">
              <w:rPr>
                <w:rFonts w:ascii="Arial" w:eastAsia="Times New Roman" w:hAnsi="Arial" w:cs="Arial"/>
                <w:b/>
                <w:bCs/>
                <w:i/>
                <w:color w:val="000000"/>
                <w:sz w:val="15"/>
                <w:szCs w:val="15"/>
                <w:lang w:val="en-GB" w:eastAsia="en-GB"/>
              </w:rPr>
              <w:t>0</w:t>
            </w:r>
          </w:p>
        </w:tc>
        <w:tc>
          <w:tcPr>
            <w:tcW w:w="2015" w:type="dxa"/>
            <w:tcBorders>
              <w:top w:val="nil"/>
              <w:left w:val="nil"/>
              <w:bottom w:val="nil"/>
              <w:right w:val="nil"/>
            </w:tcBorders>
            <w:vAlign w:val="center"/>
          </w:tcPr>
          <w:p w14:paraId="032DEBE1"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1160</w:t>
            </w:r>
          </w:p>
        </w:tc>
        <w:tc>
          <w:tcPr>
            <w:tcW w:w="2737" w:type="dxa"/>
            <w:tcBorders>
              <w:top w:val="nil"/>
              <w:left w:val="nil"/>
              <w:bottom w:val="nil"/>
              <w:right w:val="nil"/>
            </w:tcBorders>
            <w:vAlign w:val="center"/>
          </w:tcPr>
          <w:p w14:paraId="13BED5C2"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580</w:t>
            </w:r>
          </w:p>
        </w:tc>
        <w:tc>
          <w:tcPr>
            <w:tcW w:w="955" w:type="dxa"/>
            <w:tcBorders>
              <w:top w:val="nil"/>
              <w:left w:val="nil"/>
              <w:bottom w:val="nil"/>
              <w:right w:val="nil"/>
            </w:tcBorders>
            <w:vAlign w:val="center"/>
          </w:tcPr>
          <w:p w14:paraId="1B1B1DBE"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13, 3</w:t>
            </w:r>
          </w:p>
        </w:tc>
        <w:tc>
          <w:tcPr>
            <w:tcW w:w="1449" w:type="dxa"/>
            <w:tcBorders>
              <w:top w:val="nil"/>
              <w:left w:val="nil"/>
              <w:bottom w:val="nil"/>
              <w:right w:val="nil"/>
            </w:tcBorders>
            <w:vAlign w:val="center"/>
          </w:tcPr>
          <w:p w14:paraId="7A50B738" w14:textId="77777777" w:rsidR="001D2EBE" w:rsidRPr="00F31949" w:rsidRDefault="001D2EBE" w:rsidP="001D2EBE">
            <w:pPr>
              <w:spacing w:after="0" w:line="360" w:lineRule="auto"/>
              <w:jc w:val="center"/>
              <w:rPr>
                <w:rFonts w:ascii="Arial" w:eastAsia="Times New Roman" w:hAnsi="Arial" w:cs="Arial"/>
                <w:color w:val="000000"/>
                <w:sz w:val="15"/>
                <w:szCs w:val="15"/>
                <w:lang w:val="en-GB" w:eastAsia="en-GB"/>
              </w:rPr>
            </w:pPr>
            <w:r w:rsidRPr="00F31949">
              <w:rPr>
                <w:rFonts w:ascii="Arial" w:eastAsia="Times New Roman" w:hAnsi="Arial" w:cs="Arial"/>
                <w:color w:val="000000"/>
                <w:sz w:val="15"/>
                <w:szCs w:val="15"/>
                <w:lang w:val="en-GB" w:eastAsia="en-GB"/>
              </w:rPr>
              <w:t>PSAT</w:t>
            </w:r>
          </w:p>
        </w:tc>
        <w:tc>
          <w:tcPr>
            <w:tcW w:w="1279" w:type="dxa"/>
            <w:tcBorders>
              <w:top w:val="nil"/>
              <w:left w:val="nil"/>
              <w:bottom w:val="nil"/>
              <w:right w:val="nil"/>
            </w:tcBorders>
            <w:vAlign w:val="center"/>
          </w:tcPr>
          <w:p w14:paraId="0591DE34" w14:textId="77777777" w:rsidR="001D2EBE" w:rsidRPr="00F31949" w:rsidRDefault="001D2EBE" w:rsidP="001D2EBE">
            <w:pPr>
              <w:spacing w:after="0" w:line="360" w:lineRule="auto"/>
              <w:jc w:val="center"/>
              <w:rPr>
                <w:rFonts w:ascii="Arial" w:eastAsia="Times New Roman" w:hAnsi="Arial" w:cs="Arial"/>
                <w:color w:val="000000"/>
                <w:sz w:val="15"/>
                <w:szCs w:val="15"/>
                <w:lang w:val="en-GB" w:eastAsia="en-GB"/>
              </w:rPr>
            </w:pPr>
            <w:r w:rsidRPr="00F31949">
              <w:rPr>
                <w:rFonts w:ascii="Arial" w:hAnsi="Arial" w:cs="Arial"/>
                <w:sz w:val="15"/>
                <w:szCs w:val="15"/>
              </w:rPr>
              <w:fldChar w:fldCharType="begin"/>
            </w:r>
            <w:r>
              <w:rPr>
                <w:rFonts w:ascii="Arial" w:hAnsi="Arial" w:cs="Arial"/>
                <w:sz w:val="15"/>
                <w:szCs w:val="15"/>
              </w:rPr>
              <w:instrText xml:space="preserve"> ADDIN EN.CITE &lt;EndNote&gt;&lt;Cite&gt;&lt;Author&gt;Queiroz&lt;/Author&gt;&lt;Year&gt;2012&lt;/Year&gt;&lt;RecNum&gt;1450&lt;/RecNum&gt;&lt;DisplayText&gt;[23,24]&lt;/DisplayText&gt;&lt;record&gt;&lt;rec-number&gt;1450&lt;/rec-number&gt;&lt;foreign-keys&gt;&lt;key app="EN" db-id="vwwas5vxpdwwduewxxmvdsp9x2fxdp2edfev"&gt;1450&lt;/key&gt;&lt;/foreign-keys&gt;&lt;ref-type name="Journal Article"&gt;17&lt;/ref-type&gt;&lt;contributors&gt;&lt;authors&gt;&lt;author&gt;Queiroz, Nuno&lt;/author&gt;&lt;author&gt;Humphries, Nicolas E&lt;/author&gt;&lt;author&gt;Noble, Leslie R&lt;/author&gt;&lt;author&gt;Santos, António M&lt;/author&gt;&lt;author&gt;Sims, David W&lt;/author&gt;&lt;/authors&gt;&lt;/contributors&gt;&lt;titles&gt;&lt;title&gt;Spatial dynamics and expanded vertical niche of blue sharks in oceanographic fronts reveal habitat targets for conservation&lt;/title&gt;&lt;secondary-title&gt;PLoS One&lt;/secondary-title&gt;&lt;/titles&gt;&lt;periodical&gt;&lt;full-title&gt;PLoS One&lt;/full-title&gt;&lt;/periodical&gt;&lt;pages&gt;e32374&lt;/pages&gt;&lt;volume&gt;7&lt;/volume&gt;&lt;number&gt;2&lt;/number&gt;&lt;dates&gt;&lt;year&gt;2012&lt;/year&gt;&lt;/dates&gt;&lt;isbn&gt;1932-6203&lt;/isbn&gt;&lt;urls&gt;&lt;/urls&gt;&lt;/record&gt;&lt;/Cite&gt;&lt;Cite&gt;&lt;Author&gt;Stevens&lt;/Author&gt;&lt;Year&gt;2010&lt;/Year&gt;&lt;RecNum&gt;1451&lt;/RecNum&gt;&lt;record&gt;&lt;rec-number&gt;1451&lt;/rec-number&gt;&lt;foreign-keys&gt;&lt;key app="EN" db-id="vwwas5vxpdwwduewxxmvdsp9x2fxdp2edfev"&gt;1451&lt;/key&gt;&lt;/foreign-keys&gt;&lt;ref-type name="Journal Article"&gt;17&lt;/ref-type&gt;&lt;contributors&gt;&lt;authors&gt;&lt;author&gt;Stevens, John D&lt;/author&gt;&lt;author&gt;Bradford, Russell W&lt;/author&gt;&lt;author&gt;West, Grant J&lt;/author&gt;&lt;/authors&gt;&lt;/contributors&gt;&lt;titles&gt;&lt;title&gt;Satellite tagging of blue sharks (Prionace glauca) and other pelagic sharks off eastern Australia: depth behaviour, temperature experience and movements&lt;/title&gt;&lt;secondary-title&gt;Marine biology&lt;/secondary-title&gt;&lt;/titles&gt;&lt;periodical&gt;&lt;full-title&gt;Marine biology&lt;/full-title&gt;&lt;/periodical&gt;&lt;pages&gt;575-591&lt;/pages&gt;&lt;volume&gt;157&lt;/volume&gt;&lt;number&gt;3&lt;/number&gt;&lt;dates&gt;&lt;year&gt;2010&lt;/year&gt;&lt;/dates&gt;&lt;isbn&gt;0025-3162&lt;/isbn&gt;&lt;urls&gt;&lt;/urls&gt;&lt;/record&gt;&lt;/Cite&gt;&lt;/EndNote&gt;</w:instrText>
            </w:r>
            <w:r w:rsidRPr="00F31949">
              <w:rPr>
                <w:rFonts w:ascii="Arial" w:hAnsi="Arial" w:cs="Arial"/>
                <w:sz w:val="15"/>
                <w:szCs w:val="15"/>
              </w:rPr>
              <w:fldChar w:fldCharType="separate"/>
            </w:r>
            <w:r>
              <w:rPr>
                <w:rFonts w:ascii="Arial" w:hAnsi="Arial" w:cs="Arial"/>
                <w:noProof/>
                <w:sz w:val="15"/>
                <w:szCs w:val="15"/>
              </w:rPr>
              <w:t>[</w:t>
            </w:r>
            <w:hyperlink w:anchor="_ENREF_23" w:tooltip="Queiroz, 2012 #1450" w:history="1">
              <w:r>
                <w:rPr>
                  <w:rFonts w:ascii="Arial" w:hAnsi="Arial" w:cs="Arial"/>
                  <w:noProof/>
                  <w:sz w:val="15"/>
                  <w:szCs w:val="15"/>
                </w:rPr>
                <w:t>23</w:t>
              </w:r>
            </w:hyperlink>
            <w:r>
              <w:rPr>
                <w:rFonts w:ascii="Arial" w:hAnsi="Arial" w:cs="Arial"/>
                <w:noProof/>
                <w:sz w:val="15"/>
                <w:szCs w:val="15"/>
              </w:rPr>
              <w:t>,</w:t>
            </w:r>
            <w:hyperlink w:anchor="_ENREF_24" w:tooltip="Stevens, 2010 #1451" w:history="1">
              <w:r>
                <w:rPr>
                  <w:rFonts w:ascii="Arial" w:hAnsi="Arial" w:cs="Arial"/>
                  <w:noProof/>
                  <w:sz w:val="15"/>
                  <w:szCs w:val="15"/>
                </w:rPr>
                <w:t>24</w:t>
              </w:r>
            </w:hyperlink>
            <w:r>
              <w:rPr>
                <w:rFonts w:ascii="Arial" w:hAnsi="Arial" w:cs="Arial"/>
                <w:noProof/>
                <w:sz w:val="15"/>
                <w:szCs w:val="15"/>
              </w:rPr>
              <w:t>]</w:t>
            </w:r>
            <w:r w:rsidRPr="00F31949">
              <w:rPr>
                <w:rFonts w:ascii="Arial" w:hAnsi="Arial" w:cs="Arial"/>
                <w:sz w:val="15"/>
                <w:szCs w:val="15"/>
              </w:rPr>
              <w:fldChar w:fldCharType="end"/>
            </w:r>
            <w:hyperlink w:anchor="_ENREF_3" w:tooltip="Bone, 1969 #700" w:history="1"/>
          </w:p>
        </w:tc>
      </w:tr>
      <w:tr w:rsidR="001D2EBE" w:rsidRPr="00D41A5A" w14:paraId="1341D004" w14:textId="77777777" w:rsidTr="001D2EBE">
        <w:trPr>
          <w:trHeight w:val="36"/>
        </w:trPr>
        <w:tc>
          <w:tcPr>
            <w:tcW w:w="3219" w:type="dxa"/>
            <w:tcBorders>
              <w:top w:val="nil"/>
              <w:left w:val="nil"/>
              <w:bottom w:val="nil"/>
              <w:right w:val="nil"/>
            </w:tcBorders>
            <w:shd w:val="clear" w:color="auto" w:fill="auto"/>
            <w:noWrap/>
            <w:vAlign w:val="center"/>
            <w:hideMark/>
          </w:tcPr>
          <w:p w14:paraId="2BEADBA3" w14:textId="77777777" w:rsidR="001D2EBE" w:rsidRPr="00A84823" w:rsidRDefault="001D2EBE" w:rsidP="001D2EBE">
            <w:pPr>
              <w:spacing w:after="0" w:line="360" w:lineRule="auto"/>
              <w:rPr>
                <w:rFonts w:ascii="Arial" w:eastAsia="Times New Roman" w:hAnsi="Arial" w:cs="Arial"/>
                <w:b/>
                <w:bCs/>
                <w:i/>
                <w:color w:val="000000"/>
                <w:sz w:val="15"/>
                <w:szCs w:val="15"/>
                <w:lang w:val="en-GB" w:eastAsia="en-GB"/>
              </w:rPr>
            </w:pPr>
            <w:proofErr w:type="spellStart"/>
            <w:r w:rsidRPr="00A84823">
              <w:rPr>
                <w:rFonts w:ascii="Arial" w:eastAsia="Times New Roman" w:hAnsi="Arial" w:cs="Arial"/>
                <w:b/>
                <w:bCs/>
                <w:i/>
                <w:color w:val="000000"/>
                <w:sz w:val="15"/>
                <w:szCs w:val="15"/>
                <w:lang w:val="en-GB" w:eastAsia="en-GB"/>
              </w:rPr>
              <w:t>Scyliorhinus</w:t>
            </w:r>
            <w:proofErr w:type="spellEnd"/>
            <w:r w:rsidRPr="00A84823">
              <w:rPr>
                <w:rFonts w:ascii="Arial" w:eastAsia="Times New Roman" w:hAnsi="Arial" w:cs="Arial"/>
                <w:b/>
                <w:bCs/>
                <w:i/>
                <w:color w:val="000000"/>
                <w:sz w:val="15"/>
                <w:szCs w:val="15"/>
                <w:lang w:val="en-GB" w:eastAsia="en-GB"/>
              </w:rPr>
              <w:t xml:space="preserve"> </w:t>
            </w:r>
            <w:proofErr w:type="spellStart"/>
            <w:r w:rsidRPr="00A84823">
              <w:rPr>
                <w:rFonts w:ascii="Arial" w:eastAsia="Times New Roman" w:hAnsi="Arial" w:cs="Arial"/>
                <w:b/>
                <w:bCs/>
                <w:i/>
                <w:color w:val="000000"/>
                <w:sz w:val="15"/>
                <w:szCs w:val="15"/>
                <w:lang w:val="en-GB" w:eastAsia="en-GB"/>
              </w:rPr>
              <w:t>canicula</w:t>
            </w:r>
            <w:proofErr w:type="spellEnd"/>
          </w:p>
        </w:tc>
        <w:tc>
          <w:tcPr>
            <w:tcW w:w="1356" w:type="dxa"/>
            <w:tcBorders>
              <w:top w:val="nil"/>
              <w:left w:val="nil"/>
              <w:bottom w:val="nil"/>
              <w:right w:val="nil"/>
            </w:tcBorders>
            <w:vAlign w:val="center"/>
          </w:tcPr>
          <w:p w14:paraId="6BF8BF93" w14:textId="77777777" w:rsidR="001D2EBE" w:rsidRPr="00A84823" w:rsidRDefault="001D2EBE" w:rsidP="001D2EBE">
            <w:pPr>
              <w:spacing w:after="0" w:line="360" w:lineRule="auto"/>
              <w:jc w:val="center"/>
              <w:rPr>
                <w:rFonts w:ascii="Arial" w:eastAsia="Times New Roman" w:hAnsi="Arial" w:cs="Arial"/>
                <w:b/>
                <w:bCs/>
                <w:i/>
                <w:color w:val="000000"/>
                <w:sz w:val="15"/>
                <w:szCs w:val="15"/>
                <w:lang w:val="en-GB" w:eastAsia="en-GB"/>
              </w:rPr>
            </w:pPr>
            <w:r w:rsidRPr="00A84823">
              <w:rPr>
                <w:rFonts w:ascii="Arial" w:eastAsia="Times New Roman" w:hAnsi="Arial" w:cs="Arial"/>
                <w:b/>
                <w:bCs/>
                <w:i/>
                <w:color w:val="000000"/>
                <w:sz w:val="15"/>
                <w:szCs w:val="15"/>
                <w:lang w:val="en-GB" w:eastAsia="en-GB"/>
              </w:rPr>
              <w:t>80</w:t>
            </w:r>
          </w:p>
        </w:tc>
        <w:tc>
          <w:tcPr>
            <w:tcW w:w="2015" w:type="dxa"/>
            <w:tcBorders>
              <w:top w:val="nil"/>
              <w:left w:val="nil"/>
              <w:bottom w:val="nil"/>
              <w:right w:val="nil"/>
            </w:tcBorders>
            <w:vAlign w:val="center"/>
          </w:tcPr>
          <w:p w14:paraId="40DA4F8E"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100</w:t>
            </w:r>
          </w:p>
        </w:tc>
        <w:tc>
          <w:tcPr>
            <w:tcW w:w="2737" w:type="dxa"/>
            <w:tcBorders>
              <w:top w:val="nil"/>
              <w:left w:val="nil"/>
              <w:bottom w:val="nil"/>
              <w:right w:val="nil"/>
            </w:tcBorders>
            <w:vAlign w:val="center"/>
          </w:tcPr>
          <w:p w14:paraId="122ADCD2"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90</w:t>
            </w:r>
          </w:p>
        </w:tc>
        <w:tc>
          <w:tcPr>
            <w:tcW w:w="955" w:type="dxa"/>
            <w:tcBorders>
              <w:top w:val="nil"/>
              <w:left w:val="nil"/>
              <w:bottom w:val="nil"/>
              <w:right w:val="nil"/>
            </w:tcBorders>
            <w:vAlign w:val="center"/>
          </w:tcPr>
          <w:p w14:paraId="11661CCA"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p>
        </w:tc>
        <w:tc>
          <w:tcPr>
            <w:tcW w:w="1449" w:type="dxa"/>
            <w:tcBorders>
              <w:top w:val="nil"/>
              <w:left w:val="nil"/>
              <w:bottom w:val="nil"/>
              <w:right w:val="nil"/>
            </w:tcBorders>
            <w:vAlign w:val="center"/>
          </w:tcPr>
          <w:p w14:paraId="156B2337"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Data-base</w:t>
            </w:r>
          </w:p>
        </w:tc>
        <w:tc>
          <w:tcPr>
            <w:tcW w:w="1279" w:type="dxa"/>
            <w:tcBorders>
              <w:top w:val="nil"/>
              <w:left w:val="nil"/>
              <w:bottom w:val="nil"/>
              <w:right w:val="nil"/>
            </w:tcBorders>
            <w:vAlign w:val="center"/>
          </w:tcPr>
          <w:p w14:paraId="4A32A070"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&lt;EndNote&gt;&lt;Cite&gt;&lt;Author&gt;Froese&lt;/Author&gt;&lt;Year&gt;2017&lt;/Year&gt;&lt;RecNum&gt;1453&lt;/RecNum&gt;&lt;DisplayText&gt;[5]&lt;/DisplayText&gt;&lt;record&gt;&lt;rec-number&gt;1453&lt;/rec-number&gt;&lt;foreign-keys&gt;&lt;key app="EN" db-id="vwwas5vxpdwwduewxxmvdsp9x2fxdp2edfev"&gt;1453&lt;/key&gt;&lt;/foreign-keys&gt;&lt;ref-type name="Web Page"&gt;12&lt;/ref-type&gt;&lt;contributors&gt;&lt;authors&gt;&lt;author&gt;Froese, R.&lt;/author&gt;&lt;author&gt;Pauly, D.&lt;/author&gt;&lt;/authors&gt;&lt;/contributors&gt;&lt;titles&gt;&lt;title&gt;FishBase&lt;/title&gt;&lt;/titles&gt;&lt;volume&gt;2017&lt;/volume&gt;&lt;number&gt;1.8&lt;/number&gt;&lt;dates&gt;&lt;year&gt;2017&lt;/year&gt;&lt;/dates&gt;&lt;urls&gt;&lt;related-urls&gt;&lt;url&gt;www.fishbase.org,&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5" w:tooltip="Froese, 2017 #1453" w:history="1">
              <w:r>
                <w:rPr>
                  <w:rFonts w:ascii="Arial" w:eastAsia="Times New Roman" w:hAnsi="Arial" w:cs="Arial"/>
                  <w:noProof/>
                  <w:color w:val="000000"/>
                  <w:sz w:val="15"/>
                  <w:szCs w:val="15"/>
                  <w:lang w:val="en-GB" w:eastAsia="en-GB"/>
                </w:rPr>
                <w:t>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9F3724" w14:paraId="21C896F0" w14:textId="77777777" w:rsidTr="001D2EBE">
        <w:trPr>
          <w:trHeight w:val="36"/>
        </w:trPr>
        <w:tc>
          <w:tcPr>
            <w:tcW w:w="3219" w:type="dxa"/>
            <w:tcBorders>
              <w:top w:val="nil"/>
              <w:left w:val="nil"/>
              <w:bottom w:val="nil"/>
              <w:right w:val="nil"/>
            </w:tcBorders>
            <w:shd w:val="clear" w:color="auto" w:fill="auto"/>
            <w:noWrap/>
            <w:vAlign w:val="center"/>
            <w:hideMark/>
          </w:tcPr>
          <w:p w14:paraId="5ED5EF6F" w14:textId="77777777" w:rsidR="001D2EBE" w:rsidRPr="00A84823" w:rsidRDefault="001D2EBE" w:rsidP="001D2EBE">
            <w:pPr>
              <w:spacing w:after="0" w:line="360" w:lineRule="auto"/>
              <w:rPr>
                <w:rFonts w:ascii="Arial" w:eastAsia="Times New Roman" w:hAnsi="Arial" w:cs="Arial"/>
                <w:b/>
                <w:bCs/>
                <w:i/>
                <w:color w:val="000000"/>
                <w:sz w:val="15"/>
                <w:szCs w:val="15"/>
                <w:lang w:val="en-GB" w:eastAsia="en-GB"/>
              </w:rPr>
            </w:pPr>
            <w:proofErr w:type="spellStart"/>
            <w:r w:rsidRPr="00A84823">
              <w:rPr>
                <w:rFonts w:ascii="Arial" w:eastAsia="Times New Roman" w:hAnsi="Arial" w:cs="Arial"/>
                <w:b/>
                <w:bCs/>
                <w:i/>
                <w:color w:val="000000"/>
                <w:sz w:val="15"/>
                <w:szCs w:val="15"/>
                <w:lang w:val="en-GB" w:eastAsia="en-GB"/>
              </w:rPr>
              <w:t>Scyliorhinus</w:t>
            </w:r>
            <w:proofErr w:type="spellEnd"/>
            <w:r w:rsidRPr="00A84823">
              <w:rPr>
                <w:rFonts w:ascii="Arial" w:eastAsia="Times New Roman" w:hAnsi="Arial" w:cs="Arial"/>
                <w:b/>
                <w:bCs/>
                <w:i/>
                <w:color w:val="000000"/>
                <w:sz w:val="15"/>
                <w:szCs w:val="15"/>
                <w:lang w:val="en-GB" w:eastAsia="en-GB"/>
              </w:rPr>
              <w:t xml:space="preserve"> </w:t>
            </w:r>
            <w:proofErr w:type="spellStart"/>
            <w:r w:rsidRPr="00A84823">
              <w:rPr>
                <w:rFonts w:ascii="Arial" w:eastAsia="Times New Roman" w:hAnsi="Arial" w:cs="Arial"/>
                <w:b/>
                <w:bCs/>
                <w:i/>
                <w:color w:val="000000"/>
                <w:sz w:val="15"/>
                <w:szCs w:val="15"/>
                <w:lang w:val="en-GB" w:eastAsia="en-GB"/>
              </w:rPr>
              <w:t>stellaris</w:t>
            </w:r>
            <w:proofErr w:type="spellEnd"/>
          </w:p>
        </w:tc>
        <w:tc>
          <w:tcPr>
            <w:tcW w:w="1356" w:type="dxa"/>
            <w:tcBorders>
              <w:top w:val="nil"/>
              <w:left w:val="nil"/>
              <w:bottom w:val="nil"/>
              <w:right w:val="nil"/>
            </w:tcBorders>
            <w:vAlign w:val="center"/>
          </w:tcPr>
          <w:p w14:paraId="504F6830" w14:textId="77777777" w:rsidR="001D2EBE" w:rsidRPr="00A84823" w:rsidRDefault="001D2EBE" w:rsidP="001D2EBE">
            <w:pPr>
              <w:spacing w:after="0" w:line="360" w:lineRule="auto"/>
              <w:jc w:val="center"/>
              <w:rPr>
                <w:rFonts w:ascii="Arial" w:eastAsia="Times New Roman" w:hAnsi="Arial" w:cs="Arial"/>
                <w:b/>
                <w:bCs/>
                <w:i/>
                <w:color w:val="000000"/>
                <w:sz w:val="15"/>
                <w:szCs w:val="15"/>
                <w:lang w:val="en-GB" w:eastAsia="en-GB"/>
              </w:rPr>
            </w:pPr>
            <w:r w:rsidRPr="00A84823">
              <w:rPr>
                <w:rFonts w:ascii="Arial" w:eastAsia="Times New Roman" w:hAnsi="Arial" w:cs="Arial"/>
                <w:b/>
                <w:bCs/>
                <w:i/>
                <w:color w:val="000000"/>
                <w:sz w:val="15"/>
                <w:szCs w:val="15"/>
                <w:lang w:val="en-GB" w:eastAsia="en-GB"/>
              </w:rPr>
              <w:t>20</w:t>
            </w:r>
          </w:p>
        </w:tc>
        <w:tc>
          <w:tcPr>
            <w:tcW w:w="2015" w:type="dxa"/>
            <w:tcBorders>
              <w:top w:val="nil"/>
              <w:left w:val="nil"/>
              <w:bottom w:val="nil"/>
              <w:right w:val="nil"/>
            </w:tcBorders>
            <w:vAlign w:val="center"/>
          </w:tcPr>
          <w:p w14:paraId="115CE4BD"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63</w:t>
            </w:r>
          </w:p>
        </w:tc>
        <w:tc>
          <w:tcPr>
            <w:tcW w:w="2737" w:type="dxa"/>
            <w:tcBorders>
              <w:top w:val="nil"/>
              <w:left w:val="nil"/>
              <w:bottom w:val="nil"/>
              <w:right w:val="nil"/>
            </w:tcBorders>
            <w:vAlign w:val="center"/>
          </w:tcPr>
          <w:p w14:paraId="33BFDE55"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41.5</w:t>
            </w:r>
          </w:p>
        </w:tc>
        <w:tc>
          <w:tcPr>
            <w:tcW w:w="955" w:type="dxa"/>
            <w:tcBorders>
              <w:top w:val="nil"/>
              <w:left w:val="nil"/>
              <w:bottom w:val="nil"/>
              <w:right w:val="nil"/>
            </w:tcBorders>
            <w:vAlign w:val="center"/>
          </w:tcPr>
          <w:p w14:paraId="62C13B25"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p>
        </w:tc>
        <w:tc>
          <w:tcPr>
            <w:tcW w:w="1449" w:type="dxa"/>
            <w:tcBorders>
              <w:top w:val="nil"/>
              <w:left w:val="nil"/>
              <w:bottom w:val="nil"/>
              <w:right w:val="nil"/>
            </w:tcBorders>
            <w:vAlign w:val="center"/>
          </w:tcPr>
          <w:p w14:paraId="2A06D33C"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Data-base</w:t>
            </w:r>
          </w:p>
        </w:tc>
        <w:tc>
          <w:tcPr>
            <w:tcW w:w="1279" w:type="dxa"/>
            <w:tcBorders>
              <w:top w:val="nil"/>
              <w:left w:val="nil"/>
              <w:bottom w:val="nil"/>
              <w:right w:val="nil"/>
            </w:tcBorders>
            <w:vAlign w:val="center"/>
          </w:tcPr>
          <w:p w14:paraId="62E261A3"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&lt;EndNote&gt;&lt;Cite&gt;&lt;Author&gt;Froese&lt;/Author&gt;&lt;Year&gt;2017&lt;/Year&gt;&lt;RecNum&gt;1453&lt;/RecNum&gt;&lt;DisplayText&gt;[5]&lt;/DisplayText&gt;&lt;record&gt;&lt;rec-number&gt;1453&lt;/rec-number&gt;&lt;foreign-keys&gt;&lt;key app="EN" db-id="vwwas5vxpdwwduewxxmvdsp9x2fxdp2edfev"&gt;1453&lt;/key&gt;&lt;/foreign-keys&gt;&lt;ref-type name="Web Page"&gt;12&lt;/ref-type&gt;&lt;contributors&gt;&lt;authors&gt;&lt;author&gt;Froese, R.&lt;/author&gt;&lt;author&gt;Pauly, D.&lt;/author&gt;&lt;/authors&gt;&lt;/contributors&gt;&lt;titles&gt;&lt;title&gt;FishBase&lt;/title&gt;&lt;/titles&gt;&lt;volume&gt;2017&lt;/volume&gt;&lt;number&gt;1.8&lt;/number&gt;&lt;dates&gt;&lt;year&gt;2017&lt;/year&gt;&lt;/dates&gt;&lt;urls&gt;&lt;related-urls&gt;&lt;url&gt;www.fishbase.org,&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5" w:tooltip="Froese, 2017 #1453" w:history="1">
              <w:r>
                <w:rPr>
                  <w:rFonts w:ascii="Arial" w:eastAsia="Times New Roman" w:hAnsi="Arial" w:cs="Arial"/>
                  <w:noProof/>
                  <w:color w:val="000000"/>
                  <w:sz w:val="15"/>
                  <w:szCs w:val="15"/>
                  <w:lang w:val="en-GB" w:eastAsia="en-GB"/>
                </w:rPr>
                <w:t>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72E4B626" w14:textId="77777777" w:rsidTr="001D2EBE">
        <w:trPr>
          <w:trHeight w:val="36"/>
        </w:trPr>
        <w:tc>
          <w:tcPr>
            <w:tcW w:w="3219" w:type="dxa"/>
            <w:tcBorders>
              <w:top w:val="nil"/>
              <w:left w:val="nil"/>
              <w:bottom w:val="nil"/>
              <w:right w:val="nil"/>
            </w:tcBorders>
            <w:shd w:val="clear" w:color="auto" w:fill="auto"/>
            <w:noWrap/>
            <w:vAlign w:val="center"/>
            <w:hideMark/>
          </w:tcPr>
          <w:p w14:paraId="27533E2B" w14:textId="77777777" w:rsidR="001D2EBE" w:rsidRPr="00A84823" w:rsidRDefault="001D2EBE" w:rsidP="001D2EBE">
            <w:pPr>
              <w:spacing w:after="0" w:line="360" w:lineRule="auto"/>
              <w:rPr>
                <w:rFonts w:ascii="Arial" w:eastAsia="Times New Roman" w:hAnsi="Arial" w:cs="Arial"/>
                <w:b/>
                <w:bCs/>
                <w:i/>
                <w:color w:val="000000"/>
                <w:sz w:val="15"/>
                <w:szCs w:val="15"/>
                <w:lang w:val="en-GB" w:eastAsia="en-GB"/>
              </w:rPr>
            </w:pPr>
            <w:r w:rsidRPr="00A84823">
              <w:rPr>
                <w:rFonts w:ascii="Arial" w:eastAsia="Times New Roman" w:hAnsi="Arial" w:cs="Arial"/>
                <w:b/>
                <w:bCs/>
                <w:i/>
                <w:color w:val="000000"/>
                <w:sz w:val="15"/>
                <w:szCs w:val="15"/>
                <w:lang w:val="en-GB" w:eastAsia="en-GB"/>
              </w:rPr>
              <w:t xml:space="preserve">Sphyrna </w:t>
            </w:r>
            <w:proofErr w:type="spellStart"/>
            <w:r w:rsidRPr="00A84823">
              <w:rPr>
                <w:rFonts w:ascii="Arial" w:eastAsia="Times New Roman" w:hAnsi="Arial" w:cs="Arial"/>
                <w:b/>
                <w:bCs/>
                <w:i/>
                <w:color w:val="000000"/>
                <w:sz w:val="15"/>
                <w:szCs w:val="15"/>
                <w:lang w:val="en-GB" w:eastAsia="en-GB"/>
              </w:rPr>
              <w:t>tiburo</w:t>
            </w:r>
            <w:proofErr w:type="spellEnd"/>
          </w:p>
        </w:tc>
        <w:tc>
          <w:tcPr>
            <w:tcW w:w="1356" w:type="dxa"/>
            <w:tcBorders>
              <w:top w:val="nil"/>
              <w:left w:val="nil"/>
              <w:bottom w:val="nil"/>
              <w:right w:val="nil"/>
            </w:tcBorders>
            <w:vAlign w:val="center"/>
          </w:tcPr>
          <w:p w14:paraId="3F84CE50" w14:textId="77777777" w:rsidR="001D2EBE" w:rsidRPr="00A84823" w:rsidRDefault="001D2EBE" w:rsidP="001D2EBE">
            <w:pPr>
              <w:spacing w:after="0" w:line="360" w:lineRule="auto"/>
              <w:jc w:val="center"/>
              <w:rPr>
                <w:rFonts w:ascii="Arial" w:eastAsia="Times New Roman" w:hAnsi="Arial" w:cs="Arial"/>
                <w:b/>
                <w:bCs/>
                <w:i/>
                <w:color w:val="000000"/>
                <w:sz w:val="15"/>
                <w:szCs w:val="15"/>
                <w:lang w:val="en-GB" w:eastAsia="en-GB"/>
              </w:rPr>
            </w:pPr>
            <w:r w:rsidRPr="00A84823">
              <w:rPr>
                <w:rFonts w:ascii="Arial" w:eastAsia="Times New Roman" w:hAnsi="Arial" w:cs="Arial"/>
                <w:b/>
                <w:bCs/>
                <w:i/>
                <w:color w:val="000000"/>
                <w:sz w:val="15"/>
                <w:szCs w:val="15"/>
                <w:lang w:val="en-GB" w:eastAsia="en-GB"/>
              </w:rPr>
              <w:t>10</w:t>
            </w:r>
          </w:p>
        </w:tc>
        <w:tc>
          <w:tcPr>
            <w:tcW w:w="2015" w:type="dxa"/>
            <w:tcBorders>
              <w:top w:val="nil"/>
              <w:left w:val="nil"/>
              <w:bottom w:val="nil"/>
              <w:right w:val="nil"/>
            </w:tcBorders>
            <w:vAlign w:val="center"/>
          </w:tcPr>
          <w:p w14:paraId="64EBB2F8"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25</w:t>
            </w:r>
          </w:p>
        </w:tc>
        <w:tc>
          <w:tcPr>
            <w:tcW w:w="2737" w:type="dxa"/>
            <w:tcBorders>
              <w:top w:val="nil"/>
              <w:left w:val="nil"/>
              <w:bottom w:val="nil"/>
              <w:right w:val="nil"/>
            </w:tcBorders>
            <w:vAlign w:val="center"/>
          </w:tcPr>
          <w:p w14:paraId="413DC11D"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17.5</w:t>
            </w:r>
          </w:p>
        </w:tc>
        <w:tc>
          <w:tcPr>
            <w:tcW w:w="955" w:type="dxa"/>
            <w:tcBorders>
              <w:top w:val="nil"/>
              <w:left w:val="nil"/>
              <w:bottom w:val="nil"/>
              <w:right w:val="nil"/>
            </w:tcBorders>
            <w:vAlign w:val="center"/>
          </w:tcPr>
          <w:p w14:paraId="79265A63"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p>
        </w:tc>
        <w:tc>
          <w:tcPr>
            <w:tcW w:w="1449" w:type="dxa"/>
            <w:tcBorders>
              <w:top w:val="nil"/>
              <w:left w:val="nil"/>
              <w:bottom w:val="nil"/>
              <w:right w:val="nil"/>
            </w:tcBorders>
            <w:vAlign w:val="center"/>
          </w:tcPr>
          <w:p w14:paraId="4F667489"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Data-base</w:t>
            </w:r>
          </w:p>
        </w:tc>
        <w:tc>
          <w:tcPr>
            <w:tcW w:w="1279" w:type="dxa"/>
            <w:tcBorders>
              <w:top w:val="nil"/>
              <w:left w:val="nil"/>
              <w:bottom w:val="nil"/>
              <w:right w:val="nil"/>
            </w:tcBorders>
            <w:vAlign w:val="center"/>
          </w:tcPr>
          <w:p w14:paraId="28918D41"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&lt;EndNote&gt;&lt;Cite&gt;&lt;Author&gt;Froese&lt;/Author&gt;&lt;Year&gt;2017&lt;/Year&gt;&lt;RecNum&gt;1453&lt;/RecNum&gt;&lt;DisplayText&gt;[5]&lt;/DisplayText&gt;&lt;record&gt;&lt;rec-number&gt;1453&lt;/rec-number&gt;&lt;foreign-keys&gt;&lt;key app="EN" db-id="vwwas5vxpdwwduewxxmvdsp9x2fxdp2edfev"&gt;1453&lt;/key&gt;&lt;/foreign-keys&gt;&lt;ref-type name="Web Page"&gt;12&lt;/ref-type&gt;&lt;contributors&gt;&lt;authors&gt;&lt;author&gt;Froese, R.&lt;/author&gt;&lt;author&gt;Pauly, D.&lt;/author&gt;&lt;/authors&gt;&lt;/contributors&gt;&lt;titles&gt;&lt;title&gt;FishBase&lt;/title&gt;&lt;/titles&gt;&lt;volume&gt;2017&lt;/volume&gt;&lt;number&gt;1.8&lt;/number&gt;&lt;dates&gt;&lt;year&gt;2017&lt;/year&gt;&lt;/dates&gt;&lt;urls&gt;&lt;related-urls&gt;&lt;url&gt;www.fishbase.org,&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5" w:tooltip="Froese, 2017 #1453" w:history="1">
              <w:r>
                <w:rPr>
                  <w:rFonts w:ascii="Arial" w:eastAsia="Times New Roman" w:hAnsi="Arial" w:cs="Arial"/>
                  <w:noProof/>
                  <w:color w:val="000000"/>
                  <w:sz w:val="15"/>
                  <w:szCs w:val="15"/>
                  <w:lang w:val="en-GB" w:eastAsia="en-GB"/>
                </w:rPr>
                <w:t>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57DD6A7E" w14:textId="77777777" w:rsidTr="001D2EBE">
        <w:trPr>
          <w:trHeight w:val="36"/>
        </w:trPr>
        <w:tc>
          <w:tcPr>
            <w:tcW w:w="3219" w:type="dxa"/>
            <w:tcBorders>
              <w:top w:val="nil"/>
              <w:left w:val="nil"/>
              <w:bottom w:val="nil"/>
              <w:right w:val="nil"/>
            </w:tcBorders>
            <w:shd w:val="clear" w:color="auto" w:fill="auto"/>
            <w:noWrap/>
            <w:vAlign w:val="center"/>
            <w:hideMark/>
          </w:tcPr>
          <w:p w14:paraId="4B2CD135" w14:textId="77777777" w:rsidR="001D2EBE" w:rsidRPr="00A84823" w:rsidRDefault="001D2EBE" w:rsidP="001D2EBE">
            <w:pPr>
              <w:spacing w:after="0" w:line="360" w:lineRule="auto"/>
              <w:rPr>
                <w:rFonts w:ascii="Arial" w:eastAsia="Times New Roman" w:hAnsi="Arial" w:cs="Arial"/>
                <w:b/>
                <w:bCs/>
                <w:i/>
                <w:color w:val="000000"/>
                <w:sz w:val="15"/>
                <w:szCs w:val="15"/>
                <w:lang w:val="en-GB" w:eastAsia="en-GB"/>
              </w:rPr>
            </w:pPr>
            <w:proofErr w:type="spellStart"/>
            <w:r w:rsidRPr="00A84823">
              <w:rPr>
                <w:rFonts w:ascii="Arial" w:eastAsia="Times New Roman" w:hAnsi="Arial" w:cs="Arial"/>
                <w:b/>
                <w:bCs/>
                <w:i/>
                <w:color w:val="000000"/>
                <w:sz w:val="15"/>
                <w:szCs w:val="15"/>
                <w:lang w:val="en-GB" w:eastAsia="en-GB"/>
              </w:rPr>
              <w:t>Squalus</w:t>
            </w:r>
            <w:proofErr w:type="spellEnd"/>
            <w:r w:rsidRPr="00A84823">
              <w:rPr>
                <w:rFonts w:ascii="Arial" w:eastAsia="Times New Roman" w:hAnsi="Arial" w:cs="Arial"/>
                <w:b/>
                <w:bCs/>
                <w:i/>
                <w:color w:val="000000"/>
                <w:sz w:val="15"/>
                <w:szCs w:val="15"/>
                <w:lang w:val="en-GB" w:eastAsia="en-GB"/>
              </w:rPr>
              <w:t xml:space="preserve"> </w:t>
            </w:r>
            <w:proofErr w:type="spellStart"/>
            <w:r w:rsidRPr="00A84823">
              <w:rPr>
                <w:rFonts w:ascii="Arial" w:eastAsia="Times New Roman" w:hAnsi="Arial" w:cs="Arial"/>
                <w:b/>
                <w:bCs/>
                <w:i/>
                <w:color w:val="000000"/>
                <w:sz w:val="15"/>
                <w:szCs w:val="15"/>
                <w:lang w:val="en-GB" w:eastAsia="en-GB"/>
              </w:rPr>
              <w:t>acanthias</w:t>
            </w:r>
            <w:proofErr w:type="spellEnd"/>
          </w:p>
        </w:tc>
        <w:tc>
          <w:tcPr>
            <w:tcW w:w="1356" w:type="dxa"/>
            <w:tcBorders>
              <w:top w:val="nil"/>
              <w:left w:val="nil"/>
              <w:bottom w:val="nil"/>
              <w:right w:val="nil"/>
            </w:tcBorders>
            <w:vAlign w:val="center"/>
          </w:tcPr>
          <w:p w14:paraId="1162AC68" w14:textId="77777777" w:rsidR="001D2EBE" w:rsidRPr="00A84823" w:rsidRDefault="001D2EBE" w:rsidP="001D2EBE">
            <w:pPr>
              <w:spacing w:after="0" w:line="360" w:lineRule="auto"/>
              <w:jc w:val="center"/>
              <w:rPr>
                <w:rFonts w:ascii="Arial" w:eastAsia="Times New Roman" w:hAnsi="Arial" w:cs="Arial"/>
                <w:b/>
                <w:bCs/>
                <w:i/>
                <w:color w:val="000000"/>
                <w:sz w:val="15"/>
                <w:szCs w:val="15"/>
                <w:lang w:val="en-GB" w:eastAsia="en-GB"/>
              </w:rPr>
            </w:pPr>
            <w:r w:rsidRPr="00A84823">
              <w:rPr>
                <w:rFonts w:ascii="Arial" w:eastAsia="Times New Roman" w:hAnsi="Arial" w:cs="Arial"/>
                <w:b/>
                <w:bCs/>
                <w:i/>
                <w:color w:val="000000"/>
                <w:sz w:val="15"/>
                <w:szCs w:val="15"/>
                <w:lang w:val="en-GB" w:eastAsia="en-GB"/>
              </w:rPr>
              <w:t>0</w:t>
            </w:r>
          </w:p>
        </w:tc>
        <w:tc>
          <w:tcPr>
            <w:tcW w:w="2015" w:type="dxa"/>
            <w:tcBorders>
              <w:top w:val="nil"/>
              <w:left w:val="nil"/>
              <w:bottom w:val="nil"/>
              <w:right w:val="nil"/>
            </w:tcBorders>
            <w:vAlign w:val="center"/>
          </w:tcPr>
          <w:p w14:paraId="117CD692"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600</w:t>
            </w:r>
          </w:p>
        </w:tc>
        <w:tc>
          <w:tcPr>
            <w:tcW w:w="2737" w:type="dxa"/>
            <w:tcBorders>
              <w:top w:val="nil"/>
              <w:left w:val="nil"/>
              <w:bottom w:val="nil"/>
              <w:right w:val="nil"/>
            </w:tcBorders>
            <w:vAlign w:val="center"/>
          </w:tcPr>
          <w:p w14:paraId="7D4048C5"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300</w:t>
            </w:r>
          </w:p>
        </w:tc>
        <w:tc>
          <w:tcPr>
            <w:tcW w:w="955" w:type="dxa"/>
            <w:tcBorders>
              <w:top w:val="nil"/>
              <w:left w:val="nil"/>
              <w:bottom w:val="nil"/>
              <w:right w:val="nil"/>
            </w:tcBorders>
            <w:vAlign w:val="center"/>
          </w:tcPr>
          <w:p w14:paraId="2634B470"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3</w:t>
            </w:r>
          </w:p>
        </w:tc>
        <w:tc>
          <w:tcPr>
            <w:tcW w:w="1449" w:type="dxa"/>
            <w:tcBorders>
              <w:top w:val="nil"/>
              <w:left w:val="nil"/>
              <w:bottom w:val="nil"/>
              <w:right w:val="nil"/>
            </w:tcBorders>
            <w:vAlign w:val="center"/>
          </w:tcPr>
          <w:p w14:paraId="4EFB04BA"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PSAT</w:t>
            </w:r>
          </w:p>
        </w:tc>
        <w:tc>
          <w:tcPr>
            <w:tcW w:w="1279" w:type="dxa"/>
            <w:tcBorders>
              <w:top w:val="nil"/>
              <w:left w:val="nil"/>
              <w:bottom w:val="nil"/>
              <w:right w:val="nil"/>
            </w:tcBorders>
            <w:vAlign w:val="center"/>
          </w:tcPr>
          <w:p w14:paraId="0EF13DD2"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&lt;EndNote&gt;&lt;Cite&gt;&lt;Author&gt;Sulikowski&lt;/Author&gt;&lt;Year&gt;2010&lt;/Year&gt;&lt;RecNum&gt;1452&lt;/RecNum&gt;&lt;DisplayText&gt;[25]&lt;/DisplayText&gt;&lt;record&gt;&lt;rec-number&gt;1452&lt;/rec-number&gt;&lt;foreign-keys&gt;&lt;key app="EN" db-id="vwwas5vxpdwwduewxxmvdsp9x2fxdp2edfev"&gt;1452&lt;/key&gt;&lt;/foreign-keys&gt;&lt;ref-type name="Journal Article"&gt;17&lt;/ref-type&gt;&lt;contributors&gt;&lt;authors&gt;&lt;author&gt;Sulikowski, James A&lt;/author&gt;&lt;author&gt;Galuardi, Benjamin&lt;/author&gt;&lt;author&gt;Bubley, Walter&lt;/author&gt;&lt;author&gt;Furey, Nathan B&lt;/author&gt;&lt;author&gt;Driggers III, William B&lt;/author&gt;&lt;author&gt;Ingram Jr, G Walter&lt;/author&gt;&lt;author&gt;Tsang, Paul CW&lt;/author&gt;&lt;/authors&gt;&lt;/contributors&gt;&lt;titles&gt;&lt;title&gt;Use of satellite tags to reveal the movements of spiny dogfish Squalus acanthias in the western North Atlantic Ocean&lt;/title&gt;&lt;secondary-title&gt;Marine Ecology Progress Series&lt;/secondary-title&gt;&lt;/titles&gt;&lt;periodical&gt;&lt;full-title&gt;Marine Ecology Progress Series&lt;/full-title&gt;&lt;/periodical&gt;&lt;pages&gt;249-254&lt;/pages&gt;&lt;volume&gt;418&lt;/volume&gt;&lt;dates&gt;&lt;year&gt;2010&lt;/year&gt;&lt;/dates&gt;&lt;isbn&gt;0171-8630&lt;/isbn&gt;&lt;urls&gt;&lt;/urls&gt;&lt;/record&gt;&lt;/Cite&gt;&lt;/EndNote&gt;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25" w:tooltip="Sulikowski, 2010 #1452" w:history="1">
              <w:r>
                <w:rPr>
                  <w:rFonts w:ascii="Arial" w:eastAsia="Times New Roman" w:hAnsi="Arial" w:cs="Arial"/>
                  <w:noProof/>
                  <w:color w:val="000000"/>
                  <w:sz w:val="15"/>
                  <w:szCs w:val="15"/>
                  <w:lang w:val="en-GB" w:eastAsia="en-GB"/>
                </w:rPr>
                <w:t>25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3D22C510" w14:textId="77777777" w:rsidTr="001D2EBE">
        <w:trPr>
          <w:trHeight w:val="36"/>
        </w:trPr>
        <w:tc>
          <w:tcPr>
            <w:tcW w:w="3219" w:type="dxa"/>
            <w:tcBorders>
              <w:top w:val="nil"/>
              <w:left w:val="nil"/>
              <w:right w:val="nil"/>
            </w:tcBorders>
            <w:shd w:val="clear" w:color="auto" w:fill="auto"/>
            <w:noWrap/>
            <w:vAlign w:val="center"/>
            <w:hideMark/>
          </w:tcPr>
          <w:p w14:paraId="644B4F5E" w14:textId="77777777" w:rsidR="001D2EBE" w:rsidRPr="00A84823" w:rsidRDefault="001D2EBE" w:rsidP="001D2EBE">
            <w:pPr>
              <w:spacing w:after="0" w:line="360" w:lineRule="auto"/>
              <w:rPr>
                <w:rFonts w:ascii="Arial" w:eastAsia="Times New Roman" w:hAnsi="Arial" w:cs="Arial"/>
                <w:b/>
                <w:bCs/>
                <w:i/>
                <w:color w:val="000000"/>
                <w:sz w:val="15"/>
                <w:szCs w:val="15"/>
                <w:lang w:val="en-GB" w:eastAsia="en-GB"/>
              </w:rPr>
            </w:pPr>
            <w:proofErr w:type="spellStart"/>
            <w:r w:rsidRPr="00A84823">
              <w:rPr>
                <w:rFonts w:ascii="Arial" w:eastAsia="Times New Roman" w:hAnsi="Arial" w:cs="Arial"/>
                <w:b/>
                <w:bCs/>
                <w:i/>
                <w:color w:val="000000"/>
                <w:sz w:val="15"/>
                <w:szCs w:val="15"/>
                <w:lang w:val="en-GB" w:eastAsia="en-GB"/>
              </w:rPr>
              <w:t>Squatina</w:t>
            </w:r>
            <w:proofErr w:type="spellEnd"/>
            <w:r w:rsidRPr="00A84823">
              <w:rPr>
                <w:rFonts w:ascii="Arial" w:eastAsia="Times New Roman" w:hAnsi="Arial" w:cs="Arial"/>
                <w:b/>
                <w:bCs/>
                <w:i/>
                <w:color w:val="000000"/>
                <w:sz w:val="15"/>
                <w:szCs w:val="15"/>
                <w:lang w:val="en-GB" w:eastAsia="en-GB"/>
              </w:rPr>
              <w:t xml:space="preserve"> </w:t>
            </w:r>
            <w:proofErr w:type="spellStart"/>
            <w:r w:rsidRPr="00A84823">
              <w:rPr>
                <w:rFonts w:ascii="Arial" w:eastAsia="Times New Roman" w:hAnsi="Arial" w:cs="Arial"/>
                <w:b/>
                <w:bCs/>
                <w:i/>
                <w:color w:val="000000"/>
                <w:sz w:val="15"/>
                <w:szCs w:val="15"/>
                <w:lang w:val="en-GB" w:eastAsia="en-GB"/>
              </w:rPr>
              <w:t>squatina</w:t>
            </w:r>
            <w:proofErr w:type="spellEnd"/>
          </w:p>
        </w:tc>
        <w:tc>
          <w:tcPr>
            <w:tcW w:w="1356" w:type="dxa"/>
            <w:tcBorders>
              <w:top w:val="nil"/>
              <w:left w:val="nil"/>
              <w:bottom w:val="nil"/>
              <w:right w:val="nil"/>
            </w:tcBorders>
            <w:vAlign w:val="center"/>
          </w:tcPr>
          <w:p w14:paraId="3830C30F" w14:textId="77777777" w:rsidR="001D2EBE" w:rsidRPr="00A84823" w:rsidRDefault="001D2EBE" w:rsidP="001D2EBE">
            <w:pPr>
              <w:spacing w:after="0" w:line="360" w:lineRule="auto"/>
              <w:jc w:val="center"/>
              <w:rPr>
                <w:rFonts w:ascii="Arial" w:eastAsia="Times New Roman" w:hAnsi="Arial" w:cs="Arial"/>
                <w:b/>
                <w:bCs/>
                <w:i/>
                <w:color w:val="000000"/>
                <w:sz w:val="15"/>
                <w:szCs w:val="15"/>
                <w:lang w:val="en-GB" w:eastAsia="en-GB"/>
              </w:rPr>
            </w:pPr>
            <w:r w:rsidRPr="00A84823">
              <w:rPr>
                <w:rFonts w:ascii="Arial" w:eastAsia="Times New Roman" w:hAnsi="Arial" w:cs="Arial"/>
                <w:b/>
                <w:bCs/>
                <w:i/>
                <w:color w:val="000000"/>
                <w:sz w:val="15"/>
                <w:szCs w:val="15"/>
                <w:lang w:val="en-GB" w:eastAsia="en-GB"/>
              </w:rPr>
              <w:t>5</w:t>
            </w:r>
          </w:p>
        </w:tc>
        <w:tc>
          <w:tcPr>
            <w:tcW w:w="2015" w:type="dxa"/>
            <w:tcBorders>
              <w:top w:val="nil"/>
              <w:left w:val="nil"/>
              <w:bottom w:val="nil"/>
              <w:right w:val="nil"/>
            </w:tcBorders>
            <w:vAlign w:val="center"/>
          </w:tcPr>
          <w:p w14:paraId="41B7DE3B"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150</w:t>
            </w:r>
          </w:p>
        </w:tc>
        <w:tc>
          <w:tcPr>
            <w:tcW w:w="2737" w:type="dxa"/>
            <w:tcBorders>
              <w:top w:val="nil"/>
              <w:left w:val="nil"/>
              <w:bottom w:val="nil"/>
              <w:right w:val="nil"/>
            </w:tcBorders>
            <w:vAlign w:val="center"/>
          </w:tcPr>
          <w:p w14:paraId="45D557B9"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77.5</w:t>
            </w:r>
          </w:p>
        </w:tc>
        <w:tc>
          <w:tcPr>
            <w:tcW w:w="955" w:type="dxa"/>
            <w:tcBorders>
              <w:top w:val="nil"/>
              <w:left w:val="nil"/>
              <w:bottom w:val="nil"/>
              <w:right w:val="nil"/>
            </w:tcBorders>
            <w:vAlign w:val="center"/>
          </w:tcPr>
          <w:p w14:paraId="24932954"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p>
        </w:tc>
        <w:tc>
          <w:tcPr>
            <w:tcW w:w="1449" w:type="dxa"/>
            <w:tcBorders>
              <w:top w:val="nil"/>
              <w:left w:val="nil"/>
              <w:bottom w:val="nil"/>
              <w:right w:val="nil"/>
            </w:tcBorders>
            <w:vAlign w:val="center"/>
          </w:tcPr>
          <w:p w14:paraId="3CA53C2E"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Data-base</w:t>
            </w:r>
          </w:p>
        </w:tc>
        <w:tc>
          <w:tcPr>
            <w:tcW w:w="1279" w:type="dxa"/>
            <w:tcBorders>
              <w:top w:val="nil"/>
              <w:left w:val="nil"/>
              <w:bottom w:val="nil"/>
              <w:right w:val="nil"/>
            </w:tcBorders>
            <w:vAlign w:val="center"/>
          </w:tcPr>
          <w:p w14:paraId="2A028130"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&lt;EndNote&gt;&lt;Cite&gt;&lt;Author&gt;Froese&lt;/Author&gt;&lt;Year&gt;2017&lt;/Year&gt;&lt;RecNum&gt;1453&lt;/RecNum&gt;&lt;DisplayText&gt;[5]&lt;/DisplayText&gt;&lt;record&gt;&lt;rec-number&gt;1453&lt;/rec-number&gt;&lt;foreign-keys&gt;&lt;key app="EN" db-id="vwwas5vxpdwwduewxxmvdsp9x2fxdp2edfev"&gt;1453&lt;/key&gt;&lt;/foreign-keys&gt;&lt;ref-type name="Web Page"&gt;12&lt;/ref-type&gt;&lt;contributors&gt;&lt;authors&gt;&lt;author&gt;Froese, R.&lt;/author&gt;&lt;author&gt;Pauly, D.&lt;/author&gt;&lt;/authors&gt;&lt;/contributors&gt;&lt;titles&gt;&lt;title&gt;FishBase&lt;/title&gt;&lt;/titles&gt;&lt;volume&gt;2017&lt;/volume&gt;&lt;number&gt;1.8&lt;/number&gt;&lt;dates&gt;&lt;year&gt;2017&lt;/year&gt;&lt;/dates&gt;&lt;urls&gt;&lt;related-urls&gt;&lt;url&gt;www.fishbase.org,&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5" w:tooltip="Froese, 2017 #1453" w:history="1">
              <w:r>
                <w:rPr>
                  <w:rFonts w:ascii="Arial" w:eastAsia="Times New Roman" w:hAnsi="Arial" w:cs="Arial"/>
                  <w:noProof/>
                  <w:color w:val="000000"/>
                  <w:sz w:val="15"/>
                  <w:szCs w:val="15"/>
                  <w:lang w:val="en-GB" w:eastAsia="en-GB"/>
                </w:rPr>
                <w:t>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3C823602" w14:textId="77777777" w:rsidTr="001D2EBE">
        <w:trPr>
          <w:trHeight w:val="36"/>
        </w:trPr>
        <w:tc>
          <w:tcPr>
            <w:tcW w:w="3219" w:type="dxa"/>
            <w:tcBorders>
              <w:top w:val="nil"/>
              <w:left w:val="nil"/>
              <w:bottom w:val="single" w:sz="8" w:space="0" w:color="auto"/>
              <w:right w:val="nil"/>
            </w:tcBorders>
            <w:shd w:val="clear" w:color="auto" w:fill="auto"/>
            <w:noWrap/>
            <w:vAlign w:val="center"/>
            <w:hideMark/>
          </w:tcPr>
          <w:p w14:paraId="79EEBA3F" w14:textId="77777777" w:rsidR="001D2EBE" w:rsidRPr="00A84823" w:rsidRDefault="001D2EBE" w:rsidP="001D2EBE">
            <w:pPr>
              <w:spacing w:after="0" w:line="360" w:lineRule="auto"/>
              <w:rPr>
                <w:rFonts w:ascii="Arial" w:eastAsia="Times New Roman" w:hAnsi="Arial" w:cs="Arial"/>
                <w:b/>
                <w:i/>
                <w:color w:val="000000"/>
                <w:sz w:val="15"/>
                <w:szCs w:val="15"/>
                <w:lang w:val="en-GB" w:eastAsia="en-GB"/>
              </w:rPr>
            </w:pPr>
            <w:r w:rsidRPr="00A84823">
              <w:rPr>
                <w:rFonts w:ascii="Arial" w:eastAsia="Times New Roman" w:hAnsi="Arial" w:cs="Arial"/>
                <w:b/>
                <w:i/>
                <w:color w:val="000000"/>
                <w:sz w:val="15"/>
                <w:szCs w:val="15"/>
                <w:lang w:val="en-GB" w:eastAsia="en-GB"/>
              </w:rPr>
              <w:t>Triakis semifasciata</w:t>
            </w:r>
          </w:p>
        </w:tc>
        <w:tc>
          <w:tcPr>
            <w:tcW w:w="1356" w:type="dxa"/>
            <w:tcBorders>
              <w:top w:val="nil"/>
              <w:left w:val="nil"/>
              <w:bottom w:val="single" w:sz="8" w:space="0" w:color="auto"/>
              <w:right w:val="nil"/>
            </w:tcBorders>
            <w:vAlign w:val="center"/>
          </w:tcPr>
          <w:p w14:paraId="566BEF02" w14:textId="77777777" w:rsidR="001D2EBE" w:rsidRPr="00A84823" w:rsidRDefault="001D2EBE" w:rsidP="001D2EBE">
            <w:pPr>
              <w:spacing w:after="0" w:line="360" w:lineRule="auto"/>
              <w:jc w:val="center"/>
              <w:rPr>
                <w:rFonts w:ascii="Arial" w:eastAsia="Times New Roman" w:hAnsi="Arial" w:cs="Arial"/>
                <w:b/>
                <w:i/>
                <w:color w:val="000000"/>
                <w:sz w:val="15"/>
                <w:szCs w:val="15"/>
                <w:lang w:val="en-GB" w:eastAsia="en-GB"/>
              </w:rPr>
            </w:pPr>
            <w:r w:rsidRPr="00A84823">
              <w:rPr>
                <w:rFonts w:ascii="Arial" w:eastAsia="Times New Roman" w:hAnsi="Arial" w:cs="Arial"/>
                <w:b/>
                <w:i/>
                <w:color w:val="000000"/>
                <w:sz w:val="15"/>
                <w:szCs w:val="15"/>
                <w:lang w:val="en-GB" w:eastAsia="en-GB"/>
              </w:rPr>
              <w:t>6</w:t>
            </w:r>
          </w:p>
        </w:tc>
        <w:tc>
          <w:tcPr>
            <w:tcW w:w="2015" w:type="dxa"/>
            <w:tcBorders>
              <w:top w:val="nil"/>
              <w:left w:val="nil"/>
              <w:bottom w:val="single" w:sz="8" w:space="0" w:color="auto"/>
              <w:right w:val="nil"/>
            </w:tcBorders>
            <w:vAlign w:val="center"/>
          </w:tcPr>
          <w:p w14:paraId="05BCFDC4"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156</w:t>
            </w:r>
          </w:p>
        </w:tc>
        <w:tc>
          <w:tcPr>
            <w:tcW w:w="2737" w:type="dxa"/>
            <w:tcBorders>
              <w:top w:val="nil"/>
              <w:left w:val="nil"/>
              <w:bottom w:val="single" w:sz="8" w:space="0" w:color="auto"/>
              <w:right w:val="nil"/>
            </w:tcBorders>
            <w:vAlign w:val="center"/>
          </w:tcPr>
          <w:p w14:paraId="3E5FFA1B" w14:textId="77777777" w:rsidR="001D2EBE" w:rsidRPr="00A84823" w:rsidRDefault="001D2EBE" w:rsidP="001D2EBE">
            <w:pPr>
              <w:spacing w:after="0" w:line="360" w:lineRule="auto"/>
              <w:jc w:val="center"/>
              <w:rPr>
                <w:rFonts w:ascii="Arial" w:eastAsia="Times New Roman" w:hAnsi="Arial" w:cs="Arial"/>
                <w:color w:val="000000"/>
                <w:sz w:val="15"/>
                <w:szCs w:val="15"/>
                <w:lang w:val="en-GB" w:eastAsia="en-GB"/>
              </w:rPr>
            </w:pPr>
            <w:r w:rsidRPr="00A84823">
              <w:rPr>
                <w:rFonts w:ascii="Arial" w:eastAsia="Times New Roman" w:hAnsi="Arial" w:cs="Arial"/>
                <w:color w:val="000000"/>
                <w:sz w:val="15"/>
                <w:szCs w:val="15"/>
                <w:lang w:val="en-GB" w:eastAsia="en-GB"/>
              </w:rPr>
              <w:t>81</w:t>
            </w:r>
          </w:p>
        </w:tc>
        <w:tc>
          <w:tcPr>
            <w:tcW w:w="955" w:type="dxa"/>
            <w:tcBorders>
              <w:top w:val="nil"/>
              <w:left w:val="nil"/>
              <w:bottom w:val="single" w:sz="8" w:space="0" w:color="auto"/>
              <w:right w:val="nil"/>
            </w:tcBorders>
            <w:vAlign w:val="center"/>
          </w:tcPr>
          <w:p w14:paraId="030AB69A"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p>
        </w:tc>
        <w:tc>
          <w:tcPr>
            <w:tcW w:w="1449" w:type="dxa"/>
            <w:tcBorders>
              <w:top w:val="nil"/>
              <w:left w:val="nil"/>
              <w:bottom w:val="single" w:sz="8" w:space="0" w:color="auto"/>
              <w:right w:val="nil"/>
            </w:tcBorders>
            <w:vAlign w:val="center"/>
          </w:tcPr>
          <w:p w14:paraId="4D0BEEC9"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Data-base</w:t>
            </w:r>
          </w:p>
        </w:tc>
        <w:tc>
          <w:tcPr>
            <w:tcW w:w="1279" w:type="dxa"/>
            <w:tcBorders>
              <w:top w:val="nil"/>
              <w:left w:val="nil"/>
              <w:bottom w:val="single" w:sz="8" w:space="0" w:color="auto"/>
              <w:right w:val="nil"/>
            </w:tcBorders>
            <w:vAlign w:val="center"/>
          </w:tcPr>
          <w:p w14:paraId="5DD481BE" w14:textId="77777777" w:rsidR="001D2EBE" w:rsidRPr="00D41A5A" w:rsidRDefault="001D2EBE" w:rsidP="001D2EBE">
            <w:pPr>
              <w:spacing w:after="0" w:line="360" w:lineRule="auto"/>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fldChar w:fldCharType="begin"/>
            </w:r>
            <w:r>
              <w:rPr>
                <w:rFonts w:ascii="Arial" w:eastAsia="Times New Roman" w:hAnsi="Arial" w:cs="Arial"/>
                <w:color w:val="000000"/>
                <w:sz w:val="15"/>
                <w:szCs w:val="15"/>
                <w:lang w:val="en-GB" w:eastAsia="en-GB"/>
              </w:rPr>
              <w:instrText xml:space="preserve"> ADDIN EN.CITE &lt;EndNote&gt;&lt;Cite&gt;&lt;Author&gt;Froese&lt;/Author&gt;&lt;Year&gt;2017&lt;/Year&gt;&lt;RecNum&gt;1453&lt;/RecNum&gt;&lt;DisplayText&gt;[5]&lt;/DisplayText&gt;&lt;record&gt;&lt;rec-number&gt;1453&lt;/rec-number&gt;&lt;foreign-keys&gt;&lt;key app="EN" db-id="vwwas5vxpdwwduewxxmvdsp9x2fxdp2edfev"&gt;1453&lt;/key&gt;&lt;/foreign-keys&gt;&lt;ref-type name="Web Page"&gt;12&lt;/ref-type&gt;&lt;contributors&gt;&lt;authors&gt;&lt;author&gt;Froese, R.&lt;/author&gt;&lt;author&gt;Pauly, D.&lt;/author&gt;&lt;/authors&gt;&lt;/contributors&gt;&lt;titles&gt;&lt;title&gt;FishBase&lt;/title&gt;&lt;/titles&gt;&lt;volume&gt;2017&lt;/volume&gt;&lt;number&gt;1.8&lt;/number&gt;&lt;dates&gt;&lt;year&gt;2017&lt;/year&gt;&lt;/dates&gt;&lt;urls&gt;&lt;related-urls&gt;&lt;url&gt;www.fishbase.org,&lt;/url&gt;&lt;/related-urls&gt;&lt;/urls&gt;&lt;/record&gt;&lt;/Cite&gt;&lt;/EndNote&gt;</w:instrText>
            </w:r>
            <w:r>
              <w:rPr>
                <w:rFonts w:ascii="Arial" w:eastAsia="Times New Roman" w:hAnsi="Arial" w:cs="Arial"/>
                <w:color w:val="000000"/>
                <w:sz w:val="15"/>
                <w:szCs w:val="15"/>
                <w:lang w:val="en-GB" w:eastAsia="en-GB"/>
              </w:rPr>
              <w:fldChar w:fldCharType="separate"/>
            </w:r>
            <w:r>
              <w:rPr>
                <w:rFonts w:ascii="Arial" w:eastAsia="Times New Roman" w:hAnsi="Arial" w:cs="Arial"/>
                <w:noProof/>
                <w:color w:val="000000"/>
                <w:sz w:val="15"/>
                <w:szCs w:val="15"/>
                <w:lang w:val="en-GB" w:eastAsia="en-GB"/>
              </w:rPr>
              <w:t>[</w:t>
            </w:r>
            <w:hyperlink w:anchor="_ENREF_5" w:tooltip="Froese, 2017 #1453" w:history="1">
              <w:r>
                <w:rPr>
                  <w:rFonts w:ascii="Arial" w:eastAsia="Times New Roman" w:hAnsi="Arial" w:cs="Arial"/>
                  <w:noProof/>
                  <w:color w:val="000000"/>
                  <w:sz w:val="15"/>
                  <w:szCs w:val="15"/>
                  <w:lang w:val="en-GB" w:eastAsia="en-GB"/>
                </w:rPr>
                <w:t>5</w:t>
              </w:r>
            </w:hyperlink>
            <w:r>
              <w:rPr>
                <w:rFonts w:ascii="Arial" w:eastAsia="Times New Roman" w:hAnsi="Arial" w:cs="Arial"/>
                <w:noProof/>
                <w:color w:val="000000"/>
                <w:sz w:val="15"/>
                <w:szCs w:val="15"/>
                <w:lang w:val="en-GB" w:eastAsia="en-GB"/>
              </w:rPr>
              <w:t>]</w:t>
            </w:r>
            <w:r>
              <w:rPr>
                <w:rFonts w:ascii="Arial" w:eastAsia="Times New Roman" w:hAnsi="Arial" w:cs="Arial"/>
                <w:color w:val="000000"/>
                <w:sz w:val="15"/>
                <w:szCs w:val="15"/>
                <w:lang w:val="en-GB" w:eastAsia="en-GB"/>
              </w:rPr>
              <w:fldChar w:fldCharType="end"/>
            </w:r>
          </w:p>
        </w:tc>
      </w:tr>
      <w:tr w:rsidR="001D2EBE" w:rsidRPr="00D41A5A" w14:paraId="17B5838C" w14:textId="77777777" w:rsidTr="001D2EBE">
        <w:trPr>
          <w:trHeight w:val="36"/>
        </w:trPr>
        <w:tc>
          <w:tcPr>
            <w:tcW w:w="13010" w:type="dxa"/>
            <w:gridSpan w:val="7"/>
            <w:tcBorders>
              <w:top w:val="single" w:sz="8" w:space="0" w:color="auto"/>
              <w:left w:val="nil"/>
              <w:right w:val="nil"/>
            </w:tcBorders>
            <w:shd w:val="clear" w:color="auto" w:fill="auto"/>
            <w:noWrap/>
            <w:vAlign w:val="center"/>
          </w:tcPr>
          <w:p w14:paraId="6A5EB85A" w14:textId="77777777" w:rsidR="001D2EBE" w:rsidRPr="00D17C0E" w:rsidRDefault="001D2EBE" w:rsidP="001D2EBE">
            <w:pPr>
              <w:spacing w:after="0" w:line="360" w:lineRule="auto"/>
              <w:rPr>
                <w:rFonts w:ascii="Arial" w:eastAsia="Times New Roman" w:hAnsi="Arial" w:cs="Arial"/>
                <w:color w:val="000000"/>
                <w:sz w:val="15"/>
                <w:szCs w:val="15"/>
                <w:lang w:val="en-GB" w:eastAsia="en-GB"/>
              </w:rPr>
            </w:pPr>
            <w:r w:rsidRPr="00D17C0E">
              <w:rPr>
                <w:rFonts w:ascii="Arial" w:eastAsia="Times New Roman" w:hAnsi="Arial" w:cs="Arial"/>
                <w:color w:val="000000"/>
                <w:sz w:val="15"/>
                <w:szCs w:val="15"/>
                <w:lang w:val="en-GB" w:eastAsia="en-GB"/>
              </w:rPr>
              <w:t>*N refers to the number of individuals tracked in the respective study, with each individual contributing between 1 and &gt;180 days of depth data</w:t>
            </w:r>
          </w:p>
          <w:p w14:paraId="4ED3356D" w14:textId="77777777" w:rsidR="001D2EBE" w:rsidRPr="00D17C0E" w:rsidRDefault="001D2EBE" w:rsidP="001D2EBE">
            <w:pPr>
              <w:spacing w:after="0" w:line="360" w:lineRule="auto"/>
              <w:rPr>
                <w:rFonts w:ascii="Arial" w:eastAsia="Times New Roman" w:hAnsi="Arial" w:cs="Arial"/>
                <w:color w:val="000000"/>
                <w:sz w:val="15"/>
                <w:szCs w:val="15"/>
                <w:lang w:val="en-GB" w:eastAsia="en-GB"/>
              </w:rPr>
            </w:pPr>
            <w:r w:rsidRPr="00D17C0E">
              <w:rPr>
                <w:rFonts w:ascii="Arial" w:eastAsia="Times New Roman" w:hAnsi="Arial" w:cs="Arial"/>
                <w:color w:val="000000"/>
                <w:sz w:val="15"/>
                <w:szCs w:val="15"/>
                <w:lang w:val="en-GB" w:eastAsia="en-GB"/>
              </w:rPr>
              <w:t xml:space="preserve">**Data-base records refer to species where no electronic tagging was available. These generally originate from large reference works </w:t>
            </w:r>
            <w:r w:rsidRPr="00D17C0E">
              <w:rPr>
                <w:rFonts w:ascii="Arial" w:eastAsia="Times New Roman" w:hAnsi="Arial" w:cs="Arial"/>
                <w:color w:val="000000"/>
                <w:sz w:val="15"/>
                <w:szCs w:val="15"/>
                <w:lang w:val="en-GB" w:eastAsia="en-GB"/>
              </w:rPr>
              <w:fldChar w:fldCharType="begin"/>
            </w:r>
            <w:r w:rsidRPr="00D17C0E">
              <w:rPr>
                <w:rFonts w:ascii="Arial" w:eastAsia="Times New Roman" w:hAnsi="Arial" w:cs="Arial"/>
                <w:color w:val="000000"/>
                <w:sz w:val="15"/>
                <w:szCs w:val="15"/>
                <w:lang w:val="en-GB" w:eastAsia="en-GB"/>
              </w:rPr>
              <w:instrText xml:space="preserve"> ADDIN EN.CITE &lt;EndNote&gt;&lt;Cite&gt;&lt;Author&gt;Compagno&lt;/Author&gt;&lt;Year&gt;2001&lt;/Year&gt;&lt;RecNum&gt;1456&lt;/RecNum&gt;&lt;Prefix&gt;e.g. see &lt;/Prefix&gt;&lt;DisplayText&gt;[e.g. see 26]&lt;/DisplayText&gt;&lt;record&gt;&lt;rec-number&gt;1456&lt;/rec-number&gt;&lt;foreign-keys&gt;&lt;key app="EN" db-id="vwwas5vxpdwwduewxxmvdsp9x2fxdp2edfev"&gt;1456&lt;/key&gt;&lt;/foreign-keys&gt;&lt;ref-type name="Book"&gt;6&lt;/ref-type&gt;&lt;contributors&gt;&lt;authors&gt;&lt;author&gt;Compagno, Leonard JV&lt;/author&gt;&lt;/authors&gt;&lt;/contributors&gt;&lt;titles&gt;&lt;title&gt;Sharks of the world: an annotated and illustrated catalogue of shark species known to date&lt;/title&gt;&lt;/titles&gt;&lt;volume&gt;1&lt;/volume&gt;&lt;dates&gt;&lt;year&gt;2001&lt;/year&gt;&lt;/dates&gt;&lt;publisher&gt;Food &amp;amp; Agriculture Org.&lt;/publisher&gt;&lt;isbn&gt;9251045437&lt;/isbn&gt;&lt;urls&gt;&lt;/urls&gt;&lt;/record&gt;&lt;/Cite&gt;&lt;/EndNote&gt;</w:instrText>
            </w:r>
            <w:r w:rsidRPr="00D17C0E">
              <w:rPr>
                <w:rFonts w:ascii="Arial" w:eastAsia="Times New Roman" w:hAnsi="Arial" w:cs="Arial"/>
                <w:color w:val="000000"/>
                <w:sz w:val="15"/>
                <w:szCs w:val="15"/>
                <w:lang w:val="en-GB" w:eastAsia="en-GB"/>
              </w:rPr>
              <w:fldChar w:fldCharType="separate"/>
            </w:r>
            <w:r w:rsidRPr="00D17C0E">
              <w:rPr>
                <w:rFonts w:ascii="Arial" w:eastAsia="Times New Roman" w:hAnsi="Arial" w:cs="Arial"/>
                <w:noProof/>
                <w:color w:val="000000"/>
                <w:sz w:val="15"/>
                <w:szCs w:val="15"/>
                <w:lang w:val="en-GB" w:eastAsia="en-GB"/>
              </w:rPr>
              <w:t>[</w:t>
            </w:r>
            <w:hyperlink w:anchor="_ENREF_26" w:tooltip="Compagno, 2001 #1456" w:history="1">
              <w:r w:rsidRPr="00D17C0E">
                <w:rPr>
                  <w:rFonts w:ascii="Arial" w:eastAsia="Times New Roman" w:hAnsi="Arial" w:cs="Arial"/>
                  <w:noProof/>
                  <w:color w:val="000000"/>
                  <w:sz w:val="15"/>
                  <w:szCs w:val="15"/>
                  <w:lang w:val="en-GB" w:eastAsia="en-GB"/>
                </w:rPr>
                <w:t>e.g. see 26</w:t>
              </w:r>
            </w:hyperlink>
            <w:r w:rsidRPr="00D17C0E">
              <w:rPr>
                <w:rFonts w:ascii="Arial" w:eastAsia="Times New Roman" w:hAnsi="Arial" w:cs="Arial"/>
                <w:noProof/>
                <w:color w:val="000000"/>
                <w:sz w:val="15"/>
                <w:szCs w:val="15"/>
                <w:lang w:val="en-GB" w:eastAsia="en-GB"/>
              </w:rPr>
              <w:t>]</w:t>
            </w:r>
            <w:r w:rsidRPr="00D17C0E">
              <w:rPr>
                <w:rFonts w:ascii="Arial" w:eastAsia="Times New Roman" w:hAnsi="Arial" w:cs="Arial"/>
                <w:color w:val="000000"/>
                <w:sz w:val="15"/>
                <w:szCs w:val="15"/>
                <w:lang w:val="en-GB" w:eastAsia="en-GB"/>
              </w:rPr>
              <w:fldChar w:fldCharType="end"/>
            </w:r>
            <w:r w:rsidRPr="00D17C0E">
              <w:rPr>
                <w:rFonts w:ascii="Arial" w:eastAsia="Times New Roman" w:hAnsi="Arial" w:cs="Arial"/>
                <w:color w:val="000000"/>
                <w:sz w:val="15"/>
                <w:szCs w:val="15"/>
                <w:lang w:val="en-GB" w:eastAsia="en-GB"/>
              </w:rPr>
              <w:t>, which do not provide sample sizes.</w:t>
            </w:r>
          </w:p>
        </w:tc>
      </w:tr>
      <w:tr w:rsidR="001D2EBE" w:rsidRPr="00D41A5A" w14:paraId="52FFFEEE" w14:textId="77777777" w:rsidTr="001D2EBE">
        <w:trPr>
          <w:trHeight w:val="36"/>
        </w:trPr>
        <w:tc>
          <w:tcPr>
            <w:tcW w:w="13010" w:type="dxa"/>
            <w:gridSpan w:val="7"/>
            <w:tcBorders>
              <w:left w:val="nil"/>
              <w:right w:val="nil"/>
            </w:tcBorders>
            <w:shd w:val="clear" w:color="auto" w:fill="auto"/>
            <w:noWrap/>
            <w:vAlign w:val="center"/>
          </w:tcPr>
          <w:p w14:paraId="29844962" w14:textId="77777777" w:rsidR="001D2EBE" w:rsidRDefault="001D2EBE" w:rsidP="001D2EBE">
            <w:pPr>
              <w:spacing w:after="0" w:line="360" w:lineRule="auto"/>
              <w:rPr>
                <w:rFonts w:ascii="Arial" w:eastAsia="Times New Roman" w:hAnsi="Arial" w:cs="Arial"/>
                <w:b/>
                <w:color w:val="000000"/>
                <w:sz w:val="15"/>
                <w:szCs w:val="15"/>
                <w:lang w:val="en-GB" w:eastAsia="en-GB"/>
              </w:rPr>
            </w:pPr>
          </w:p>
        </w:tc>
      </w:tr>
    </w:tbl>
    <w:p w14:paraId="70055D12" w14:textId="77777777" w:rsidR="00D17C0E" w:rsidRDefault="00D17C0E" w:rsidP="004C2A0A">
      <w:pPr>
        <w:spacing w:line="240" w:lineRule="auto"/>
        <w:rPr>
          <w:rFonts w:ascii="Arial" w:hAnsi="Arial" w:cs="Arial"/>
          <w:b/>
          <w:sz w:val="20"/>
          <w:szCs w:val="20"/>
        </w:rPr>
      </w:pPr>
    </w:p>
    <w:p w14:paraId="0F8FCC23" w14:textId="77777777" w:rsidR="00D17C0E" w:rsidRDefault="00D17C0E" w:rsidP="004C2A0A">
      <w:pPr>
        <w:spacing w:line="240" w:lineRule="auto"/>
        <w:rPr>
          <w:rFonts w:ascii="Arial" w:hAnsi="Arial" w:cs="Arial"/>
          <w:b/>
          <w:sz w:val="20"/>
          <w:szCs w:val="20"/>
        </w:rPr>
      </w:pPr>
    </w:p>
    <w:p w14:paraId="32780369" w14:textId="77777777" w:rsidR="00D17C0E" w:rsidRDefault="00D17C0E" w:rsidP="004C2A0A">
      <w:pPr>
        <w:spacing w:line="240" w:lineRule="auto"/>
        <w:rPr>
          <w:rFonts w:ascii="Arial" w:hAnsi="Arial" w:cs="Arial"/>
          <w:b/>
          <w:sz w:val="20"/>
          <w:szCs w:val="20"/>
        </w:rPr>
      </w:pPr>
    </w:p>
    <w:p w14:paraId="2849C68F" w14:textId="77777777" w:rsidR="00D17C0E" w:rsidRDefault="00D17C0E" w:rsidP="004C2A0A">
      <w:pPr>
        <w:spacing w:line="240" w:lineRule="auto"/>
        <w:rPr>
          <w:rFonts w:ascii="Arial" w:hAnsi="Arial" w:cs="Arial"/>
          <w:b/>
          <w:sz w:val="20"/>
          <w:szCs w:val="20"/>
        </w:rPr>
      </w:pPr>
    </w:p>
    <w:p w14:paraId="5E9CCB10" w14:textId="77777777" w:rsidR="00D17C0E" w:rsidRDefault="00D17C0E" w:rsidP="004C2A0A">
      <w:pPr>
        <w:spacing w:line="240" w:lineRule="auto"/>
        <w:rPr>
          <w:rFonts w:ascii="Arial" w:hAnsi="Arial" w:cs="Arial"/>
          <w:b/>
          <w:sz w:val="20"/>
          <w:szCs w:val="20"/>
        </w:rPr>
      </w:pPr>
    </w:p>
    <w:p w14:paraId="377F0ABD" w14:textId="77777777" w:rsidR="00D17C0E" w:rsidRDefault="00D17C0E" w:rsidP="004C2A0A">
      <w:pPr>
        <w:spacing w:line="240" w:lineRule="auto"/>
        <w:rPr>
          <w:rFonts w:ascii="Arial" w:hAnsi="Arial" w:cs="Arial"/>
          <w:b/>
          <w:sz w:val="20"/>
          <w:szCs w:val="20"/>
        </w:rPr>
      </w:pPr>
    </w:p>
    <w:p w14:paraId="6978ADC3" w14:textId="77777777" w:rsidR="00D17C0E" w:rsidRDefault="00D17C0E" w:rsidP="004C2A0A">
      <w:pPr>
        <w:spacing w:line="240" w:lineRule="auto"/>
        <w:rPr>
          <w:rFonts w:ascii="Arial" w:hAnsi="Arial" w:cs="Arial"/>
          <w:b/>
          <w:sz w:val="20"/>
          <w:szCs w:val="20"/>
        </w:rPr>
      </w:pPr>
    </w:p>
    <w:p w14:paraId="385CA148" w14:textId="77777777" w:rsidR="00D17C0E" w:rsidRDefault="00D17C0E" w:rsidP="004C2A0A">
      <w:pPr>
        <w:spacing w:line="240" w:lineRule="auto"/>
        <w:rPr>
          <w:rFonts w:ascii="Arial" w:hAnsi="Arial" w:cs="Arial"/>
          <w:b/>
          <w:sz w:val="20"/>
          <w:szCs w:val="20"/>
        </w:rPr>
      </w:pPr>
    </w:p>
    <w:p w14:paraId="35A71E6D" w14:textId="77777777" w:rsidR="00D17C0E" w:rsidRDefault="00D17C0E" w:rsidP="004C2A0A">
      <w:pPr>
        <w:spacing w:line="240" w:lineRule="auto"/>
        <w:rPr>
          <w:rFonts w:ascii="Arial" w:hAnsi="Arial" w:cs="Arial"/>
          <w:b/>
          <w:sz w:val="20"/>
          <w:szCs w:val="20"/>
        </w:rPr>
      </w:pPr>
    </w:p>
    <w:p w14:paraId="295C85E9" w14:textId="77777777" w:rsidR="00D17C0E" w:rsidRDefault="00D17C0E" w:rsidP="004C2A0A">
      <w:pPr>
        <w:spacing w:line="240" w:lineRule="auto"/>
        <w:rPr>
          <w:rFonts w:ascii="Arial" w:hAnsi="Arial" w:cs="Arial"/>
          <w:b/>
          <w:sz w:val="20"/>
          <w:szCs w:val="20"/>
        </w:rPr>
      </w:pPr>
    </w:p>
    <w:p w14:paraId="118D1415" w14:textId="77777777" w:rsidR="00D17C0E" w:rsidRDefault="00D17C0E" w:rsidP="004C2A0A">
      <w:pPr>
        <w:spacing w:line="240" w:lineRule="auto"/>
        <w:rPr>
          <w:rFonts w:ascii="Arial" w:hAnsi="Arial" w:cs="Arial"/>
          <w:b/>
          <w:sz w:val="20"/>
          <w:szCs w:val="20"/>
        </w:rPr>
      </w:pPr>
    </w:p>
    <w:p w14:paraId="249D117A" w14:textId="77777777" w:rsidR="00D17C0E" w:rsidRDefault="00D17C0E" w:rsidP="004C2A0A">
      <w:pPr>
        <w:spacing w:line="240" w:lineRule="auto"/>
        <w:rPr>
          <w:rFonts w:ascii="Arial" w:hAnsi="Arial" w:cs="Arial"/>
          <w:b/>
          <w:sz w:val="20"/>
          <w:szCs w:val="20"/>
        </w:rPr>
      </w:pPr>
    </w:p>
    <w:p w14:paraId="734023C3" w14:textId="77777777" w:rsidR="00D17C0E" w:rsidRDefault="00D17C0E" w:rsidP="004C2A0A">
      <w:pPr>
        <w:spacing w:line="240" w:lineRule="auto"/>
        <w:rPr>
          <w:rFonts w:ascii="Arial" w:hAnsi="Arial" w:cs="Arial"/>
          <w:b/>
          <w:sz w:val="20"/>
          <w:szCs w:val="20"/>
        </w:rPr>
      </w:pPr>
    </w:p>
    <w:p w14:paraId="2E30D43B" w14:textId="77777777" w:rsidR="00D17C0E" w:rsidRDefault="00D17C0E" w:rsidP="004C2A0A">
      <w:pPr>
        <w:spacing w:line="240" w:lineRule="auto"/>
        <w:rPr>
          <w:rFonts w:ascii="Arial" w:hAnsi="Arial" w:cs="Arial"/>
          <w:b/>
          <w:sz w:val="20"/>
          <w:szCs w:val="20"/>
        </w:rPr>
      </w:pPr>
    </w:p>
    <w:p w14:paraId="27D107D4" w14:textId="77777777" w:rsidR="00D17C0E" w:rsidRDefault="00D17C0E" w:rsidP="004C2A0A">
      <w:pPr>
        <w:spacing w:line="240" w:lineRule="auto"/>
        <w:rPr>
          <w:rFonts w:ascii="Arial" w:hAnsi="Arial" w:cs="Arial"/>
          <w:b/>
          <w:sz w:val="20"/>
          <w:szCs w:val="20"/>
        </w:rPr>
      </w:pPr>
    </w:p>
    <w:p w14:paraId="630782F1" w14:textId="77777777" w:rsidR="00D17C0E" w:rsidRDefault="00D17C0E" w:rsidP="004C2A0A">
      <w:pPr>
        <w:spacing w:line="240" w:lineRule="auto"/>
        <w:rPr>
          <w:rFonts w:ascii="Arial" w:hAnsi="Arial" w:cs="Arial"/>
          <w:b/>
          <w:sz w:val="20"/>
          <w:szCs w:val="20"/>
        </w:rPr>
      </w:pPr>
    </w:p>
    <w:p w14:paraId="0EC9E8D3" w14:textId="5D4D0710" w:rsidR="00D17C0E" w:rsidRDefault="00D17C0E" w:rsidP="004C2A0A">
      <w:pPr>
        <w:spacing w:line="240" w:lineRule="auto"/>
        <w:rPr>
          <w:rFonts w:ascii="Arial" w:hAnsi="Arial" w:cs="Arial"/>
          <w:b/>
          <w:sz w:val="20"/>
          <w:szCs w:val="20"/>
        </w:rPr>
      </w:pPr>
    </w:p>
    <w:p w14:paraId="6F14EA6B" w14:textId="77777777" w:rsidR="001D2EBE" w:rsidRDefault="001D2EBE" w:rsidP="004C2A0A">
      <w:pPr>
        <w:spacing w:line="240" w:lineRule="auto"/>
        <w:rPr>
          <w:rFonts w:ascii="Arial" w:hAnsi="Arial" w:cs="Arial"/>
          <w:b/>
          <w:sz w:val="20"/>
          <w:szCs w:val="20"/>
        </w:rPr>
      </w:pPr>
    </w:p>
    <w:p w14:paraId="54ECE13A" w14:textId="77777777" w:rsidR="00D17C0E" w:rsidRDefault="00D17C0E" w:rsidP="004C2A0A">
      <w:pPr>
        <w:spacing w:line="240" w:lineRule="auto"/>
        <w:rPr>
          <w:rFonts w:ascii="Arial" w:hAnsi="Arial" w:cs="Arial"/>
          <w:b/>
          <w:sz w:val="20"/>
          <w:szCs w:val="20"/>
        </w:rPr>
      </w:pPr>
    </w:p>
    <w:p w14:paraId="13AF8649" w14:textId="77777777" w:rsidR="00D17C0E" w:rsidRDefault="00D17C0E" w:rsidP="004C2A0A">
      <w:pPr>
        <w:spacing w:line="240" w:lineRule="auto"/>
        <w:rPr>
          <w:rFonts w:ascii="Arial" w:hAnsi="Arial" w:cs="Arial"/>
          <w:b/>
          <w:sz w:val="20"/>
          <w:szCs w:val="20"/>
        </w:rPr>
      </w:pPr>
    </w:p>
    <w:p w14:paraId="362235FC" w14:textId="77777777" w:rsidR="001D2EBE" w:rsidRDefault="001D2EBE" w:rsidP="004C2A0A">
      <w:pPr>
        <w:spacing w:line="240" w:lineRule="auto"/>
        <w:rPr>
          <w:rFonts w:ascii="Arial" w:hAnsi="Arial" w:cs="Arial"/>
          <w:b/>
          <w:sz w:val="20"/>
          <w:szCs w:val="20"/>
        </w:rPr>
      </w:pPr>
    </w:p>
    <w:p w14:paraId="4D396898" w14:textId="77777777" w:rsidR="001D2EBE" w:rsidRDefault="001D2EBE" w:rsidP="004C2A0A">
      <w:pPr>
        <w:spacing w:line="240" w:lineRule="auto"/>
        <w:rPr>
          <w:rFonts w:ascii="Arial" w:hAnsi="Arial" w:cs="Arial"/>
          <w:b/>
          <w:sz w:val="20"/>
          <w:szCs w:val="20"/>
        </w:rPr>
      </w:pPr>
    </w:p>
    <w:p w14:paraId="5B992371" w14:textId="77777777" w:rsidR="001D2EBE" w:rsidRDefault="001D2EBE" w:rsidP="004C2A0A">
      <w:pPr>
        <w:spacing w:line="240" w:lineRule="auto"/>
        <w:rPr>
          <w:rFonts w:ascii="Arial" w:hAnsi="Arial" w:cs="Arial"/>
          <w:b/>
          <w:sz w:val="20"/>
          <w:szCs w:val="20"/>
        </w:rPr>
      </w:pPr>
    </w:p>
    <w:p w14:paraId="7811BC01" w14:textId="77777777" w:rsidR="001D2EBE" w:rsidRDefault="001D2EBE" w:rsidP="004C2A0A">
      <w:pPr>
        <w:spacing w:line="240" w:lineRule="auto"/>
        <w:rPr>
          <w:rFonts w:ascii="Arial" w:hAnsi="Arial" w:cs="Arial"/>
          <w:b/>
          <w:sz w:val="20"/>
          <w:szCs w:val="20"/>
        </w:rPr>
      </w:pPr>
    </w:p>
    <w:p w14:paraId="04910482" w14:textId="1CF181EA" w:rsidR="001E2920" w:rsidRPr="00384955" w:rsidRDefault="001E2920" w:rsidP="004C2A0A">
      <w:pPr>
        <w:spacing w:line="240" w:lineRule="auto"/>
        <w:rPr>
          <w:rFonts w:ascii="Arial" w:hAnsi="Arial" w:cs="Arial"/>
          <w:sz w:val="20"/>
          <w:szCs w:val="20"/>
        </w:rPr>
      </w:pPr>
      <w:r w:rsidRPr="00384955">
        <w:rPr>
          <w:rFonts w:ascii="Arial" w:hAnsi="Arial" w:cs="Arial"/>
          <w:b/>
          <w:sz w:val="20"/>
          <w:szCs w:val="20"/>
        </w:rPr>
        <w:t>Table S</w:t>
      </w:r>
      <w:r w:rsidR="00F162A3">
        <w:rPr>
          <w:rFonts w:ascii="Arial" w:hAnsi="Arial" w:cs="Arial"/>
          <w:b/>
          <w:sz w:val="20"/>
          <w:szCs w:val="20"/>
        </w:rPr>
        <w:t>3</w:t>
      </w:r>
      <w:r w:rsidRPr="00384955">
        <w:rPr>
          <w:rFonts w:ascii="Arial" w:hAnsi="Arial" w:cs="Arial"/>
          <w:b/>
          <w:sz w:val="20"/>
          <w:szCs w:val="20"/>
        </w:rPr>
        <w:t xml:space="preserve"> Scaling of liver and lean tissue based on three different models of character evolution along three phylogenetic trees with different branch length transformations and one model ignoring phylogenetic dependence. </w:t>
      </w:r>
      <w:r w:rsidRPr="00384955">
        <w:rPr>
          <w:rFonts w:ascii="Arial" w:hAnsi="Arial" w:cs="Arial"/>
          <w:sz w:val="20"/>
          <w:szCs w:val="20"/>
        </w:rPr>
        <w:t xml:space="preserve">Naylor’s branch lengths refer to empirically determined molecular branch lengths, whereas </w:t>
      </w:r>
      <w:proofErr w:type="spellStart"/>
      <w:r w:rsidRPr="00384955">
        <w:rPr>
          <w:rFonts w:ascii="Arial" w:hAnsi="Arial" w:cs="Arial"/>
          <w:sz w:val="20"/>
          <w:szCs w:val="20"/>
        </w:rPr>
        <w:t>Grafen’s</w:t>
      </w:r>
      <w:proofErr w:type="spellEnd"/>
      <w:r w:rsidRPr="00384955">
        <w:rPr>
          <w:rFonts w:ascii="Arial" w:hAnsi="Arial" w:cs="Arial"/>
          <w:sz w:val="20"/>
          <w:szCs w:val="20"/>
        </w:rPr>
        <w:t xml:space="preserve"> and Punctuated models used arbitrary branch-lengths and the topology of Naylor. </w:t>
      </w:r>
      <w:r w:rsidR="00B069BD">
        <w:rPr>
          <w:rFonts w:ascii="Arial" w:hAnsi="Arial" w:cs="Arial"/>
          <w:sz w:val="20"/>
          <w:szCs w:val="20"/>
        </w:rPr>
        <w:t>Λ denotes the amount of</w:t>
      </w:r>
      <w:r w:rsidRPr="00384955">
        <w:rPr>
          <w:rFonts w:ascii="Arial" w:hAnsi="Arial" w:cs="Arial"/>
          <w:sz w:val="20"/>
          <w:szCs w:val="20"/>
        </w:rPr>
        <w:t xml:space="preserve"> phylogenetic signal</w:t>
      </w:r>
      <w:r w:rsidR="00B069BD">
        <w:rPr>
          <w:rFonts w:ascii="Arial" w:hAnsi="Arial" w:cs="Arial"/>
          <w:sz w:val="20"/>
          <w:szCs w:val="20"/>
        </w:rPr>
        <w:t>, with</w:t>
      </w:r>
      <w:r w:rsidRPr="00384955">
        <w:rPr>
          <w:rFonts w:ascii="Arial" w:hAnsi="Arial" w:cs="Arial"/>
          <w:sz w:val="20"/>
          <w:szCs w:val="20"/>
        </w:rPr>
        <w:t xml:space="preserve"> λ = 0</w:t>
      </w:r>
      <w:r w:rsidR="00B069BD">
        <w:rPr>
          <w:rFonts w:ascii="Arial" w:hAnsi="Arial" w:cs="Arial"/>
          <w:sz w:val="20"/>
          <w:szCs w:val="20"/>
        </w:rPr>
        <w:t xml:space="preserve"> suggesting </w:t>
      </w:r>
      <w:r w:rsidR="00B069BD">
        <w:rPr>
          <w:rFonts w:ascii="Arial" w:hAnsi="Arial" w:cs="Arial"/>
          <w:sz w:val="20"/>
          <w:szCs w:val="20"/>
          <w:lang w:val="en-GB"/>
        </w:rPr>
        <w:t>phylogenetic independence and λ=1</w:t>
      </w:r>
      <w:r w:rsidR="00B069BD">
        <w:rPr>
          <w:rFonts w:ascii="Arial" w:hAnsi="Arial" w:cs="Arial"/>
          <w:sz w:val="20"/>
          <w:szCs w:val="20"/>
        </w:rPr>
        <w:t xml:space="preserve"> </w:t>
      </w:r>
      <w:r w:rsidR="00B069BD">
        <w:rPr>
          <w:rFonts w:ascii="Arial" w:hAnsi="Arial" w:cs="Arial"/>
          <w:sz w:val="20"/>
          <w:szCs w:val="20"/>
          <w:lang w:val="en-GB"/>
        </w:rPr>
        <w:t>if the traits have evolved as expected under Brownian Motion</w:t>
      </w:r>
      <w:r w:rsidRPr="00384955">
        <w:rPr>
          <w:rFonts w:ascii="Arial" w:hAnsi="Arial" w:cs="Arial"/>
          <w:sz w:val="20"/>
          <w:szCs w:val="20"/>
        </w:rPr>
        <w:t>. Models were compared on their basis of their small sample corrected AICc.</w:t>
      </w:r>
    </w:p>
    <w:p w14:paraId="5133ACB9" w14:textId="77777777" w:rsidR="00963360" w:rsidRDefault="00963360" w:rsidP="004C2A0A"/>
    <w:tbl>
      <w:tblPr>
        <w:tblpPr w:leftFromText="180" w:rightFromText="180" w:vertAnchor="page" w:horzAnchor="margin" w:tblpY="3886"/>
        <w:tblW w:w="14158" w:type="dxa"/>
        <w:tblLayout w:type="fixed"/>
        <w:tblLook w:val="04A0" w:firstRow="1" w:lastRow="0" w:firstColumn="1" w:lastColumn="0" w:noHBand="0" w:noVBand="1"/>
      </w:tblPr>
      <w:tblGrid>
        <w:gridCol w:w="286"/>
        <w:gridCol w:w="16"/>
        <w:gridCol w:w="1571"/>
        <w:gridCol w:w="281"/>
        <w:gridCol w:w="777"/>
        <w:gridCol w:w="70"/>
        <w:gridCol w:w="1311"/>
        <w:gridCol w:w="70"/>
        <w:gridCol w:w="1430"/>
        <w:gridCol w:w="70"/>
        <w:gridCol w:w="503"/>
        <w:gridCol w:w="68"/>
        <w:gridCol w:w="794"/>
        <w:gridCol w:w="68"/>
        <w:gridCol w:w="1141"/>
        <w:gridCol w:w="68"/>
        <w:gridCol w:w="1140"/>
        <w:gridCol w:w="68"/>
        <w:gridCol w:w="451"/>
        <w:gridCol w:w="66"/>
        <w:gridCol w:w="797"/>
        <w:gridCol w:w="66"/>
        <w:gridCol w:w="1142"/>
        <w:gridCol w:w="66"/>
        <w:gridCol w:w="288"/>
        <w:gridCol w:w="905"/>
        <w:gridCol w:w="639"/>
        <w:gridCol w:w="6"/>
      </w:tblGrid>
      <w:tr w:rsidR="00D86052" w:rsidRPr="00384955" w14:paraId="3F35C754" w14:textId="77777777" w:rsidTr="00D86052">
        <w:trPr>
          <w:trHeight w:val="439"/>
        </w:trPr>
        <w:tc>
          <w:tcPr>
            <w:tcW w:w="304" w:type="dxa"/>
            <w:gridSpan w:val="2"/>
            <w:tcBorders>
              <w:top w:val="nil"/>
              <w:left w:val="nil"/>
              <w:bottom w:val="nil"/>
              <w:right w:val="nil"/>
            </w:tcBorders>
            <w:shd w:val="clear" w:color="auto" w:fill="auto"/>
            <w:noWrap/>
            <w:vAlign w:val="bottom"/>
            <w:hideMark/>
          </w:tcPr>
          <w:p w14:paraId="5C9395F1" w14:textId="77777777" w:rsidR="00D86052" w:rsidRPr="00384955" w:rsidRDefault="00D86052" w:rsidP="00D86052">
            <w:pPr>
              <w:spacing w:after="0" w:line="240" w:lineRule="auto"/>
              <w:rPr>
                <w:rFonts w:ascii="Arial" w:eastAsia="Times New Roman" w:hAnsi="Arial" w:cs="Arial"/>
                <w:sz w:val="14"/>
                <w:szCs w:val="16"/>
                <w:lang w:eastAsia="en-AU"/>
              </w:rPr>
            </w:pPr>
          </w:p>
        </w:tc>
        <w:tc>
          <w:tcPr>
            <w:tcW w:w="1854" w:type="dxa"/>
            <w:gridSpan w:val="2"/>
            <w:tcBorders>
              <w:top w:val="nil"/>
              <w:left w:val="nil"/>
              <w:bottom w:val="nil"/>
            </w:tcBorders>
            <w:shd w:val="clear" w:color="auto" w:fill="auto"/>
            <w:noWrap/>
            <w:vAlign w:val="center"/>
            <w:hideMark/>
          </w:tcPr>
          <w:p w14:paraId="24EC3949" w14:textId="77777777" w:rsidR="00D86052" w:rsidRPr="00D86052" w:rsidRDefault="00D86052" w:rsidP="00D86052">
            <w:pPr>
              <w:spacing w:after="0" w:line="240" w:lineRule="auto"/>
              <w:rPr>
                <w:rFonts w:ascii="Arial" w:eastAsia="Times New Roman" w:hAnsi="Arial" w:cs="Arial"/>
                <w:sz w:val="18"/>
                <w:szCs w:val="16"/>
                <w:lang w:eastAsia="en-AU"/>
              </w:rPr>
            </w:pPr>
          </w:p>
        </w:tc>
        <w:tc>
          <w:tcPr>
            <w:tcW w:w="4231" w:type="dxa"/>
            <w:gridSpan w:val="7"/>
            <w:tcBorders>
              <w:top w:val="nil"/>
              <w:bottom w:val="nil"/>
            </w:tcBorders>
            <w:shd w:val="clear" w:color="auto" w:fill="auto"/>
            <w:noWrap/>
            <w:vAlign w:val="center"/>
            <w:hideMark/>
          </w:tcPr>
          <w:p w14:paraId="155E6D3B" w14:textId="77777777" w:rsidR="00D86052" w:rsidRPr="00D86052" w:rsidRDefault="00D86052" w:rsidP="00D86052">
            <w:pPr>
              <w:spacing w:after="0" w:line="240" w:lineRule="auto"/>
              <w:jc w:val="center"/>
              <w:rPr>
                <w:rFonts w:ascii="Arial" w:eastAsia="Times New Roman" w:hAnsi="Arial" w:cs="Arial"/>
                <w:b/>
                <w:bCs/>
                <w:sz w:val="18"/>
                <w:szCs w:val="16"/>
                <w:lang w:eastAsia="en-AU"/>
              </w:rPr>
            </w:pPr>
            <w:r w:rsidRPr="00D86052">
              <w:rPr>
                <w:rFonts w:ascii="Arial" w:eastAsia="Times New Roman" w:hAnsi="Arial" w:cs="Arial"/>
                <w:b/>
                <w:bCs/>
                <w:sz w:val="18"/>
                <w:szCs w:val="16"/>
                <w:lang w:val="en-GB" w:eastAsia="en-AU"/>
              </w:rPr>
              <w:t>Naylor’s</w:t>
            </w:r>
          </w:p>
        </w:tc>
        <w:tc>
          <w:tcPr>
            <w:tcW w:w="3798" w:type="dxa"/>
            <w:gridSpan w:val="8"/>
            <w:tcBorders>
              <w:top w:val="nil"/>
              <w:bottom w:val="nil"/>
            </w:tcBorders>
            <w:shd w:val="clear" w:color="auto" w:fill="auto"/>
            <w:vAlign w:val="center"/>
            <w:hideMark/>
          </w:tcPr>
          <w:p w14:paraId="62911D64" w14:textId="77777777" w:rsidR="00D86052" w:rsidRPr="00D86052" w:rsidRDefault="00D86052" w:rsidP="00D86052">
            <w:pPr>
              <w:spacing w:after="0" w:line="240" w:lineRule="auto"/>
              <w:jc w:val="center"/>
              <w:rPr>
                <w:rFonts w:ascii="Arial" w:eastAsia="Times New Roman" w:hAnsi="Arial" w:cs="Arial"/>
                <w:b/>
                <w:bCs/>
                <w:sz w:val="18"/>
                <w:szCs w:val="16"/>
                <w:lang w:eastAsia="en-AU"/>
              </w:rPr>
            </w:pPr>
            <w:proofErr w:type="spellStart"/>
            <w:r w:rsidRPr="00D86052">
              <w:rPr>
                <w:rFonts w:ascii="Arial" w:eastAsia="Times New Roman" w:hAnsi="Arial" w:cs="Arial"/>
                <w:b/>
                <w:bCs/>
                <w:sz w:val="18"/>
                <w:szCs w:val="16"/>
                <w:lang w:val="en-GB" w:eastAsia="en-AU"/>
              </w:rPr>
              <w:t>Grafen’s</w:t>
            </w:r>
            <w:proofErr w:type="spellEnd"/>
          </w:p>
        </w:tc>
        <w:tc>
          <w:tcPr>
            <w:tcW w:w="3971" w:type="dxa"/>
            <w:gridSpan w:val="9"/>
            <w:tcBorders>
              <w:top w:val="nil"/>
              <w:bottom w:val="nil"/>
            </w:tcBorders>
            <w:shd w:val="clear" w:color="auto" w:fill="auto"/>
            <w:noWrap/>
            <w:vAlign w:val="center"/>
            <w:hideMark/>
          </w:tcPr>
          <w:p w14:paraId="74215E91"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b/>
                <w:bCs/>
                <w:sz w:val="18"/>
                <w:szCs w:val="16"/>
                <w:lang w:val="en-GB" w:eastAsia="en-AU"/>
              </w:rPr>
              <w:t>Punctuated</w:t>
            </w:r>
          </w:p>
        </w:tc>
      </w:tr>
      <w:tr w:rsidR="00D86052" w:rsidRPr="00384955" w14:paraId="2BB097A3" w14:textId="77777777" w:rsidTr="00D86052">
        <w:trPr>
          <w:gridAfter w:val="1"/>
          <w:wAfter w:w="6" w:type="dxa"/>
          <w:trHeight w:val="461"/>
        </w:trPr>
        <w:tc>
          <w:tcPr>
            <w:tcW w:w="304" w:type="dxa"/>
            <w:gridSpan w:val="2"/>
            <w:tcBorders>
              <w:top w:val="nil"/>
              <w:left w:val="nil"/>
              <w:bottom w:val="single" w:sz="18" w:space="0" w:color="auto"/>
              <w:right w:val="nil"/>
            </w:tcBorders>
            <w:shd w:val="clear" w:color="auto" w:fill="auto"/>
            <w:noWrap/>
            <w:vAlign w:val="bottom"/>
            <w:hideMark/>
          </w:tcPr>
          <w:p w14:paraId="0D2CB5AA" w14:textId="77777777" w:rsidR="00D86052" w:rsidRPr="00384955" w:rsidRDefault="00D86052" w:rsidP="00D86052">
            <w:pPr>
              <w:spacing w:after="0" w:line="240" w:lineRule="auto"/>
              <w:rPr>
                <w:rFonts w:ascii="Arial" w:eastAsia="Times New Roman" w:hAnsi="Arial" w:cs="Arial"/>
                <w:sz w:val="14"/>
                <w:szCs w:val="16"/>
                <w:lang w:eastAsia="en-AU"/>
              </w:rPr>
            </w:pPr>
            <w:r w:rsidRPr="00384955">
              <w:rPr>
                <w:rFonts w:ascii="Arial" w:eastAsia="Times New Roman" w:hAnsi="Arial" w:cs="Arial"/>
                <w:sz w:val="14"/>
                <w:szCs w:val="16"/>
                <w:lang w:eastAsia="en-AU"/>
              </w:rPr>
              <w:t> </w:t>
            </w:r>
          </w:p>
        </w:tc>
        <w:tc>
          <w:tcPr>
            <w:tcW w:w="1854" w:type="dxa"/>
            <w:gridSpan w:val="2"/>
            <w:tcBorders>
              <w:top w:val="nil"/>
              <w:left w:val="nil"/>
              <w:bottom w:val="single" w:sz="18" w:space="0" w:color="auto"/>
            </w:tcBorders>
            <w:shd w:val="clear" w:color="auto" w:fill="auto"/>
            <w:noWrap/>
            <w:vAlign w:val="bottom"/>
            <w:hideMark/>
          </w:tcPr>
          <w:p w14:paraId="0741ED90" w14:textId="77777777" w:rsidR="00D86052" w:rsidRPr="00D86052" w:rsidRDefault="00D86052" w:rsidP="00D86052">
            <w:pPr>
              <w:spacing w:after="0" w:line="240" w:lineRule="auto"/>
              <w:rPr>
                <w:rFonts w:ascii="Arial" w:eastAsia="Times New Roman" w:hAnsi="Arial" w:cs="Arial"/>
                <w:sz w:val="18"/>
                <w:szCs w:val="16"/>
                <w:lang w:eastAsia="en-AU"/>
              </w:rPr>
            </w:pPr>
            <w:r w:rsidRPr="00D86052">
              <w:rPr>
                <w:rFonts w:ascii="Arial" w:eastAsia="Times New Roman" w:hAnsi="Arial" w:cs="Arial"/>
                <w:sz w:val="18"/>
                <w:szCs w:val="16"/>
                <w:lang w:eastAsia="en-AU"/>
              </w:rPr>
              <w:t> </w:t>
            </w:r>
          </w:p>
        </w:tc>
        <w:tc>
          <w:tcPr>
            <w:tcW w:w="777" w:type="dxa"/>
            <w:tcBorders>
              <w:top w:val="nil"/>
              <w:bottom w:val="single" w:sz="18" w:space="0" w:color="auto"/>
              <w:right w:val="nil"/>
            </w:tcBorders>
            <w:shd w:val="clear" w:color="auto" w:fill="auto"/>
            <w:noWrap/>
            <w:vAlign w:val="center"/>
            <w:hideMark/>
          </w:tcPr>
          <w:p w14:paraId="074366A3" w14:textId="77777777" w:rsidR="00D86052" w:rsidRPr="00D86052" w:rsidRDefault="00D86052" w:rsidP="00D86052">
            <w:pPr>
              <w:spacing w:after="0" w:line="240" w:lineRule="auto"/>
              <w:jc w:val="center"/>
              <w:rPr>
                <w:rFonts w:ascii="Arial" w:eastAsia="Times New Roman" w:hAnsi="Arial" w:cs="Arial"/>
                <w:b/>
                <w:bCs/>
                <w:sz w:val="18"/>
                <w:szCs w:val="16"/>
                <w:lang w:eastAsia="en-AU"/>
              </w:rPr>
            </w:pPr>
            <w:r w:rsidRPr="00D86052">
              <w:rPr>
                <w:rFonts w:ascii="Arial" w:eastAsia="Times New Roman" w:hAnsi="Arial" w:cs="Arial"/>
                <w:b/>
                <w:bCs/>
                <w:sz w:val="18"/>
                <w:szCs w:val="16"/>
                <w:lang w:val="en-GB" w:eastAsia="en-AU"/>
              </w:rPr>
              <w:t>AICc</w:t>
            </w:r>
          </w:p>
        </w:tc>
        <w:tc>
          <w:tcPr>
            <w:tcW w:w="1381" w:type="dxa"/>
            <w:gridSpan w:val="2"/>
            <w:tcBorders>
              <w:top w:val="nil"/>
              <w:left w:val="nil"/>
              <w:bottom w:val="single" w:sz="18" w:space="0" w:color="auto"/>
            </w:tcBorders>
            <w:shd w:val="clear" w:color="auto" w:fill="auto"/>
            <w:noWrap/>
            <w:vAlign w:val="center"/>
            <w:hideMark/>
          </w:tcPr>
          <w:p w14:paraId="3FC52CF8" w14:textId="77777777" w:rsidR="00D86052" w:rsidRPr="00D86052" w:rsidRDefault="00D86052" w:rsidP="00D86052">
            <w:pPr>
              <w:spacing w:after="0" w:line="240" w:lineRule="auto"/>
              <w:jc w:val="center"/>
              <w:rPr>
                <w:rFonts w:ascii="Arial" w:eastAsia="Times New Roman" w:hAnsi="Arial" w:cs="Arial"/>
                <w:b/>
                <w:bCs/>
                <w:sz w:val="18"/>
                <w:szCs w:val="16"/>
                <w:lang w:eastAsia="en-AU"/>
              </w:rPr>
            </w:pPr>
            <w:r w:rsidRPr="00D86052">
              <w:rPr>
                <w:rFonts w:ascii="Arial" w:eastAsia="Times New Roman" w:hAnsi="Arial" w:cs="Arial"/>
                <w:b/>
                <w:bCs/>
                <w:sz w:val="18"/>
                <w:szCs w:val="16"/>
                <w:lang w:val="en-GB" w:eastAsia="en-AU"/>
              </w:rPr>
              <w:t>Exponent</w:t>
            </w:r>
          </w:p>
        </w:tc>
        <w:tc>
          <w:tcPr>
            <w:tcW w:w="1500" w:type="dxa"/>
            <w:gridSpan w:val="2"/>
            <w:tcBorders>
              <w:top w:val="nil"/>
              <w:bottom w:val="single" w:sz="18" w:space="0" w:color="auto"/>
            </w:tcBorders>
            <w:shd w:val="clear" w:color="auto" w:fill="auto"/>
            <w:noWrap/>
            <w:vAlign w:val="center"/>
            <w:hideMark/>
          </w:tcPr>
          <w:p w14:paraId="0A5AF0F3" w14:textId="77777777" w:rsidR="00D86052" w:rsidRPr="00D86052" w:rsidRDefault="00D86052" w:rsidP="00D86052">
            <w:pPr>
              <w:spacing w:after="0" w:line="240" w:lineRule="auto"/>
              <w:jc w:val="center"/>
              <w:rPr>
                <w:rFonts w:ascii="Arial" w:eastAsia="Times New Roman" w:hAnsi="Arial" w:cs="Arial"/>
                <w:b/>
                <w:bCs/>
                <w:sz w:val="18"/>
                <w:szCs w:val="16"/>
                <w:lang w:eastAsia="en-AU"/>
              </w:rPr>
            </w:pPr>
            <w:r w:rsidRPr="00D86052">
              <w:rPr>
                <w:rFonts w:ascii="Arial" w:eastAsia="Times New Roman" w:hAnsi="Arial" w:cs="Arial"/>
                <w:b/>
                <w:bCs/>
                <w:sz w:val="18"/>
                <w:szCs w:val="16"/>
                <w:lang w:eastAsia="en-AU"/>
              </w:rPr>
              <w:t>Intercept</w:t>
            </w:r>
          </w:p>
        </w:tc>
        <w:tc>
          <w:tcPr>
            <w:tcW w:w="571" w:type="dxa"/>
            <w:gridSpan w:val="2"/>
            <w:tcBorders>
              <w:top w:val="nil"/>
              <w:bottom w:val="single" w:sz="18" w:space="0" w:color="auto"/>
            </w:tcBorders>
            <w:shd w:val="clear" w:color="auto" w:fill="auto"/>
            <w:noWrap/>
            <w:vAlign w:val="center"/>
            <w:hideMark/>
          </w:tcPr>
          <w:p w14:paraId="5DDA5F5C" w14:textId="77777777" w:rsidR="00D86052" w:rsidRPr="00D86052" w:rsidRDefault="00D86052" w:rsidP="00D86052">
            <w:pPr>
              <w:spacing w:after="0" w:line="240" w:lineRule="auto"/>
              <w:jc w:val="center"/>
              <w:rPr>
                <w:rFonts w:ascii="Arial" w:eastAsia="Times New Roman" w:hAnsi="Arial" w:cs="Arial"/>
                <w:b/>
                <w:bCs/>
                <w:sz w:val="18"/>
                <w:szCs w:val="16"/>
                <w:lang w:eastAsia="en-AU"/>
              </w:rPr>
            </w:pPr>
            <w:r w:rsidRPr="00D86052">
              <w:rPr>
                <w:rFonts w:ascii="Arial" w:eastAsia="Times New Roman" w:hAnsi="Arial" w:cs="Arial"/>
                <w:b/>
                <w:bCs/>
                <w:sz w:val="18"/>
                <w:szCs w:val="16"/>
                <w:lang w:eastAsia="en-AU"/>
              </w:rPr>
              <w:t>λ *</w:t>
            </w:r>
          </w:p>
        </w:tc>
        <w:tc>
          <w:tcPr>
            <w:tcW w:w="862" w:type="dxa"/>
            <w:gridSpan w:val="2"/>
            <w:tcBorders>
              <w:top w:val="nil"/>
              <w:bottom w:val="single" w:sz="18" w:space="0" w:color="auto"/>
            </w:tcBorders>
            <w:shd w:val="clear" w:color="auto" w:fill="auto"/>
            <w:noWrap/>
            <w:vAlign w:val="center"/>
            <w:hideMark/>
          </w:tcPr>
          <w:p w14:paraId="1D893865" w14:textId="77777777" w:rsidR="00D86052" w:rsidRPr="00D86052" w:rsidRDefault="00D86052" w:rsidP="00D86052">
            <w:pPr>
              <w:spacing w:after="0" w:line="240" w:lineRule="auto"/>
              <w:jc w:val="center"/>
              <w:rPr>
                <w:rFonts w:ascii="Arial" w:eastAsia="Times New Roman" w:hAnsi="Arial" w:cs="Arial"/>
                <w:b/>
                <w:bCs/>
                <w:sz w:val="18"/>
                <w:szCs w:val="16"/>
                <w:lang w:eastAsia="en-AU"/>
              </w:rPr>
            </w:pPr>
            <w:r w:rsidRPr="00D86052">
              <w:rPr>
                <w:rFonts w:ascii="Arial" w:eastAsia="Times New Roman" w:hAnsi="Arial" w:cs="Arial"/>
                <w:b/>
                <w:bCs/>
                <w:sz w:val="18"/>
                <w:szCs w:val="16"/>
                <w:lang w:val="en-GB" w:eastAsia="en-AU"/>
              </w:rPr>
              <w:t>AICc</w:t>
            </w:r>
          </w:p>
        </w:tc>
        <w:tc>
          <w:tcPr>
            <w:tcW w:w="1209" w:type="dxa"/>
            <w:gridSpan w:val="2"/>
            <w:tcBorders>
              <w:top w:val="nil"/>
              <w:bottom w:val="single" w:sz="18" w:space="0" w:color="auto"/>
            </w:tcBorders>
            <w:shd w:val="clear" w:color="auto" w:fill="auto"/>
            <w:noWrap/>
            <w:vAlign w:val="center"/>
            <w:hideMark/>
          </w:tcPr>
          <w:p w14:paraId="34454AB7" w14:textId="77777777" w:rsidR="00D86052" w:rsidRPr="00D86052" w:rsidRDefault="00D86052" w:rsidP="00D86052">
            <w:pPr>
              <w:spacing w:after="0" w:line="240" w:lineRule="auto"/>
              <w:jc w:val="center"/>
              <w:rPr>
                <w:rFonts w:ascii="Arial" w:eastAsia="Times New Roman" w:hAnsi="Arial" w:cs="Arial"/>
                <w:b/>
                <w:bCs/>
                <w:sz w:val="18"/>
                <w:szCs w:val="16"/>
                <w:lang w:eastAsia="en-AU"/>
              </w:rPr>
            </w:pPr>
            <w:r w:rsidRPr="00D86052">
              <w:rPr>
                <w:rFonts w:ascii="Arial" w:eastAsia="Times New Roman" w:hAnsi="Arial" w:cs="Arial"/>
                <w:b/>
                <w:bCs/>
                <w:sz w:val="18"/>
                <w:szCs w:val="16"/>
                <w:lang w:val="en-GB" w:eastAsia="en-AU"/>
              </w:rPr>
              <w:t>Exponent</w:t>
            </w:r>
          </w:p>
        </w:tc>
        <w:tc>
          <w:tcPr>
            <w:tcW w:w="1208" w:type="dxa"/>
            <w:gridSpan w:val="2"/>
            <w:tcBorders>
              <w:top w:val="nil"/>
              <w:bottom w:val="single" w:sz="18" w:space="0" w:color="auto"/>
            </w:tcBorders>
            <w:shd w:val="clear" w:color="auto" w:fill="auto"/>
            <w:noWrap/>
            <w:vAlign w:val="center"/>
            <w:hideMark/>
          </w:tcPr>
          <w:p w14:paraId="61502805" w14:textId="77777777" w:rsidR="00D86052" w:rsidRPr="00D86052" w:rsidRDefault="00D86052" w:rsidP="00D86052">
            <w:pPr>
              <w:spacing w:after="0" w:line="240" w:lineRule="auto"/>
              <w:jc w:val="center"/>
              <w:rPr>
                <w:rFonts w:ascii="Arial" w:eastAsia="Times New Roman" w:hAnsi="Arial" w:cs="Arial"/>
                <w:b/>
                <w:bCs/>
                <w:sz w:val="18"/>
                <w:szCs w:val="16"/>
                <w:lang w:eastAsia="en-AU"/>
              </w:rPr>
            </w:pPr>
            <w:r w:rsidRPr="00D86052">
              <w:rPr>
                <w:rFonts w:ascii="Arial" w:eastAsia="Times New Roman" w:hAnsi="Arial" w:cs="Arial"/>
                <w:b/>
                <w:bCs/>
                <w:sz w:val="18"/>
                <w:szCs w:val="16"/>
                <w:lang w:eastAsia="en-AU"/>
              </w:rPr>
              <w:t>Intercept</w:t>
            </w:r>
          </w:p>
        </w:tc>
        <w:tc>
          <w:tcPr>
            <w:tcW w:w="517" w:type="dxa"/>
            <w:gridSpan w:val="2"/>
            <w:tcBorders>
              <w:top w:val="nil"/>
              <w:bottom w:val="single" w:sz="18" w:space="0" w:color="auto"/>
            </w:tcBorders>
            <w:shd w:val="clear" w:color="auto" w:fill="auto"/>
            <w:noWrap/>
            <w:vAlign w:val="center"/>
            <w:hideMark/>
          </w:tcPr>
          <w:p w14:paraId="5B1C23FA" w14:textId="77777777" w:rsidR="00D86052" w:rsidRPr="00D86052" w:rsidRDefault="00D86052" w:rsidP="00D86052">
            <w:pPr>
              <w:spacing w:after="0" w:line="240" w:lineRule="auto"/>
              <w:jc w:val="center"/>
              <w:rPr>
                <w:rFonts w:ascii="Arial" w:eastAsia="Times New Roman" w:hAnsi="Arial" w:cs="Arial"/>
                <w:b/>
                <w:bCs/>
                <w:sz w:val="18"/>
                <w:szCs w:val="16"/>
                <w:lang w:eastAsia="en-AU"/>
              </w:rPr>
            </w:pPr>
            <w:r w:rsidRPr="00D86052">
              <w:rPr>
                <w:rFonts w:ascii="Arial" w:eastAsia="Times New Roman" w:hAnsi="Arial" w:cs="Arial"/>
                <w:b/>
                <w:bCs/>
                <w:sz w:val="18"/>
                <w:szCs w:val="16"/>
                <w:lang w:eastAsia="en-AU"/>
              </w:rPr>
              <w:t>λ *</w:t>
            </w:r>
          </w:p>
        </w:tc>
        <w:tc>
          <w:tcPr>
            <w:tcW w:w="863" w:type="dxa"/>
            <w:gridSpan w:val="2"/>
            <w:tcBorders>
              <w:top w:val="nil"/>
              <w:bottom w:val="single" w:sz="18" w:space="0" w:color="auto"/>
            </w:tcBorders>
            <w:shd w:val="clear" w:color="auto" w:fill="auto"/>
            <w:noWrap/>
            <w:vAlign w:val="center"/>
            <w:hideMark/>
          </w:tcPr>
          <w:p w14:paraId="619D17B1" w14:textId="77777777" w:rsidR="00D86052" w:rsidRPr="00D86052" w:rsidRDefault="00D86052" w:rsidP="00D86052">
            <w:pPr>
              <w:spacing w:after="0" w:line="240" w:lineRule="auto"/>
              <w:jc w:val="center"/>
              <w:rPr>
                <w:rFonts w:ascii="Arial" w:eastAsia="Times New Roman" w:hAnsi="Arial" w:cs="Arial"/>
                <w:b/>
                <w:bCs/>
                <w:sz w:val="18"/>
                <w:szCs w:val="16"/>
                <w:lang w:eastAsia="en-AU"/>
              </w:rPr>
            </w:pPr>
            <w:r w:rsidRPr="00D86052">
              <w:rPr>
                <w:rFonts w:ascii="Arial" w:eastAsia="Times New Roman" w:hAnsi="Arial" w:cs="Arial"/>
                <w:b/>
                <w:bCs/>
                <w:sz w:val="18"/>
                <w:szCs w:val="16"/>
                <w:lang w:val="en-GB" w:eastAsia="en-AU"/>
              </w:rPr>
              <w:t>AICc</w:t>
            </w:r>
          </w:p>
        </w:tc>
        <w:tc>
          <w:tcPr>
            <w:tcW w:w="1208" w:type="dxa"/>
            <w:gridSpan w:val="2"/>
            <w:tcBorders>
              <w:top w:val="nil"/>
              <w:bottom w:val="single" w:sz="18" w:space="0" w:color="auto"/>
            </w:tcBorders>
            <w:shd w:val="clear" w:color="auto" w:fill="auto"/>
            <w:noWrap/>
            <w:vAlign w:val="center"/>
            <w:hideMark/>
          </w:tcPr>
          <w:p w14:paraId="62A2D464" w14:textId="77777777" w:rsidR="00D86052" w:rsidRPr="00D86052" w:rsidRDefault="00D86052" w:rsidP="00D86052">
            <w:pPr>
              <w:spacing w:after="0" w:line="240" w:lineRule="auto"/>
              <w:jc w:val="center"/>
              <w:rPr>
                <w:rFonts w:ascii="Arial" w:eastAsia="Times New Roman" w:hAnsi="Arial" w:cs="Arial"/>
                <w:b/>
                <w:bCs/>
                <w:sz w:val="18"/>
                <w:szCs w:val="16"/>
                <w:lang w:eastAsia="en-AU"/>
              </w:rPr>
            </w:pPr>
            <w:r w:rsidRPr="00D86052">
              <w:rPr>
                <w:rFonts w:ascii="Arial" w:eastAsia="Times New Roman" w:hAnsi="Arial" w:cs="Arial"/>
                <w:b/>
                <w:bCs/>
                <w:sz w:val="18"/>
                <w:szCs w:val="16"/>
                <w:lang w:val="en-GB" w:eastAsia="en-AU"/>
              </w:rPr>
              <w:t>Exponent</w:t>
            </w:r>
          </w:p>
        </w:tc>
        <w:tc>
          <w:tcPr>
            <w:tcW w:w="1259" w:type="dxa"/>
            <w:gridSpan w:val="3"/>
            <w:tcBorders>
              <w:top w:val="nil"/>
              <w:bottom w:val="single" w:sz="18" w:space="0" w:color="auto"/>
            </w:tcBorders>
            <w:shd w:val="clear" w:color="auto" w:fill="auto"/>
            <w:noWrap/>
            <w:vAlign w:val="center"/>
            <w:hideMark/>
          </w:tcPr>
          <w:p w14:paraId="1BBADA2B" w14:textId="77777777" w:rsidR="00D86052" w:rsidRPr="00D86052" w:rsidRDefault="00D86052" w:rsidP="00D86052">
            <w:pPr>
              <w:spacing w:after="0" w:line="240" w:lineRule="auto"/>
              <w:jc w:val="center"/>
              <w:rPr>
                <w:rFonts w:ascii="Arial" w:eastAsia="Times New Roman" w:hAnsi="Arial" w:cs="Arial"/>
                <w:b/>
                <w:bCs/>
                <w:sz w:val="18"/>
                <w:szCs w:val="16"/>
                <w:lang w:eastAsia="en-AU"/>
              </w:rPr>
            </w:pPr>
            <w:r w:rsidRPr="00D86052">
              <w:rPr>
                <w:rFonts w:ascii="Arial" w:eastAsia="Times New Roman" w:hAnsi="Arial" w:cs="Arial"/>
                <w:b/>
                <w:bCs/>
                <w:sz w:val="18"/>
                <w:szCs w:val="16"/>
                <w:lang w:eastAsia="en-AU"/>
              </w:rPr>
              <w:t>Intercept</w:t>
            </w:r>
          </w:p>
        </w:tc>
        <w:tc>
          <w:tcPr>
            <w:tcW w:w="639" w:type="dxa"/>
            <w:tcBorders>
              <w:top w:val="nil"/>
              <w:bottom w:val="single" w:sz="18" w:space="0" w:color="auto"/>
            </w:tcBorders>
            <w:shd w:val="clear" w:color="auto" w:fill="auto"/>
            <w:noWrap/>
            <w:vAlign w:val="center"/>
            <w:hideMark/>
          </w:tcPr>
          <w:p w14:paraId="6A50754A" w14:textId="77777777" w:rsidR="00D86052" w:rsidRPr="00D86052" w:rsidRDefault="00D86052" w:rsidP="00D86052">
            <w:pPr>
              <w:spacing w:after="0" w:line="240" w:lineRule="auto"/>
              <w:jc w:val="center"/>
              <w:rPr>
                <w:rFonts w:ascii="Arial" w:eastAsia="Times New Roman" w:hAnsi="Arial" w:cs="Arial"/>
                <w:b/>
                <w:bCs/>
                <w:sz w:val="18"/>
                <w:szCs w:val="16"/>
                <w:lang w:eastAsia="en-AU"/>
              </w:rPr>
            </w:pPr>
            <w:r w:rsidRPr="00D86052">
              <w:rPr>
                <w:rFonts w:ascii="Arial" w:eastAsia="Times New Roman" w:hAnsi="Arial" w:cs="Arial"/>
                <w:b/>
                <w:bCs/>
                <w:sz w:val="18"/>
                <w:szCs w:val="16"/>
                <w:lang w:eastAsia="en-AU"/>
              </w:rPr>
              <w:t>λ *</w:t>
            </w:r>
          </w:p>
        </w:tc>
      </w:tr>
      <w:tr w:rsidR="00D86052" w:rsidRPr="00384955" w14:paraId="434DC6F0" w14:textId="77777777" w:rsidTr="00D86052">
        <w:trPr>
          <w:gridAfter w:val="1"/>
          <w:wAfter w:w="6" w:type="dxa"/>
          <w:trHeight w:val="461"/>
        </w:trPr>
        <w:tc>
          <w:tcPr>
            <w:tcW w:w="304" w:type="dxa"/>
            <w:gridSpan w:val="2"/>
            <w:tcBorders>
              <w:top w:val="nil"/>
              <w:left w:val="nil"/>
              <w:right w:val="nil"/>
            </w:tcBorders>
            <w:shd w:val="clear" w:color="auto" w:fill="auto"/>
            <w:noWrap/>
            <w:vAlign w:val="center"/>
          </w:tcPr>
          <w:p w14:paraId="30B61671" w14:textId="77777777" w:rsidR="00D86052" w:rsidRPr="00384955" w:rsidRDefault="00D86052" w:rsidP="00D86052">
            <w:pPr>
              <w:spacing w:after="0" w:line="240" w:lineRule="auto"/>
              <w:rPr>
                <w:rFonts w:ascii="Arial" w:eastAsia="Times New Roman" w:hAnsi="Arial" w:cs="Arial"/>
                <w:sz w:val="14"/>
                <w:szCs w:val="16"/>
                <w:lang w:eastAsia="en-AU"/>
              </w:rPr>
            </w:pPr>
          </w:p>
        </w:tc>
        <w:tc>
          <w:tcPr>
            <w:tcW w:w="1854" w:type="dxa"/>
            <w:gridSpan w:val="2"/>
            <w:tcBorders>
              <w:top w:val="nil"/>
              <w:left w:val="nil"/>
            </w:tcBorders>
            <w:shd w:val="clear" w:color="auto" w:fill="auto"/>
            <w:noWrap/>
            <w:vAlign w:val="center"/>
            <w:hideMark/>
          </w:tcPr>
          <w:p w14:paraId="5487B8CD"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log(SL) ~ log(</w:t>
            </w:r>
            <w:proofErr w:type="spellStart"/>
            <w:r w:rsidRPr="00D86052">
              <w:rPr>
                <w:rFonts w:ascii="Arial" w:eastAsia="Times New Roman" w:hAnsi="Arial" w:cs="Arial"/>
                <w:sz w:val="18"/>
                <w:szCs w:val="16"/>
                <w:lang w:eastAsia="en-AU"/>
              </w:rPr>
              <w:t>V</w:t>
            </w:r>
            <w:r w:rsidRPr="00D86052">
              <w:rPr>
                <w:rFonts w:ascii="Arial" w:eastAsia="Times New Roman" w:hAnsi="Arial" w:cs="Arial"/>
                <w:sz w:val="18"/>
                <w:szCs w:val="16"/>
                <w:vertAlign w:val="subscript"/>
                <w:lang w:eastAsia="en-AU"/>
              </w:rPr>
              <w:t>liver</w:t>
            </w:r>
            <w:proofErr w:type="spellEnd"/>
            <w:r w:rsidRPr="00D86052">
              <w:rPr>
                <w:rFonts w:ascii="Arial" w:eastAsia="Times New Roman" w:hAnsi="Arial" w:cs="Arial"/>
                <w:sz w:val="18"/>
                <w:szCs w:val="16"/>
                <w:lang w:eastAsia="en-AU"/>
              </w:rPr>
              <w:t>)</w:t>
            </w:r>
          </w:p>
        </w:tc>
        <w:tc>
          <w:tcPr>
            <w:tcW w:w="777" w:type="dxa"/>
            <w:tcBorders>
              <w:top w:val="nil"/>
              <w:right w:val="nil"/>
            </w:tcBorders>
            <w:shd w:val="clear" w:color="auto" w:fill="auto"/>
            <w:noWrap/>
            <w:vAlign w:val="center"/>
            <w:hideMark/>
          </w:tcPr>
          <w:p w14:paraId="75C982CF"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18.96</w:t>
            </w:r>
          </w:p>
        </w:tc>
        <w:tc>
          <w:tcPr>
            <w:tcW w:w="1381" w:type="dxa"/>
            <w:gridSpan w:val="2"/>
            <w:tcBorders>
              <w:top w:val="nil"/>
              <w:left w:val="nil"/>
            </w:tcBorders>
            <w:shd w:val="clear" w:color="auto" w:fill="auto"/>
            <w:noWrap/>
            <w:vAlign w:val="center"/>
            <w:hideMark/>
          </w:tcPr>
          <w:p w14:paraId="4EAC4672"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3.77 ± 0.20</w:t>
            </w:r>
          </w:p>
        </w:tc>
        <w:tc>
          <w:tcPr>
            <w:tcW w:w="1500" w:type="dxa"/>
            <w:gridSpan w:val="2"/>
            <w:tcBorders>
              <w:top w:val="nil"/>
            </w:tcBorders>
            <w:shd w:val="clear" w:color="auto" w:fill="auto"/>
            <w:noWrap/>
            <w:vAlign w:val="center"/>
            <w:hideMark/>
          </w:tcPr>
          <w:p w14:paraId="42175802" w14:textId="77777777" w:rsidR="00D86052" w:rsidRPr="00D86052" w:rsidRDefault="00D86052" w:rsidP="00D86052">
            <w:pPr>
              <w:spacing w:after="0" w:line="240" w:lineRule="auto"/>
              <w:jc w:val="center"/>
              <w:rPr>
                <w:rFonts w:ascii="Arial" w:eastAsia="Times New Roman" w:hAnsi="Arial" w:cs="Arial"/>
                <w:bCs/>
                <w:sz w:val="18"/>
                <w:szCs w:val="16"/>
                <w:lang w:eastAsia="en-AU"/>
              </w:rPr>
            </w:pPr>
            <w:r w:rsidRPr="00D86052">
              <w:rPr>
                <w:rFonts w:ascii="Arial" w:eastAsia="Times New Roman" w:hAnsi="Arial" w:cs="Arial"/>
                <w:bCs/>
                <w:sz w:val="18"/>
                <w:szCs w:val="16"/>
                <w:lang w:eastAsia="en-AU"/>
              </w:rPr>
              <w:t>-4.46 ± 0.42</w:t>
            </w:r>
          </w:p>
        </w:tc>
        <w:tc>
          <w:tcPr>
            <w:tcW w:w="571" w:type="dxa"/>
            <w:gridSpan w:val="2"/>
            <w:tcBorders>
              <w:top w:val="nil"/>
            </w:tcBorders>
            <w:shd w:val="clear" w:color="auto" w:fill="auto"/>
            <w:noWrap/>
            <w:vAlign w:val="center"/>
            <w:hideMark/>
          </w:tcPr>
          <w:p w14:paraId="14982157"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0.8</w:t>
            </w:r>
          </w:p>
        </w:tc>
        <w:tc>
          <w:tcPr>
            <w:tcW w:w="862" w:type="dxa"/>
            <w:gridSpan w:val="2"/>
            <w:tcBorders>
              <w:top w:val="nil"/>
            </w:tcBorders>
            <w:shd w:val="clear" w:color="auto" w:fill="auto"/>
            <w:vAlign w:val="center"/>
            <w:hideMark/>
          </w:tcPr>
          <w:p w14:paraId="2B43CD90"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20.91</w:t>
            </w:r>
          </w:p>
        </w:tc>
        <w:tc>
          <w:tcPr>
            <w:tcW w:w="1209" w:type="dxa"/>
            <w:gridSpan w:val="2"/>
            <w:tcBorders>
              <w:top w:val="nil"/>
            </w:tcBorders>
            <w:shd w:val="clear" w:color="auto" w:fill="auto"/>
            <w:noWrap/>
            <w:vAlign w:val="center"/>
            <w:hideMark/>
          </w:tcPr>
          <w:p w14:paraId="6331E7AD"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 xml:space="preserve">3.73 </w:t>
            </w:r>
            <w:r w:rsidRPr="00D86052">
              <w:rPr>
                <w:rFonts w:ascii="Arial" w:eastAsia="Times New Roman" w:hAnsi="Arial" w:cs="Arial"/>
                <w:b/>
                <w:bCs/>
                <w:sz w:val="18"/>
                <w:szCs w:val="16"/>
                <w:lang w:eastAsia="en-AU"/>
              </w:rPr>
              <w:t>±</w:t>
            </w:r>
            <w:r w:rsidRPr="00D86052">
              <w:rPr>
                <w:rFonts w:ascii="Arial" w:eastAsia="Times New Roman" w:hAnsi="Arial" w:cs="Arial"/>
                <w:sz w:val="18"/>
                <w:szCs w:val="16"/>
                <w:lang w:eastAsia="en-AU"/>
              </w:rPr>
              <w:t xml:space="preserve"> 0.21</w:t>
            </w:r>
          </w:p>
        </w:tc>
        <w:tc>
          <w:tcPr>
            <w:tcW w:w="1208" w:type="dxa"/>
            <w:gridSpan w:val="2"/>
            <w:tcBorders>
              <w:top w:val="nil"/>
            </w:tcBorders>
            <w:shd w:val="clear" w:color="auto" w:fill="auto"/>
            <w:noWrap/>
            <w:vAlign w:val="center"/>
            <w:hideMark/>
          </w:tcPr>
          <w:p w14:paraId="0C91B3F0"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 xml:space="preserve">-4.47 </w:t>
            </w:r>
            <w:r w:rsidRPr="00D86052">
              <w:rPr>
                <w:rFonts w:ascii="Arial" w:eastAsia="Times New Roman" w:hAnsi="Arial" w:cs="Arial"/>
                <w:b/>
                <w:bCs/>
                <w:sz w:val="18"/>
                <w:szCs w:val="16"/>
                <w:lang w:eastAsia="en-AU"/>
              </w:rPr>
              <w:t>±</w:t>
            </w:r>
            <w:r w:rsidRPr="00D86052">
              <w:rPr>
                <w:rFonts w:ascii="Arial" w:eastAsia="Times New Roman" w:hAnsi="Arial" w:cs="Arial"/>
                <w:sz w:val="18"/>
                <w:szCs w:val="16"/>
                <w:lang w:eastAsia="en-AU"/>
              </w:rPr>
              <w:t xml:space="preserve"> 0.44</w:t>
            </w:r>
          </w:p>
        </w:tc>
        <w:tc>
          <w:tcPr>
            <w:tcW w:w="517" w:type="dxa"/>
            <w:gridSpan w:val="2"/>
            <w:tcBorders>
              <w:top w:val="nil"/>
            </w:tcBorders>
            <w:shd w:val="clear" w:color="auto" w:fill="auto"/>
            <w:vAlign w:val="center"/>
            <w:hideMark/>
          </w:tcPr>
          <w:p w14:paraId="4CB0BABB"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0.5</w:t>
            </w:r>
          </w:p>
        </w:tc>
        <w:tc>
          <w:tcPr>
            <w:tcW w:w="863" w:type="dxa"/>
            <w:gridSpan w:val="2"/>
            <w:tcBorders>
              <w:top w:val="nil"/>
            </w:tcBorders>
            <w:shd w:val="clear" w:color="auto" w:fill="auto"/>
            <w:noWrap/>
            <w:vAlign w:val="center"/>
            <w:hideMark/>
          </w:tcPr>
          <w:p w14:paraId="32F868C8"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20.28</w:t>
            </w:r>
          </w:p>
        </w:tc>
        <w:tc>
          <w:tcPr>
            <w:tcW w:w="1208" w:type="dxa"/>
            <w:gridSpan w:val="2"/>
            <w:tcBorders>
              <w:top w:val="nil"/>
            </w:tcBorders>
            <w:shd w:val="clear" w:color="auto" w:fill="auto"/>
            <w:noWrap/>
            <w:vAlign w:val="center"/>
            <w:hideMark/>
          </w:tcPr>
          <w:p w14:paraId="7ED89A1E" w14:textId="6A7BDDEA"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 xml:space="preserve">3.77 </w:t>
            </w:r>
            <w:r w:rsidR="00EC4AB4" w:rsidRPr="00D86052">
              <w:rPr>
                <w:rFonts w:ascii="Arial" w:eastAsia="Times New Roman" w:hAnsi="Arial" w:cs="Arial"/>
                <w:b/>
                <w:bCs/>
                <w:sz w:val="18"/>
                <w:szCs w:val="16"/>
                <w:lang w:eastAsia="en-AU"/>
              </w:rPr>
              <w:t>±</w:t>
            </w:r>
            <w:r w:rsidRPr="00D86052">
              <w:rPr>
                <w:rFonts w:ascii="Arial" w:eastAsia="Times New Roman" w:hAnsi="Arial" w:cs="Arial"/>
                <w:sz w:val="18"/>
                <w:szCs w:val="16"/>
                <w:lang w:eastAsia="en-AU"/>
              </w:rPr>
              <w:t xml:space="preserve"> 0.20</w:t>
            </w:r>
          </w:p>
        </w:tc>
        <w:tc>
          <w:tcPr>
            <w:tcW w:w="1259" w:type="dxa"/>
            <w:gridSpan w:val="3"/>
            <w:tcBorders>
              <w:top w:val="nil"/>
            </w:tcBorders>
            <w:shd w:val="clear" w:color="auto" w:fill="auto"/>
            <w:vAlign w:val="center"/>
            <w:hideMark/>
          </w:tcPr>
          <w:p w14:paraId="569D6C74"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 xml:space="preserve">4.51 </w:t>
            </w:r>
            <w:r w:rsidRPr="00D86052">
              <w:rPr>
                <w:rFonts w:ascii="Arial" w:eastAsia="Times New Roman" w:hAnsi="Arial" w:cs="Arial"/>
                <w:b/>
                <w:bCs/>
                <w:sz w:val="18"/>
                <w:szCs w:val="16"/>
                <w:lang w:eastAsia="en-AU"/>
              </w:rPr>
              <w:t>±</w:t>
            </w:r>
            <w:r w:rsidRPr="00D86052">
              <w:rPr>
                <w:rFonts w:ascii="Arial" w:eastAsia="Times New Roman" w:hAnsi="Arial" w:cs="Arial"/>
                <w:sz w:val="18"/>
                <w:szCs w:val="16"/>
                <w:lang w:eastAsia="en-AU"/>
              </w:rPr>
              <w:t xml:space="preserve"> 0.42</w:t>
            </w:r>
          </w:p>
        </w:tc>
        <w:tc>
          <w:tcPr>
            <w:tcW w:w="639" w:type="dxa"/>
            <w:tcBorders>
              <w:top w:val="nil"/>
            </w:tcBorders>
            <w:shd w:val="clear" w:color="auto" w:fill="auto"/>
            <w:noWrap/>
            <w:vAlign w:val="center"/>
            <w:hideMark/>
          </w:tcPr>
          <w:p w14:paraId="70568C35"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0.6</w:t>
            </w:r>
          </w:p>
        </w:tc>
      </w:tr>
      <w:tr w:rsidR="00D86052" w:rsidRPr="00384955" w14:paraId="56471C41" w14:textId="77777777" w:rsidTr="00D86052">
        <w:trPr>
          <w:gridAfter w:val="1"/>
          <w:wAfter w:w="6" w:type="dxa"/>
          <w:trHeight w:val="439"/>
        </w:trPr>
        <w:tc>
          <w:tcPr>
            <w:tcW w:w="304" w:type="dxa"/>
            <w:gridSpan w:val="2"/>
            <w:tcBorders>
              <w:left w:val="nil"/>
              <w:bottom w:val="single" w:sz="18" w:space="0" w:color="auto"/>
              <w:right w:val="nil"/>
            </w:tcBorders>
            <w:shd w:val="clear" w:color="auto" w:fill="auto"/>
            <w:noWrap/>
            <w:vAlign w:val="center"/>
          </w:tcPr>
          <w:p w14:paraId="19D5BE6E" w14:textId="77777777" w:rsidR="00D86052" w:rsidRPr="00384955" w:rsidRDefault="00D86052" w:rsidP="00D86052">
            <w:pPr>
              <w:spacing w:after="0" w:line="240" w:lineRule="auto"/>
              <w:rPr>
                <w:rFonts w:ascii="Arial" w:eastAsia="Times New Roman" w:hAnsi="Arial" w:cs="Arial"/>
                <w:sz w:val="14"/>
                <w:szCs w:val="16"/>
                <w:lang w:eastAsia="en-AU"/>
              </w:rPr>
            </w:pPr>
          </w:p>
        </w:tc>
        <w:tc>
          <w:tcPr>
            <w:tcW w:w="1854" w:type="dxa"/>
            <w:gridSpan w:val="2"/>
            <w:tcBorders>
              <w:left w:val="nil"/>
              <w:bottom w:val="single" w:sz="18" w:space="0" w:color="auto"/>
            </w:tcBorders>
            <w:shd w:val="clear" w:color="auto" w:fill="auto"/>
            <w:noWrap/>
            <w:vAlign w:val="center"/>
            <w:hideMark/>
          </w:tcPr>
          <w:p w14:paraId="37F74240"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log(SL) ~ log(</w:t>
            </w:r>
            <w:proofErr w:type="spellStart"/>
            <w:r w:rsidRPr="00D86052">
              <w:rPr>
                <w:rFonts w:ascii="Arial" w:eastAsia="Times New Roman" w:hAnsi="Arial" w:cs="Arial"/>
                <w:sz w:val="18"/>
                <w:szCs w:val="16"/>
                <w:lang w:eastAsia="en-AU"/>
              </w:rPr>
              <w:t>V</w:t>
            </w:r>
            <w:r w:rsidRPr="00D86052">
              <w:rPr>
                <w:rFonts w:ascii="Arial" w:eastAsia="Times New Roman" w:hAnsi="Arial" w:cs="Arial"/>
                <w:sz w:val="18"/>
                <w:szCs w:val="16"/>
                <w:vertAlign w:val="subscript"/>
                <w:lang w:eastAsia="en-AU"/>
              </w:rPr>
              <w:t>lean</w:t>
            </w:r>
            <w:proofErr w:type="spellEnd"/>
            <w:r w:rsidRPr="00D86052">
              <w:rPr>
                <w:rFonts w:ascii="Arial" w:eastAsia="Times New Roman" w:hAnsi="Arial" w:cs="Arial"/>
                <w:sz w:val="18"/>
                <w:szCs w:val="16"/>
                <w:lang w:eastAsia="en-AU"/>
              </w:rPr>
              <w:t>)</w:t>
            </w:r>
          </w:p>
        </w:tc>
        <w:tc>
          <w:tcPr>
            <w:tcW w:w="777" w:type="dxa"/>
            <w:tcBorders>
              <w:bottom w:val="single" w:sz="18" w:space="0" w:color="auto"/>
              <w:right w:val="nil"/>
            </w:tcBorders>
            <w:shd w:val="clear" w:color="auto" w:fill="auto"/>
            <w:noWrap/>
            <w:vAlign w:val="center"/>
            <w:hideMark/>
          </w:tcPr>
          <w:p w14:paraId="23B5653F"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-18.81</w:t>
            </w:r>
          </w:p>
        </w:tc>
        <w:tc>
          <w:tcPr>
            <w:tcW w:w="1381" w:type="dxa"/>
            <w:gridSpan w:val="2"/>
            <w:tcBorders>
              <w:left w:val="nil"/>
              <w:bottom w:val="single" w:sz="18" w:space="0" w:color="auto"/>
            </w:tcBorders>
            <w:shd w:val="clear" w:color="auto" w:fill="auto"/>
            <w:noWrap/>
            <w:vAlign w:val="center"/>
            <w:hideMark/>
          </w:tcPr>
          <w:p w14:paraId="00F9ED1E"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3.07 ± 0.11</w:t>
            </w:r>
          </w:p>
        </w:tc>
        <w:tc>
          <w:tcPr>
            <w:tcW w:w="1500" w:type="dxa"/>
            <w:gridSpan w:val="2"/>
            <w:tcBorders>
              <w:bottom w:val="single" w:sz="18" w:space="0" w:color="auto"/>
            </w:tcBorders>
            <w:shd w:val="clear" w:color="auto" w:fill="auto"/>
            <w:noWrap/>
            <w:vAlign w:val="center"/>
            <w:hideMark/>
          </w:tcPr>
          <w:p w14:paraId="0F0A5977" w14:textId="77777777" w:rsidR="00D86052" w:rsidRPr="00D86052" w:rsidRDefault="00D86052" w:rsidP="00D86052">
            <w:pPr>
              <w:spacing w:after="0" w:line="240" w:lineRule="auto"/>
              <w:jc w:val="center"/>
              <w:rPr>
                <w:rFonts w:ascii="Arial" w:eastAsia="Times New Roman" w:hAnsi="Arial" w:cs="Arial"/>
                <w:bCs/>
                <w:sz w:val="18"/>
                <w:szCs w:val="16"/>
                <w:vertAlign w:val="superscript"/>
                <w:lang w:eastAsia="en-AU"/>
              </w:rPr>
            </w:pPr>
            <w:r w:rsidRPr="00D86052">
              <w:rPr>
                <w:rFonts w:ascii="Arial" w:eastAsia="Times New Roman" w:hAnsi="Arial" w:cs="Arial"/>
                <w:bCs/>
                <w:sz w:val="18"/>
                <w:szCs w:val="16"/>
                <w:lang w:eastAsia="en-AU"/>
              </w:rPr>
              <w:t>-2.16 ± 0.22</w:t>
            </w:r>
          </w:p>
        </w:tc>
        <w:tc>
          <w:tcPr>
            <w:tcW w:w="571" w:type="dxa"/>
            <w:gridSpan w:val="2"/>
            <w:tcBorders>
              <w:bottom w:val="single" w:sz="18" w:space="0" w:color="auto"/>
            </w:tcBorders>
            <w:shd w:val="clear" w:color="auto" w:fill="auto"/>
            <w:noWrap/>
            <w:vAlign w:val="center"/>
            <w:hideMark/>
          </w:tcPr>
          <w:p w14:paraId="1B16DB3D"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0.9</w:t>
            </w:r>
          </w:p>
        </w:tc>
        <w:tc>
          <w:tcPr>
            <w:tcW w:w="862" w:type="dxa"/>
            <w:gridSpan w:val="2"/>
            <w:tcBorders>
              <w:bottom w:val="single" w:sz="18" w:space="0" w:color="auto"/>
            </w:tcBorders>
            <w:shd w:val="clear" w:color="auto" w:fill="auto"/>
            <w:vAlign w:val="center"/>
            <w:hideMark/>
          </w:tcPr>
          <w:p w14:paraId="56E56A32"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-14.14</w:t>
            </w:r>
          </w:p>
        </w:tc>
        <w:tc>
          <w:tcPr>
            <w:tcW w:w="1209" w:type="dxa"/>
            <w:gridSpan w:val="2"/>
            <w:tcBorders>
              <w:bottom w:val="single" w:sz="18" w:space="0" w:color="auto"/>
            </w:tcBorders>
            <w:shd w:val="clear" w:color="auto" w:fill="auto"/>
            <w:noWrap/>
            <w:vAlign w:val="center"/>
            <w:hideMark/>
          </w:tcPr>
          <w:p w14:paraId="3A27D6BF"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 xml:space="preserve">3.12 </w:t>
            </w:r>
            <w:r w:rsidRPr="00D86052">
              <w:rPr>
                <w:rFonts w:ascii="Arial" w:eastAsia="Times New Roman" w:hAnsi="Arial" w:cs="Arial"/>
                <w:b/>
                <w:bCs/>
                <w:sz w:val="18"/>
                <w:szCs w:val="16"/>
                <w:lang w:eastAsia="en-AU"/>
              </w:rPr>
              <w:t xml:space="preserve">± </w:t>
            </w:r>
            <w:r w:rsidRPr="00D86052">
              <w:rPr>
                <w:rFonts w:ascii="Arial" w:eastAsia="Times New Roman" w:hAnsi="Arial" w:cs="Arial"/>
                <w:sz w:val="18"/>
                <w:szCs w:val="16"/>
                <w:lang w:eastAsia="en-AU"/>
              </w:rPr>
              <w:t>0.11</w:t>
            </w:r>
          </w:p>
        </w:tc>
        <w:tc>
          <w:tcPr>
            <w:tcW w:w="1208" w:type="dxa"/>
            <w:gridSpan w:val="2"/>
            <w:tcBorders>
              <w:bottom w:val="single" w:sz="18" w:space="0" w:color="auto"/>
            </w:tcBorders>
            <w:shd w:val="clear" w:color="auto" w:fill="auto"/>
            <w:noWrap/>
            <w:vAlign w:val="center"/>
            <w:hideMark/>
          </w:tcPr>
          <w:p w14:paraId="25661FA0"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 xml:space="preserve">-2.39 </w:t>
            </w:r>
            <w:r w:rsidRPr="00D86052">
              <w:rPr>
                <w:rFonts w:ascii="Arial" w:eastAsia="Times New Roman" w:hAnsi="Arial" w:cs="Arial"/>
                <w:b/>
                <w:bCs/>
                <w:sz w:val="18"/>
                <w:szCs w:val="16"/>
                <w:lang w:eastAsia="en-AU"/>
              </w:rPr>
              <w:t>±</w:t>
            </w:r>
            <w:r w:rsidRPr="00D86052">
              <w:rPr>
                <w:rFonts w:ascii="Arial" w:eastAsia="Times New Roman" w:hAnsi="Arial" w:cs="Arial"/>
                <w:sz w:val="18"/>
                <w:szCs w:val="16"/>
                <w:lang w:eastAsia="en-AU"/>
              </w:rPr>
              <w:t xml:space="preserve"> 0.22</w:t>
            </w:r>
          </w:p>
        </w:tc>
        <w:tc>
          <w:tcPr>
            <w:tcW w:w="517" w:type="dxa"/>
            <w:gridSpan w:val="2"/>
            <w:tcBorders>
              <w:bottom w:val="single" w:sz="18" w:space="0" w:color="auto"/>
            </w:tcBorders>
            <w:shd w:val="clear" w:color="auto" w:fill="auto"/>
            <w:vAlign w:val="center"/>
            <w:hideMark/>
          </w:tcPr>
          <w:p w14:paraId="59D8067B"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0.2</w:t>
            </w:r>
          </w:p>
        </w:tc>
        <w:tc>
          <w:tcPr>
            <w:tcW w:w="863" w:type="dxa"/>
            <w:gridSpan w:val="2"/>
            <w:tcBorders>
              <w:bottom w:val="single" w:sz="18" w:space="0" w:color="auto"/>
            </w:tcBorders>
            <w:shd w:val="clear" w:color="auto" w:fill="auto"/>
            <w:noWrap/>
            <w:vAlign w:val="center"/>
            <w:hideMark/>
          </w:tcPr>
          <w:p w14:paraId="4F7D6FDA"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-17.03</w:t>
            </w:r>
          </w:p>
        </w:tc>
        <w:tc>
          <w:tcPr>
            <w:tcW w:w="1208" w:type="dxa"/>
            <w:gridSpan w:val="2"/>
            <w:tcBorders>
              <w:bottom w:val="single" w:sz="18" w:space="0" w:color="auto"/>
            </w:tcBorders>
            <w:shd w:val="clear" w:color="auto" w:fill="auto"/>
            <w:noWrap/>
            <w:vAlign w:val="center"/>
            <w:hideMark/>
          </w:tcPr>
          <w:p w14:paraId="1A38EFDD"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 xml:space="preserve">3.08 </w:t>
            </w:r>
            <w:r w:rsidRPr="00D86052">
              <w:rPr>
                <w:rFonts w:ascii="Arial" w:eastAsia="Times New Roman" w:hAnsi="Arial" w:cs="Arial"/>
                <w:b/>
                <w:bCs/>
                <w:sz w:val="18"/>
                <w:szCs w:val="16"/>
                <w:lang w:eastAsia="en-AU"/>
              </w:rPr>
              <w:t>±</w:t>
            </w:r>
            <w:r w:rsidRPr="00D86052">
              <w:rPr>
                <w:rFonts w:ascii="Arial" w:eastAsia="Times New Roman" w:hAnsi="Arial" w:cs="Arial"/>
                <w:sz w:val="18"/>
                <w:szCs w:val="16"/>
                <w:lang w:eastAsia="en-AU"/>
              </w:rPr>
              <w:t xml:space="preserve"> 0.11</w:t>
            </w:r>
          </w:p>
        </w:tc>
        <w:tc>
          <w:tcPr>
            <w:tcW w:w="1259" w:type="dxa"/>
            <w:gridSpan w:val="3"/>
            <w:tcBorders>
              <w:bottom w:val="single" w:sz="18" w:space="0" w:color="auto"/>
            </w:tcBorders>
            <w:shd w:val="clear" w:color="auto" w:fill="auto"/>
            <w:vAlign w:val="center"/>
            <w:hideMark/>
          </w:tcPr>
          <w:p w14:paraId="1556B9D2"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 xml:space="preserve">2.21 </w:t>
            </w:r>
            <w:r w:rsidRPr="00D86052">
              <w:rPr>
                <w:rFonts w:ascii="Arial" w:eastAsia="Times New Roman" w:hAnsi="Arial" w:cs="Arial"/>
                <w:b/>
                <w:bCs/>
                <w:sz w:val="18"/>
                <w:szCs w:val="16"/>
                <w:lang w:eastAsia="en-AU"/>
              </w:rPr>
              <w:t>±</w:t>
            </w:r>
            <w:r w:rsidRPr="00D86052">
              <w:rPr>
                <w:rFonts w:ascii="Arial" w:eastAsia="Times New Roman" w:hAnsi="Arial" w:cs="Arial"/>
                <w:sz w:val="18"/>
                <w:szCs w:val="16"/>
                <w:lang w:eastAsia="en-AU"/>
              </w:rPr>
              <w:t xml:space="preserve"> 0.23</w:t>
            </w:r>
          </w:p>
        </w:tc>
        <w:tc>
          <w:tcPr>
            <w:tcW w:w="639" w:type="dxa"/>
            <w:tcBorders>
              <w:bottom w:val="single" w:sz="18" w:space="0" w:color="auto"/>
            </w:tcBorders>
            <w:shd w:val="clear" w:color="auto" w:fill="auto"/>
            <w:noWrap/>
            <w:vAlign w:val="center"/>
            <w:hideMark/>
          </w:tcPr>
          <w:p w14:paraId="3B235A2C" w14:textId="77777777" w:rsidR="00D86052" w:rsidRPr="00D86052" w:rsidRDefault="00D86052" w:rsidP="00D86052">
            <w:pPr>
              <w:spacing w:after="0" w:line="240" w:lineRule="auto"/>
              <w:jc w:val="center"/>
              <w:rPr>
                <w:rFonts w:ascii="Arial" w:eastAsia="Times New Roman" w:hAnsi="Arial" w:cs="Arial"/>
                <w:sz w:val="18"/>
                <w:szCs w:val="16"/>
                <w:lang w:eastAsia="en-AU"/>
              </w:rPr>
            </w:pPr>
            <w:r w:rsidRPr="00D86052">
              <w:rPr>
                <w:rFonts w:ascii="Arial" w:eastAsia="Times New Roman" w:hAnsi="Arial" w:cs="Arial"/>
                <w:sz w:val="18"/>
                <w:szCs w:val="16"/>
                <w:lang w:eastAsia="en-AU"/>
              </w:rPr>
              <w:t>0.7</w:t>
            </w:r>
          </w:p>
        </w:tc>
      </w:tr>
      <w:tr w:rsidR="00D86052" w:rsidRPr="00384955" w14:paraId="36F5ED6E" w14:textId="77777777" w:rsidTr="00D86052">
        <w:trPr>
          <w:gridAfter w:val="3"/>
          <w:wAfter w:w="1546" w:type="dxa"/>
          <w:trHeight w:val="439"/>
        </w:trPr>
        <w:tc>
          <w:tcPr>
            <w:tcW w:w="287" w:type="dxa"/>
            <w:tcBorders>
              <w:top w:val="nil"/>
              <w:left w:val="nil"/>
              <w:bottom w:val="nil"/>
              <w:right w:val="nil"/>
            </w:tcBorders>
            <w:shd w:val="clear" w:color="auto" w:fill="auto"/>
            <w:noWrap/>
            <w:vAlign w:val="bottom"/>
          </w:tcPr>
          <w:p w14:paraId="0113D464" w14:textId="77777777" w:rsidR="00D86052" w:rsidRPr="00384955" w:rsidRDefault="00D86052" w:rsidP="00D86052">
            <w:pPr>
              <w:spacing w:after="0" w:line="240" w:lineRule="auto"/>
              <w:rPr>
                <w:rFonts w:ascii="Arial" w:eastAsia="Times New Roman" w:hAnsi="Arial" w:cs="Arial"/>
                <w:sz w:val="14"/>
                <w:szCs w:val="16"/>
                <w:lang w:eastAsia="en-AU"/>
              </w:rPr>
            </w:pPr>
          </w:p>
        </w:tc>
        <w:tc>
          <w:tcPr>
            <w:tcW w:w="1589" w:type="dxa"/>
            <w:gridSpan w:val="2"/>
            <w:tcBorders>
              <w:top w:val="nil"/>
              <w:left w:val="nil"/>
              <w:bottom w:val="nil"/>
              <w:right w:val="nil"/>
            </w:tcBorders>
            <w:shd w:val="clear" w:color="auto" w:fill="auto"/>
            <w:noWrap/>
            <w:vAlign w:val="bottom"/>
          </w:tcPr>
          <w:p w14:paraId="70C7AD95" w14:textId="77777777" w:rsidR="00D86052" w:rsidRPr="00384955" w:rsidRDefault="00D86052" w:rsidP="00D86052">
            <w:pPr>
              <w:spacing w:after="0" w:line="240" w:lineRule="auto"/>
              <w:rPr>
                <w:rFonts w:ascii="Arial" w:eastAsia="Times New Roman" w:hAnsi="Arial" w:cs="Arial"/>
                <w:sz w:val="14"/>
                <w:szCs w:val="16"/>
                <w:lang w:eastAsia="en-AU"/>
              </w:rPr>
            </w:pPr>
          </w:p>
        </w:tc>
        <w:tc>
          <w:tcPr>
            <w:tcW w:w="1129" w:type="dxa"/>
            <w:gridSpan w:val="3"/>
            <w:tcBorders>
              <w:top w:val="nil"/>
              <w:left w:val="nil"/>
              <w:bottom w:val="nil"/>
              <w:right w:val="nil"/>
            </w:tcBorders>
            <w:shd w:val="clear" w:color="auto" w:fill="auto"/>
            <w:noWrap/>
            <w:vAlign w:val="bottom"/>
          </w:tcPr>
          <w:p w14:paraId="375B223E" w14:textId="77777777" w:rsidR="00D86052" w:rsidRPr="00384955" w:rsidRDefault="00D86052" w:rsidP="00D86052">
            <w:pPr>
              <w:spacing w:after="0" w:line="240" w:lineRule="auto"/>
              <w:rPr>
                <w:rFonts w:ascii="Arial" w:eastAsia="Times New Roman" w:hAnsi="Arial" w:cs="Arial"/>
                <w:sz w:val="14"/>
                <w:szCs w:val="16"/>
                <w:lang w:eastAsia="en-AU"/>
              </w:rPr>
            </w:pPr>
          </w:p>
        </w:tc>
        <w:tc>
          <w:tcPr>
            <w:tcW w:w="1381" w:type="dxa"/>
            <w:gridSpan w:val="2"/>
            <w:tcBorders>
              <w:top w:val="nil"/>
              <w:left w:val="nil"/>
              <w:bottom w:val="nil"/>
              <w:right w:val="nil"/>
            </w:tcBorders>
            <w:shd w:val="clear" w:color="auto" w:fill="auto"/>
            <w:noWrap/>
            <w:vAlign w:val="bottom"/>
          </w:tcPr>
          <w:p w14:paraId="3E3D864E" w14:textId="77777777" w:rsidR="00D86052" w:rsidRPr="00384955" w:rsidRDefault="00D86052" w:rsidP="00D86052">
            <w:pPr>
              <w:spacing w:after="0" w:line="240" w:lineRule="auto"/>
              <w:rPr>
                <w:rFonts w:ascii="Arial" w:eastAsia="Times New Roman" w:hAnsi="Arial" w:cs="Arial"/>
                <w:sz w:val="14"/>
                <w:szCs w:val="16"/>
                <w:lang w:eastAsia="en-AU"/>
              </w:rPr>
            </w:pPr>
          </w:p>
        </w:tc>
        <w:tc>
          <w:tcPr>
            <w:tcW w:w="1500" w:type="dxa"/>
            <w:gridSpan w:val="2"/>
            <w:tcBorders>
              <w:top w:val="nil"/>
              <w:left w:val="nil"/>
              <w:bottom w:val="nil"/>
              <w:right w:val="nil"/>
            </w:tcBorders>
            <w:shd w:val="clear" w:color="auto" w:fill="auto"/>
            <w:noWrap/>
            <w:vAlign w:val="bottom"/>
          </w:tcPr>
          <w:p w14:paraId="595639BF" w14:textId="77777777" w:rsidR="00D86052" w:rsidRPr="00384955" w:rsidRDefault="00D86052" w:rsidP="00D86052">
            <w:pPr>
              <w:spacing w:after="0" w:line="240" w:lineRule="auto"/>
              <w:rPr>
                <w:rFonts w:ascii="Arial" w:eastAsia="Times New Roman" w:hAnsi="Arial" w:cs="Arial"/>
                <w:sz w:val="14"/>
                <w:szCs w:val="16"/>
                <w:lang w:eastAsia="en-AU"/>
              </w:rPr>
            </w:pPr>
          </w:p>
        </w:tc>
        <w:tc>
          <w:tcPr>
            <w:tcW w:w="571" w:type="dxa"/>
            <w:gridSpan w:val="2"/>
            <w:tcBorders>
              <w:top w:val="nil"/>
              <w:left w:val="nil"/>
              <w:bottom w:val="nil"/>
              <w:right w:val="nil"/>
            </w:tcBorders>
            <w:shd w:val="clear" w:color="auto" w:fill="auto"/>
            <w:noWrap/>
            <w:vAlign w:val="bottom"/>
          </w:tcPr>
          <w:p w14:paraId="5BF2454D" w14:textId="77777777" w:rsidR="00D86052" w:rsidRPr="00384955" w:rsidRDefault="00D86052" w:rsidP="00D86052">
            <w:pPr>
              <w:spacing w:after="0" w:line="240" w:lineRule="auto"/>
              <w:rPr>
                <w:rFonts w:ascii="Arial" w:eastAsia="Times New Roman" w:hAnsi="Arial" w:cs="Arial"/>
                <w:sz w:val="14"/>
                <w:szCs w:val="16"/>
                <w:lang w:eastAsia="en-AU"/>
              </w:rPr>
            </w:pPr>
          </w:p>
        </w:tc>
        <w:tc>
          <w:tcPr>
            <w:tcW w:w="862" w:type="dxa"/>
            <w:gridSpan w:val="2"/>
            <w:tcBorders>
              <w:top w:val="nil"/>
              <w:left w:val="nil"/>
              <w:bottom w:val="nil"/>
              <w:right w:val="nil"/>
            </w:tcBorders>
            <w:shd w:val="clear" w:color="auto" w:fill="auto"/>
            <w:noWrap/>
            <w:vAlign w:val="bottom"/>
          </w:tcPr>
          <w:p w14:paraId="785990E8" w14:textId="77777777" w:rsidR="00D86052" w:rsidRPr="00384955" w:rsidRDefault="00D86052" w:rsidP="00D86052">
            <w:pPr>
              <w:spacing w:after="0" w:line="240" w:lineRule="auto"/>
              <w:rPr>
                <w:rFonts w:ascii="Arial" w:eastAsia="Times New Roman" w:hAnsi="Arial" w:cs="Arial"/>
                <w:sz w:val="14"/>
                <w:szCs w:val="16"/>
                <w:lang w:eastAsia="en-AU"/>
              </w:rPr>
            </w:pPr>
          </w:p>
        </w:tc>
        <w:tc>
          <w:tcPr>
            <w:tcW w:w="1209" w:type="dxa"/>
            <w:gridSpan w:val="2"/>
            <w:tcBorders>
              <w:top w:val="nil"/>
              <w:left w:val="nil"/>
              <w:bottom w:val="nil"/>
              <w:right w:val="nil"/>
            </w:tcBorders>
            <w:shd w:val="clear" w:color="auto" w:fill="auto"/>
            <w:noWrap/>
            <w:vAlign w:val="bottom"/>
          </w:tcPr>
          <w:p w14:paraId="1F1910BD" w14:textId="77777777" w:rsidR="00D86052" w:rsidRPr="00384955" w:rsidRDefault="00D86052" w:rsidP="00D86052">
            <w:pPr>
              <w:spacing w:after="0" w:line="240" w:lineRule="auto"/>
              <w:rPr>
                <w:rFonts w:ascii="Arial" w:eastAsia="Times New Roman" w:hAnsi="Arial" w:cs="Arial"/>
                <w:sz w:val="14"/>
                <w:szCs w:val="16"/>
                <w:lang w:eastAsia="en-AU"/>
              </w:rPr>
            </w:pPr>
          </w:p>
        </w:tc>
        <w:tc>
          <w:tcPr>
            <w:tcW w:w="1208" w:type="dxa"/>
            <w:gridSpan w:val="2"/>
            <w:tcBorders>
              <w:top w:val="nil"/>
              <w:left w:val="nil"/>
              <w:bottom w:val="nil"/>
              <w:right w:val="nil"/>
            </w:tcBorders>
            <w:shd w:val="clear" w:color="auto" w:fill="auto"/>
            <w:noWrap/>
            <w:vAlign w:val="bottom"/>
          </w:tcPr>
          <w:p w14:paraId="1FA3F143" w14:textId="77777777" w:rsidR="00D86052" w:rsidRPr="00384955" w:rsidRDefault="00D86052" w:rsidP="00D86052">
            <w:pPr>
              <w:spacing w:after="0" w:line="240" w:lineRule="auto"/>
              <w:rPr>
                <w:rFonts w:ascii="Arial" w:eastAsia="Times New Roman" w:hAnsi="Arial" w:cs="Arial"/>
                <w:sz w:val="14"/>
                <w:szCs w:val="16"/>
                <w:lang w:eastAsia="en-AU"/>
              </w:rPr>
            </w:pPr>
          </w:p>
        </w:tc>
        <w:tc>
          <w:tcPr>
            <w:tcW w:w="517" w:type="dxa"/>
            <w:gridSpan w:val="2"/>
            <w:tcBorders>
              <w:top w:val="nil"/>
              <w:left w:val="nil"/>
              <w:bottom w:val="nil"/>
              <w:right w:val="nil"/>
            </w:tcBorders>
            <w:shd w:val="clear" w:color="auto" w:fill="auto"/>
            <w:noWrap/>
            <w:vAlign w:val="bottom"/>
          </w:tcPr>
          <w:p w14:paraId="6F6B5F91" w14:textId="77777777" w:rsidR="00D86052" w:rsidRPr="00384955" w:rsidRDefault="00D86052" w:rsidP="00D86052">
            <w:pPr>
              <w:spacing w:after="0" w:line="240" w:lineRule="auto"/>
              <w:rPr>
                <w:rFonts w:ascii="Arial" w:eastAsia="Times New Roman" w:hAnsi="Arial" w:cs="Arial"/>
                <w:sz w:val="14"/>
                <w:szCs w:val="16"/>
                <w:lang w:eastAsia="en-AU"/>
              </w:rPr>
            </w:pPr>
          </w:p>
        </w:tc>
        <w:tc>
          <w:tcPr>
            <w:tcW w:w="863" w:type="dxa"/>
            <w:gridSpan w:val="2"/>
            <w:tcBorders>
              <w:top w:val="nil"/>
              <w:left w:val="nil"/>
              <w:bottom w:val="nil"/>
              <w:right w:val="nil"/>
            </w:tcBorders>
            <w:shd w:val="clear" w:color="auto" w:fill="auto"/>
            <w:noWrap/>
            <w:vAlign w:val="bottom"/>
          </w:tcPr>
          <w:p w14:paraId="053E41C7" w14:textId="77777777" w:rsidR="00D86052" w:rsidRPr="00384955" w:rsidRDefault="00D86052" w:rsidP="00D86052">
            <w:pPr>
              <w:spacing w:after="0" w:line="240" w:lineRule="auto"/>
              <w:rPr>
                <w:rFonts w:ascii="Arial" w:eastAsia="Times New Roman" w:hAnsi="Arial" w:cs="Arial"/>
                <w:sz w:val="14"/>
                <w:szCs w:val="16"/>
                <w:lang w:eastAsia="en-AU"/>
              </w:rPr>
            </w:pPr>
          </w:p>
        </w:tc>
        <w:tc>
          <w:tcPr>
            <w:tcW w:w="1208" w:type="dxa"/>
            <w:gridSpan w:val="2"/>
            <w:tcBorders>
              <w:top w:val="nil"/>
              <w:left w:val="nil"/>
              <w:bottom w:val="nil"/>
              <w:right w:val="nil"/>
            </w:tcBorders>
            <w:shd w:val="clear" w:color="auto" w:fill="auto"/>
            <w:noWrap/>
            <w:vAlign w:val="bottom"/>
          </w:tcPr>
          <w:p w14:paraId="406E2BC3" w14:textId="77777777" w:rsidR="00D86052" w:rsidRPr="00384955" w:rsidRDefault="00D86052" w:rsidP="00D86052">
            <w:pPr>
              <w:spacing w:after="0" w:line="240" w:lineRule="auto"/>
              <w:rPr>
                <w:rFonts w:ascii="Arial" w:eastAsia="Times New Roman" w:hAnsi="Arial" w:cs="Arial"/>
                <w:sz w:val="14"/>
                <w:szCs w:val="16"/>
                <w:lang w:eastAsia="en-AU"/>
              </w:rPr>
            </w:pPr>
          </w:p>
        </w:tc>
        <w:tc>
          <w:tcPr>
            <w:tcW w:w="288" w:type="dxa"/>
            <w:tcBorders>
              <w:top w:val="nil"/>
              <w:left w:val="nil"/>
              <w:bottom w:val="nil"/>
              <w:right w:val="nil"/>
            </w:tcBorders>
            <w:shd w:val="clear" w:color="auto" w:fill="auto"/>
            <w:noWrap/>
            <w:vAlign w:val="bottom"/>
          </w:tcPr>
          <w:p w14:paraId="5D91A1B8" w14:textId="77777777" w:rsidR="00D86052" w:rsidRPr="00384955" w:rsidRDefault="00D86052" w:rsidP="00D86052">
            <w:pPr>
              <w:spacing w:after="0" w:line="240" w:lineRule="auto"/>
              <w:rPr>
                <w:rFonts w:ascii="Arial" w:eastAsia="Times New Roman" w:hAnsi="Arial" w:cs="Arial"/>
                <w:sz w:val="14"/>
                <w:szCs w:val="16"/>
                <w:lang w:eastAsia="en-AU"/>
              </w:rPr>
            </w:pPr>
          </w:p>
        </w:tc>
      </w:tr>
    </w:tbl>
    <w:p w14:paraId="64196206" w14:textId="77777777" w:rsidR="00680039" w:rsidRPr="00384955" w:rsidRDefault="00680039" w:rsidP="004C2A0A"/>
    <w:p w14:paraId="46761497" w14:textId="77777777" w:rsidR="00963360" w:rsidRPr="00384955" w:rsidRDefault="00963360" w:rsidP="004C2A0A"/>
    <w:p w14:paraId="3B00C776" w14:textId="77777777" w:rsidR="00963360" w:rsidRPr="00384955" w:rsidRDefault="00963360" w:rsidP="004C2A0A"/>
    <w:p w14:paraId="27F0D535" w14:textId="2313F33D" w:rsidR="001E2920" w:rsidRDefault="001E2920" w:rsidP="004C2A0A"/>
    <w:p w14:paraId="4F673C88" w14:textId="468A1149" w:rsidR="005C775F" w:rsidRDefault="005C775F" w:rsidP="004C2A0A"/>
    <w:p w14:paraId="39C5FC3B" w14:textId="7B6A2DAF" w:rsidR="005C775F" w:rsidRDefault="005C775F" w:rsidP="004C2A0A"/>
    <w:p w14:paraId="33679301" w14:textId="277F4DBA" w:rsidR="005C775F" w:rsidRDefault="005C775F" w:rsidP="004C2A0A"/>
    <w:p w14:paraId="59D5B388" w14:textId="765555E0" w:rsidR="005C775F" w:rsidRDefault="005C775F" w:rsidP="004C2A0A"/>
    <w:p w14:paraId="42CC5AAD" w14:textId="77777777" w:rsidR="005C775F" w:rsidRPr="00384955" w:rsidRDefault="005C775F" w:rsidP="004C2A0A"/>
    <w:p w14:paraId="6ECFCBD8" w14:textId="77777777" w:rsidR="001E2920" w:rsidRPr="00384955" w:rsidRDefault="001E2920" w:rsidP="004C2A0A"/>
    <w:p w14:paraId="7235DD60" w14:textId="1D9B5F1D" w:rsidR="00B069BD" w:rsidRDefault="001E2920" w:rsidP="004C2A0A">
      <w:pPr>
        <w:spacing w:line="240" w:lineRule="auto"/>
        <w:rPr>
          <w:rFonts w:ascii="Arial" w:hAnsi="Arial" w:cs="Arial"/>
        </w:rPr>
      </w:pPr>
      <w:r w:rsidRPr="00384955">
        <w:rPr>
          <w:rFonts w:ascii="Arial" w:hAnsi="Arial" w:cs="Arial"/>
          <w:b/>
          <w:sz w:val="20"/>
          <w:szCs w:val="20"/>
        </w:rPr>
        <w:lastRenderedPageBreak/>
        <w:t>Table S</w:t>
      </w:r>
      <w:r w:rsidR="00F162A3">
        <w:rPr>
          <w:rFonts w:ascii="Arial" w:hAnsi="Arial" w:cs="Arial"/>
          <w:b/>
          <w:sz w:val="20"/>
          <w:szCs w:val="20"/>
        </w:rPr>
        <w:t>4</w:t>
      </w:r>
      <w:r w:rsidRPr="00384955">
        <w:rPr>
          <w:rFonts w:ascii="Arial" w:hAnsi="Arial" w:cs="Arial"/>
          <w:b/>
          <w:sz w:val="20"/>
          <w:szCs w:val="20"/>
        </w:rPr>
        <w:t xml:space="preserve"> Summary of all analysis over </w:t>
      </w:r>
      <w:r w:rsidR="00A36630">
        <w:rPr>
          <w:rFonts w:ascii="Arial" w:hAnsi="Arial" w:cs="Arial"/>
          <w:b/>
          <w:sz w:val="20"/>
          <w:szCs w:val="20"/>
        </w:rPr>
        <w:t>the three</w:t>
      </w:r>
      <w:r w:rsidRPr="00384955">
        <w:rPr>
          <w:rFonts w:ascii="Arial" w:hAnsi="Arial" w:cs="Arial"/>
          <w:b/>
          <w:sz w:val="20"/>
          <w:szCs w:val="20"/>
        </w:rPr>
        <w:t xml:space="preserve"> different branch lengths for the e</w:t>
      </w:r>
      <w:r w:rsidR="00D86052">
        <w:rPr>
          <w:rFonts w:ascii="Arial" w:hAnsi="Arial" w:cs="Arial"/>
          <w:b/>
          <w:sz w:val="20"/>
          <w:szCs w:val="20"/>
        </w:rPr>
        <w:t xml:space="preserve">volution of tissue volume, </w:t>
      </w:r>
      <w:r w:rsidRPr="00384955">
        <w:rPr>
          <w:rFonts w:ascii="Arial" w:hAnsi="Arial" w:cs="Arial"/>
          <w:b/>
          <w:sz w:val="20"/>
          <w:szCs w:val="20"/>
        </w:rPr>
        <w:t>buoyancy</w:t>
      </w:r>
      <w:r w:rsidR="00D86052">
        <w:rPr>
          <w:rFonts w:ascii="Arial" w:hAnsi="Arial" w:cs="Arial"/>
          <w:b/>
          <w:sz w:val="20"/>
          <w:szCs w:val="20"/>
        </w:rPr>
        <w:t xml:space="preserve"> and Median Depth of </w:t>
      </w:r>
      <w:r w:rsidR="00A36630">
        <w:rPr>
          <w:rFonts w:ascii="Arial" w:hAnsi="Arial" w:cs="Arial"/>
          <w:b/>
          <w:sz w:val="20"/>
          <w:szCs w:val="20"/>
        </w:rPr>
        <w:t>Occurrence</w:t>
      </w:r>
      <w:r w:rsidR="00D86052">
        <w:rPr>
          <w:rFonts w:ascii="Arial" w:hAnsi="Arial" w:cs="Arial"/>
          <w:b/>
          <w:sz w:val="20"/>
          <w:szCs w:val="20"/>
        </w:rPr>
        <w:t xml:space="preserve"> (MDO)</w:t>
      </w:r>
      <w:r w:rsidRPr="00384955">
        <w:rPr>
          <w:rFonts w:ascii="Arial" w:hAnsi="Arial" w:cs="Arial"/>
          <w:b/>
          <w:sz w:val="20"/>
          <w:szCs w:val="20"/>
        </w:rPr>
        <w:t>.</w:t>
      </w:r>
      <w:r w:rsidRPr="00384955">
        <w:rPr>
          <w:rFonts w:ascii="Arial" w:hAnsi="Arial" w:cs="Arial"/>
          <w:sz w:val="20"/>
          <w:szCs w:val="20"/>
        </w:rPr>
        <w:t xml:space="preserve"> </w:t>
      </w:r>
      <w:r w:rsidRPr="00384955">
        <w:rPr>
          <w:rFonts w:ascii="Arial" w:hAnsi="Arial" w:cs="Arial"/>
        </w:rPr>
        <w:t xml:space="preserve">Naylor’s branch lengths refer to empirically determined molecular branch lengths, </w:t>
      </w:r>
      <w:proofErr w:type="spellStart"/>
      <w:r w:rsidRPr="00384955">
        <w:rPr>
          <w:rFonts w:ascii="Arial" w:hAnsi="Arial" w:cs="Arial"/>
        </w:rPr>
        <w:t>Grafen’s</w:t>
      </w:r>
      <w:proofErr w:type="spellEnd"/>
      <w:r w:rsidRPr="00384955">
        <w:rPr>
          <w:rFonts w:ascii="Arial" w:hAnsi="Arial" w:cs="Arial"/>
        </w:rPr>
        <w:t xml:space="preserve"> and Punctuated </w:t>
      </w:r>
      <w:r w:rsidR="00C60AE0">
        <w:rPr>
          <w:rFonts w:ascii="Arial" w:hAnsi="Arial" w:cs="Arial"/>
        </w:rPr>
        <w:t>refer to the models ran with</w:t>
      </w:r>
      <w:r w:rsidRPr="00384955">
        <w:rPr>
          <w:rFonts w:ascii="Arial" w:hAnsi="Arial" w:cs="Arial"/>
        </w:rPr>
        <w:t xml:space="preserve"> arbitrary branch-lengths</w:t>
      </w:r>
      <w:r w:rsidR="004D19AE">
        <w:rPr>
          <w:rFonts w:ascii="Arial" w:hAnsi="Arial" w:cs="Arial"/>
        </w:rPr>
        <w:t>, while retaining</w:t>
      </w:r>
      <w:r w:rsidRPr="00384955">
        <w:rPr>
          <w:rFonts w:ascii="Arial" w:hAnsi="Arial" w:cs="Arial"/>
        </w:rPr>
        <w:t xml:space="preserve"> Naylor</w:t>
      </w:r>
      <w:r w:rsidR="004D19AE">
        <w:rPr>
          <w:rFonts w:ascii="Arial" w:hAnsi="Arial" w:cs="Arial"/>
        </w:rPr>
        <w:t>’s topology</w:t>
      </w:r>
      <w:r w:rsidRPr="00384955">
        <w:rPr>
          <w:rFonts w:ascii="Arial" w:hAnsi="Arial" w:cs="Arial"/>
        </w:rPr>
        <w:t>. Models were compared on their basis of their small sample corrected AICc.</w:t>
      </w:r>
    </w:p>
    <w:tbl>
      <w:tblPr>
        <w:tblpPr w:leftFromText="180" w:rightFromText="180" w:vertAnchor="page" w:horzAnchor="margin" w:tblpX="-494" w:tblpY="3496"/>
        <w:tblW w:w="14273" w:type="dxa"/>
        <w:tblLayout w:type="fixed"/>
        <w:tblLook w:val="04A0" w:firstRow="1" w:lastRow="0" w:firstColumn="1" w:lastColumn="0" w:noHBand="0" w:noVBand="1"/>
      </w:tblPr>
      <w:tblGrid>
        <w:gridCol w:w="250"/>
        <w:gridCol w:w="68"/>
        <w:gridCol w:w="475"/>
        <w:gridCol w:w="1510"/>
        <w:gridCol w:w="851"/>
        <w:gridCol w:w="1984"/>
        <w:gridCol w:w="885"/>
        <w:gridCol w:w="1100"/>
        <w:gridCol w:w="1843"/>
        <w:gridCol w:w="708"/>
        <w:gridCol w:w="1985"/>
        <w:gridCol w:w="1917"/>
        <w:gridCol w:w="619"/>
        <w:gridCol w:w="78"/>
      </w:tblGrid>
      <w:tr w:rsidR="00C13A20" w:rsidRPr="00384955" w14:paraId="144E76A0" w14:textId="77777777" w:rsidTr="00D618B8">
        <w:trPr>
          <w:gridBefore w:val="2"/>
          <w:wBefore w:w="318" w:type="dxa"/>
          <w:trHeight w:val="391"/>
        </w:trPr>
        <w:tc>
          <w:tcPr>
            <w:tcW w:w="475" w:type="dxa"/>
            <w:tcBorders>
              <w:top w:val="nil"/>
              <w:left w:val="nil"/>
            </w:tcBorders>
            <w:shd w:val="clear" w:color="auto" w:fill="auto"/>
            <w:noWrap/>
            <w:vAlign w:val="bottom"/>
          </w:tcPr>
          <w:p w14:paraId="66677A55" w14:textId="77777777" w:rsidR="00C13A20" w:rsidRPr="00384955" w:rsidRDefault="00C13A20" w:rsidP="00D618B8">
            <w:pPr>
              <w:spacing w:after="0" w:line="240" w:lineRule="auto"/>
              <w:rPr>
                <w:rFonts w:ascii="Arial" w:eastAsia="Times New Roman" w:hAnsi="Arial" w:cs="Arial"/>
                <w:sz w:val="18"/>
                <w:szCs w:val="18"/>
                <w:lang w:val="en-GB" w:eastAsia="en-GB"/>
              </w:rPr>
            </w:pPr>
          </w:p>
        </w:tc>
        <w:tc>
          <w:tcPr>
            <w:tcW w:w="1510" w:type="dxa"/>
            <w:tcBorders>
              <w:top w:val="nil"/>
            </w:tcBorders>
            <w:shd w:val="clear" w:color="auto" w:fill="auto"/>
            <w:noWrap/>
            <w:vAlign w:val="bottom"/>
          </w:tcPr>
          <w:p w14:paraId="2ACD0784" w14:textId="77777777" w:rsidR="00C13A20" w:rsidRPr="00384955" w:rsidRDefault="00C13A20" w:rsidP="00D618B8">
            <w:pPr>
              <w:spacing w:after="0" w:line="240" w:lineRule="auto"/>
              <w:rPr>
                <w:rFonts w:ascii="Arial" w:eastAsia="Times New Roman" w:hAnsi="Arial" w:cs="Arial"/>
                <w:sz w:val="18"/>
                <w:szCs w:val="18"/>
                <w:lang w:val="en-GB" w:eastAsia="en-GB"/>
              </w:rPr>
            </w:pPr>
          </w:p>
        </w:tc>
        <w:tc>
          <w:tcPr>
            <w:tcW w:w="2835" w:type="dxa"/>
            <w:gridSpan w:val="2"/>
            <w:tcBorders>
              <w:top w:val="nil"/>
              <w:left w:val="nil"/>
            </w:tcBorders>
            <w:shd w:val="clear" w:color="auto" w:fill="auto"/>
            <w:noWrap/>
          </w:tcPr>
          <w:p w14:paraId="16A6175E" w14:textId="54DEC46B" w:rsidR="00C13A20" w:rsidRPr="00384955" w:rsidRDefault="004D51C6" w:rsidP="00D618B8">
            <w:pPr>
              <w:spacing w:after="0" w:line="240" w:lineRule="auto"/>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 xml:space="preserve">                 </w:t>
            </w:r>
            <w:r w:rsidR="00C13A20" w:rsidRPr="00384955">
              <w:rPr>
                <w:rFonts w:ascii="Arial" w:eastAsia="Times New Roman" w:hAnsi="Arial" w:cs="Arial"/>
                <w:b/>
                <w:sz w:val="20"/>
                <w:szCs w:val="20"/>
                <w:lang w:val="en-GB" w:eastAsia="en-GB"/>
              </w:rPr>
              <w:t>Naylor’s</w:t>
            </w:r>
          </w:p>
        </w:tc>
        <w:tc>
          <w:tcPr>
            <w:tcW w:w="885" w:type="dxa"/>
            <w:tcBorders>
              <w:top w:val="nil"/>
            </w:tcBorders>
          </w:tcPr>
          <w:p w14:paraId="7CDB1E67" w14:textId="77777777" w:rsidR="00C13A20" w:rsidRPr="00384955" w:rsidRDefault="00C13A20" w:rsidP="00D618B8">
            <w:pPr>
              <w:spacing w:after="0" w:line="240" w:lineRule="auto"/>
              <w:jc w:val="center"/>
              <w:rPr>
                <w:rFonts w:ascii="Arial" w:eastAsia="Times New Roman" w:hAnsi="Arial" w:cs="Arial"/>
                <w:b/>
                <w:sz w:val="20"/>
                <w:szCs w:val="20"/>
                <w:lang w:val="en-GB" w:eastAsia="en-GB"/>
              </w:rPr>
            </w:pPr>
          </w:p>
        </w:tc>
        <w:tc>
          <w:tcPr>
            <w:tcW w:w="2943" w:type="dxa"/>
            <w:gridSpan w:val="2"/>
            <w:tcBorders>
              <w:top w:val="nil"/>
              <w:left w:val="nil"/>
            </w:tcBorders>
            <w:shd w:val="clear" w:color="auto" w:fill="auto"/>
            <w:noWrap/>
          </w:tcPr>
          <w:p w14:paraId="7D2A4A87" w14:textId="68D51398" w:rsidR="00C13A20" w:rsidRPr="00384955" w:rsidRDefault="004D51C6" w:rsidP="00D618B8">
            <w:pPr>
              <w:spacing w:after="0" w:line="240" w:lineRule="auto"/>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 xml:space="preserve">                    </w:t>
            </w:r>
            <w:proofErr w:type="spellStart"/>
            <w:r w:rsidR="00C13A20" w:rsidRPr="00384955">
              <w:rPr>
                <w:rFonts w:ascii="Arial" w:eastAsia="Times New Roman" w:hAnsi="Arial" w:cs="Arial"/>
                <w:b/>
                <w:sz w:val="20"/>
                <w:szCs w:val="20"/>
                <w:lang w:val="en-GB" w:eastAsia="en-GB"/>
              </w:rPr>
              <w:t>Grafen’s</w:t>
            </w:r>
            <w:proofErr w:type="spellEnd"/>
          </w:p>
        </w:tc>
        <w:tc>
          <w:tcPr>
            <w:tcW w:w="708" w:type="dxa"/>
            <w:tcBorders>
              <w:top w:val="nil"/>
            </w:tcBorders>
          </w:tcPr>
          <w:p w14:paraId="5A7A19A6" w14:textId="77777777" w:rsidR="00C13A20" w:rsidRPr="00384955" w:rsidRDefault="00C13A20" w:rsidP="00D618B8">
            <w:pPr>
              <w:spacing w:after="0" w:line="240" w:lineRule="auto"/>
              <w:jc w:val="center"/>
              <w:rPr>
                <w:rFonts w:ascii="Arial" w:eastAsia="Times New Roman" w:hAnsi="Arial" w:cs="Arial"/>
                <w:b/>
                <w:sz w:val="20"/>
                <w:szCs w:val="20"/>
                <w:lang w:val="en-GB" w:eastAsia="en-GB"/>
              </w:rPr>
            </w:pPr>
          </w:p>
        </w:tc>
        <w:tc>
          <w:tcPr>
            <w:tcW w:w="3902" w:type="dxa"/>
            <w:gridSpan w:val="2"/>
            <w:tcBorders>
              <w:top w:val="nil"/>
              <w:left w:val="nil"/>
            </w:tcBorders>
            <w:shd w:val="clear" w:color="auto" w:fill="auto"/>
            <w:noWrap/>
          </w:tcPr>
          <w:p w14:paraId="1936D1D8" w14:textId="3DE3D289" w:rsidR="00C13A20" w:rsidRPr="00384955" w:rsidRDefault="004D51C6" w:rsidP="00D618B8">
            <w:pPr>
              <w:spacing w:after="0" w:line="240" w:lineRule="auto"/>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 xml:space="preserve">                                  </w:t>
            </w:r>
            <w:r w:rsidR="00C13A20" w:rsidRPr="00384955">
              <w:rPr>
                <w:rFonts w:ascii="Arial" w:eastAsia="Times New Roman" w:hAnsi="Arial" w:cs="Arial"/>
                <w:b/>
                <w:sz w:val="20"/>
                <w:szCs w:val="20"/>
                <w:lang w:val="en-GB" w:eastAsia="en-GB"/>
              </w:rPr>
              <w:t>Punctuated</w:t>
            </w:r>
          </w:p>
        </w:tc>
        <w:tc>
          <w:tcPr>
            <w:tcW w:w="697" w:type="dxa"/>
            <w:gridSpan w:val="2"/>
            <w:tcBorders>
              <w:top w:val="nil"/>
            </w:tcBorders>
          </w:tcPr>
          <w:p w14:paraId="671D0B75" w14:textId="77777777" w:rsidR="00C13A20" w:rsidRPr="00384955" w:rsidRDefault="00C13A20" w:rsidP="00D618B8">
            <w:pPr>
              <w:spacing w:after="0" w:line="240" w:lineRule="auto"/>
              <w:jc w:val="center"/>
              <w:rPr>
                <w:rFonts w:ascii="Arial" w:eastAsia="Times New Roman" w:hAnsi="Arial" w:cs="Arial"/>
                <w:b/>
                <w:sz w:val="20"/>
                <w:szCs w:val="20"/>
                <w:lang w:val="en-GB" w:eastAsia="en-GB"/>
              </w:rPr>
            </w:pPr>
          </w:p>
        </w:tc>
      </w:tr>
      <w:tr w:rsidR="00C13A20" w:rsidRPr="00384955" w14:paraId="14A14166" w14:textId="77777777" w:rsidTr="00D618B8">
        <w:trPr>
          <w:gridBefore w:val="2"/>
          <w:wBefore w:w="318" w:type="dxa"/>
          <w:trHeight w:val="391"/>
        </w:trPr>
        <w:tc>
          <w:tcPr>
            <w:tcW w:w="475" w:type="dxa"/>
            <w:tcBorders>
              <w:top w:val="nil"/>
              <w:left w:val="nil"/>
              <w:bottom w:val="single" w:sz="12" w:space="0" w:color="auto"/>
            </w:tcBorders>
            <w:shd w:val="clear" w:color="auto" w:fill="auto"/>
            <w:noWrap/>
            <w:vAlign w:val="bottom"/>
            <w:hideMark/>
          </w:tcPr>
          <w:p w14:paraId="21299831" w14:textId="77777777" w:rsidR="00C13A20" w:rsidRPr="00384955" w:rsidRDefault="00C13A20" w:rsidP="00D618B8">
            <w:pPr>
              <w:spacing w:after="0" w:line="240" w:lineRule="auto"/>
              <w:rPr>
                <w:rFonts w:ascii="Arial" w:eastAsia="Times New Roman" w:hAnsi="Arial" w:cs="Arial"/>
                <w:sz w:val="18"/>
                <w:szCs w:val="18"/>
                <w:lang w:val="en-GB" w:eastAsia="en-GB"/>
              </w:rPr>
            </w:pPr>
          </w:p>
        </w:tc>
        <w:tc>
          <w:tcPr>
            <w:tcW w:w="1510" w:type="dxa"/>
            <w:tcBorders>
              <w:top w:val="nil"/>
              <w:bottom w:val="single" w:sz="12" w:space="0" w:color="auto"/>
            </w:tcBorders>
            <w:shd w:val="clear" w:color="auto" w:fill="auto"/>
            <w:noWrap/>
            <w:vAlign w:val="bottom"/>
            <w:hideMark/>
          </w:tcPr>
          <w:p w14:paraId="53C04EE4" w14:textId="77777777" w:rsidR="00C13A20" w:rsidRPr="00384955" w:rsidRDefault="00C13A20" w:rsidP="00D618B8">
            <w:pPr>
              <w:spacing w:after="0" w:line="240" w:lineRule="auto"/>
              <w:rPr>
                <w:rFonts w:ascii="Arial" w:eastAsia="Times New Roman" w:hAnsi="Arial" w:cs="Arial"/>
                <w:sz w:val="18"/>
                <w:szCs w:val="18"/>
                <w:lang w:val="en-GB" w:eastAsia="en-GB"/>
              </w:rPr>
            </w:pPr>
          </w:p>
        </w:tc>
        <w:tc>
          <w:tcPr>
            <w:tcW w:w="851" w:type="dxa"/>
            <w:tcBorders>
              <w:top w:val="nil"/>
              <w:left w:val="nil"/>
              <w:bottom w:val="single" w:sz="12" w:space="0" w:color="auto"/>
            </w:tcBorders>
            <w:shd w:val="clear" w:color="auto" w:fill="auto"/>
            <w:noWrap/>
            <w:hideMark/>
          </w:tcPr>
          <w:p w14:paraId="139F586C" w14:textId="77777777" w:rsidR="00C13A20" w:rsidRPr="00384955" w:rsidRDefault="00C13A20" w:rsidP="00D618B8">
            <w:pPr>
              <w:spacing w:after="0" w:line="240" w:lineRule="auto"/>
              <w:jc w:val="center"/>
              <w:rPr>
                <w:rFonts w:ascii="Arial" w:eastAsia="Times New Roman" w:hAnsi="Arial" w:cs="Arial"/>
                <w:b/>
                <w:sz w:val="20"/>
                <w:szCs w:val="20"/>
                <w:lang w:val="en-GB" w:eastAsia="en-GB"/>
              </w:rPr>
            </w:pPr>
            <w:r w:rsidRPr="00384955">
              <w:rPr>
                <w:rFonts w:ascii="Arial" w:eastAsia="Times New Roman" w:hAnsi="Arial" w:cs="Arial"/>
                <w:b/>
                <w:sz w:val="20"/>
                <w:szCs w:val="20"/>
                <w:lang w:val="en-GB" w:eastAsia="en-GB"/>
              </w:rPr>
              <w:t>AICc</w:t>
            </w:r>
          </w:p>
        </w:tc>
        <w:tc>
          <w:tcPr>
            <w:tcW w:w="1984" w:type="dxa"/>
            <w:tcBorders>
              <w:top w:val="nil"/>
              <w:bottom w:val="single" w:sz="12" w:space="0" w:color="auto"/>
            </w:tcBorders>
            <w:shd w:val="clear" w:color="auto" w:fill="auto"/>
            <w:noWrap/>
            <w:hideMark/>
          </w:tcPr>
          <w:p w14:paraId="630FE7AC" w14:textId="1CBE6571" w:rsidR="00C13A20" w:rsidRPr="00384955" w:rsidRDefault="00A36630" w:rsidP="00D618B8">
            <w:pPr>
              <w:spacing w:after="0" w:line="240" w:lineRule="auto"/>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 xml:space="preserve">Parameter Estimate </w:t>
            </w:r>
          </w:p>
        </w:tc>
        <w:tc>
          <w:tcPr>
            <w:tcW w:w="885" w:type="dxa"/>
            <w:tcBorders>
              <w:top w:val="nil"/>
              <w:bottom w:val="single" w:sz="12" w:space="0" w:color="auto"/>
            </w:tcBorders>
          </w:tcPr>
          <w:p w14:paraId="7437936A" w14:textId="3351AE3B" w:rsidR="00C13A20" w:rsidRPr="00384955" w:rsidRDefault="00A36630" w:rsidP="00D618B8">
            <w:pPr>
              <w:spacing w:after="0" w:line="240" w:lineRule="auto"/>
              <w:jc w:val="center"/>
              <w:rPr>
                <w:rFonts w:ascii="Arial" w:eastAsia="Times New Roman" w:hAnsi="Arial" w:cs="Arial"/>
                <w:b/>
                <w:sz w:val="20"/>
                <w:szCs w:val="20"/>
                <w:lang w:val="en-GB" w:eastAsia="en-GB"/>
              </w:rPr>
            </w:pPr>
            <w:r w:rsidRPr="00384955">
              <w:rPr>
                <w:rFonts w:ascii="Arial" w:eastAsia="Times New Roman" w:hAnsi="Arial" w:cs="Arial"/>
                <w:b/>
                <w:sz w:val="20"/>
                <w:szCs w:val="20"/>
                <w:lang w:val="en-GB" w:eastAsia="en-GB"/>
              </w:rPr>
              <w:t>λ</w:t>
            </w:r>
          </w:p>
        </w:tc>
        <w:tc>
          <w:tcPr>
            <w:tcW w:w="1100" w:type="dxa"/>
            <w:tcBorders>
              <w:top w:val="nil"/>
              <w:left w:val="nil"/>
              <w:bottom w:val="single" w:sz="12" w:space="0" w:color="auto"/>
            </w:tcBorders>
            <w:shd w:val="clear" w:color="auto" w:fill="auto"/>
            <w:noWrap/>
            <w:hideMark/>
          </w:tcPr>
          <w:p w14:paraId="131F32DC" w14:textId="77777777" w:rsidR="00C13A20" w:rsidRPr="00384955" w:rsidRDefault="00C13A20" w:rsidP="00D618B8">
            <w:pPr>
              <w:spacing w:after="0" w:line="240" w:lineRule="auto"/>
              <w:jc w:val="center"/>
              <w:rPr>
                <w:rFonts w:ascii="Arial" w:eastAsia="Times New Roman" w:hAnsi="Arial" w:cs="Arial"/>
                <w:b/>
                <w:sz w:val="20"/>
                <w:szCs w:val="20"/>
                <w:lang w:val="en-GB" w:eastAsia="en-GB"/>
              </w:rPr>
            </w:pPr>
            <w:r w:rsidRPr="00384955">
              <w:rPr>
                <w:rFonts w:ascii="Arial" w:eastAsia="Times New Roman" w:hAnsi="Arial" w:cs="Arial"/>
                <w:b/>
                <w:sz w:val="20"/>
                <w:szCs w:val="20"/>
                <w:lang w:val="en-GB" w:eastAsia="en-GB"/>
              </w:rPr>
              <w:t>AICc</w:t>
            </w:r>
          </w:p>
        </w:tc>
        <w:tc>
          <w:tcPr>
            <w:tcW w:w="1843" w:type="dxa"/>
            <w:tcBorders>
              <w:top w:val="nil"/>
              <w:bottom w:val="single" w:sz="12" w:space="0" w:color="auto"/>
            </w:tcBorders>
            <w:shd w:val="clear" w:color="auto" w:fill="auto"/>
            <w:noWrap/>
            <w:hideMark/>
          </w:tcPr>
          <w:p w14:paraId="2EEEE462" w14:textId="5AA8D2F9" w:rsidR="00C13A20" w:rsidRPr="00384955" w:rsidRDefault="002C4ED6" w:rsidP="00D618B8">
            <w:pPr>
              <w:spacing w:after="0" w:line="240" w:lineRule="auto"/>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 xml:space="preserve">Parameter Estimate </w:t>
            </w:r>
          </w:p>
        </w:tc>
        <w:tc>
          <w:tcPr>
            <w:tcW w:w="708" w:type="dxa"/>
            <w:tcBorders>
              <w:top w:val="nil"/>
              <w:bottom w:val="single" w:sz="12" w:space="0" w:color="auto"/>
            </w:tcBorders>
          </w:tcPr>
          <w:p w14:paraId="1DBC61DD" w14:textId="5F95CD6C" w:rsidR="00C13A20" w:rsidRPr="00384955" w:rsidRDefault="00A36630" w:rsidP="00D618B8">
            <w:pPr>
              <w:spacing w:after="0" w:line="240" w:lineRule="auto"/>
              <w:jc w:val="center"/>
              <w:rPr>
                <w:rFonts w:ascii="Arial" w:eastAsia="Times New Roman" w:hAnsi="Arial" w:cs="Arial"/>
                <w:b/>
                <w:sz w:val="20"/>
                <w:szCs w:val="20"/>
                <w:lang w:val="en-GB" w:eastAsia="en-GB"/>
              </w:rPr>
            </w:pPr>
            <w:r w:rsidRPr="00384955">
              <w:rPr>
                <w:rFonts w:ascii="Arial" w:eastAsia="Times New Roman" w:hAnsi="Arial" w:cs="Arial"/>
                <w:b/>
                <w:sz w:val="20"/>
                <w:szCs w:val="20"/>
                <w:lang w:val="en-GB" w:eastAsia="en-GB"/>
              </w:rPr>
              <w:t>λ</w:t>
            </w:r>
          </w:p>
        </w:tc>
        <w:tc>
          <w:tcPr>
            <w:tcW w:w="1985" w:type="dxa"/>
            <w:tcBorders>
              <w:top w:val="nil"/>
              <w:left w:val="nil"/>
              <w:bottom w:val="single" w:sz="12" w:space="0" w:color="auto"/>
            </w:tcBorders>
            <w:shd w:val="clear" w:color="auto" w:fill="auto"/>
            <w:noWrap/>
            <w:hideMark/>
          </w:tcPr>
          <w:p w14:paraId="5F032217" w14:textId="77777777" w:rsidR="00C13A20" w:rsidRPr="00384955" w:rsidRDefault="00C13A20" w:rsidP="00D618B8">
            <w:pPr>
              <w:spacing w:after="0" w:line="240" w:lineRule="auto"/>
              <w:jc w:val="center"/>
              <w:rPr>
                <w:rFonts w:ascii="Arial" w:eastAsia="Times New Roman" w:hAnsi="Arial" w:cs="Arial"/>
                <w:b/>
                <w:sz w:val="20"/>
                <w:szCs w:val="20"/>
                <w:lang w:val="en-GB" w:eastAsia="en-GB"/>
              </w:rPr>
            </w:pPr>
            <w:r w:rsidRPr="00384955">
              <w:rPr>
                <w:rFonts w:ascii="Arial" w:eastAsia="Times New Roman" w:hAnsi="Arial" w:cs="Arial"/>
                <w:b/>
                <w:sz w:val="20"/>
                <w:szCs w:val="20"/>
                <w:lang w:val="en-GB" w:eastAsia="en-GB"/>
              </w:rPr>
              <w:t>AICc</w:t>
            </w:r>
          </w:p>
        </w:tc>
        <w:tc>
          <w:tcPr>
            <w:tcW w:w="1917" w:type="dxa"/>
            <w:tcBorders>
              <w:top w:val="nil"/>
              <w:bottom w:val="single" w:sz="12" w:space="0" w:color="auto"/>
            </w:tcBorders>
            <w:shd w:val="clear" w:color="auto" w:fill="auto"/>
            <w:noWrap/>
            <w:hideMark/>
          </w:tcPr>
          <w:p w14:paraId="163FBF26" w14:textId="4513692C" w:rsidR="00C13A20" w:rsidRPr="00384955" w:rsidRDefault="002C4ED6" w:rsidP="00D618B8">
            <w:pPr>
              <w:spacing w:after="0" w:line="240" w:lineRule="auto"/>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Parameter Estimate</w:t>
            </w:r>
          </w:p>
        </w:tc>
        <w:tc>
          <w:tcPr>
            <w:tcW w:w="697" w:type="dxa"/>
            <w:gridSpan w:val="2"/>
            <w:tcBorders>
              <w:top w:val="nil"/>
              <w:bottom w:val="single" w:sz="12" w:space="0" w:color="auto"/>
            </w:tcBorders>
          </w:tcPr>
          <w:p w14:paraId="2694D2C6" w14:textId="2585903C" w:rsidR="00C13A20" w:rsidRPr="00384955" w:rsidRDefault="00A36630" w:rsidP="00D618B8">
            <w:pPr>
              <w:spacing w:after="0" w:line="240" w:lineRule="auto"/>
              <w:jc w:val="center"/>
              <w:rPr>
                <w:rFonts w:ascii="Arial" w:eastAsia="Times New Roman" w:hAnsi="Arial" w:cs="Arial"/>
                <w:b/>
                <w:sz w:val="20"/>
                <w:szCs w:val="20"/>
                <w:lang w:val="en-GB" w:eastAsia="en-GB"/>
              </w:rPr>
            </w:pPr>
            <w:r w:rsidRPr="00384955">
              <w:rPr>
                <w:rFonts w:ascii="Arial" w:eastAsia="Times New Roman" w:hAnsi="Arial" w:cs="Arial"/>
                <w:b/>
                <w:sz w:val="20"/>
                <w:szCs w:val="20"/>
                <w:lang w:val="en-GB" w:eastAsia="en-GB"/>
              </w:rPr>
              <w:t>λ</w:t>
            </w:r>
          </w:p>
        </w:tc>
      </w:tr>
      <w:tr w:rsidR="00AB5E07" w:rsidRPr="00384955" w14:paraId="6996A515" w14:textId="77777777" w:rsidTr="00D618B8">
        <w:trPr>
          <w:trHeight w:val="336"/>
        </w:trPr>
        <w:tc>
          <w:tcPr>
            <w:tcW w:w="250" w:type="dxa"/>
            <w:vMerge w:val="restart"/>
            <w:tcBorders>
              <w:left w:val="nil"/>
              <w:right w:val="nil"/>
            </w:tcBorders>
            <w:shd w:val="clear" w:color="auto" w:fill="auto"/>
            <w:noWrap/>
            <w:textDirection w:val="btLr"/>
            <w:vAlign w:val="center"/>
          </w:tcPr>
          <w:p w14:paraId="0B78B192" w14:textId="1F95A673" w:rsidR="00AB5E07" w:rsidRPr="00384955" w:rsidRDefault="00AB5E07" w:rsidP="00D618B8">
            <w:pPr>
              <w:spacing w:after="0" w:line="240" w:lineRule="auto"/>
              <w:ind w:left="113" w:right="113"/>
              <w:jc w:val="center"/>
              <w:rPr>
                <w:rFonts w:ascii="Arial" w:eastAsia="Times New Roman" w:hAnsi="Arial" w:cs="Arial"/>
                <w:b/>
                <w:sz w:val="18"/>
                <w:szCs w:val="18"/>
                <w:lang w:val="en-GB" w:eastAsia="en-GB"/>
              </w:rPr>
            </w:pPr>
          </w:p>
        </w:tc>
        <w:tc>
          <w:tcPr>
            <w:tcW w:w="2053" w:type="dxa"/>
            <w:gridSpan w:val="3"/>
            <w:tcBorders>
              <w:top w:val="single" w:sz="12" w:space="0" w:color="auto"/>
              <w:left w:val="nil"/>
            </w:tcBorders>
            <w:shd w:val="clear" w:color="auto" w:fill="auto"/>
            <w:noWrap/>
            <w:vAlign w:val="center"/>
          </w:tcPr>
          <w:p w14:paraId="3040EC02" w14:textId="77777777" w:rsidR="00AB5E07" w:rsidRPr="004D51C6" w:rsidRDefault="00AB5E07" w:rsidP="00D618B8">
            <w:pPr>
              <w:spacing w:after="0" w:line="240" w:lineRule="auto"/>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 xml:space="preserve">Density ~ </w:t>
            </w:r>
            <w:proofErr w:type="spellStart"/>
            <w:r w:rsidRPr="004D51C6">
              <w:rPr>
                <w:rFonts w:ascii="Arial" w:eastAsia="Times New Roman" w:hAnsi="Arial" w:cs="Arial"/>
                <w:sz w:val="18"/>
                <w:szCs w:val="18"/>
                <w:lang w:val="en-GB" w:eastAsia="en-GB"/>
              </w:rPr>
              <w:t>V</w:t>
            </w:r>
            <w:r w:rsidRPr="004D51C6">
              <w:rPr>
                <w:rFonts w:ascii="Arial" w:eastAsia="Times New Roman" w:hAnsi="Arial" w:cs="Arial"/>
                <w:sz w:val="18"/>
                <w:szCs w:val="18"/>
                <w:vertAlign w:val="subscript"/>
                <w:lang w:val="en-GB" w:eastAsia="en-GB"/>
              </w:rPr>
              <w:t>Liver</w:t>
            </w:r>
            <w:proofErr w:type="spellEnd"/>
          </w:p>
        </w:tc>
        <w:tc>
          <w:tcPr>
            <w:tcW w:w="851" w:type="dxa"/>
            <w:tcBorders>
              <w:top w:val="single" w:sz="12" w:space="0" w:color="auto"/>
              <w:left w:val="nil"/>
            </w:tcBorders>
            <w:shd w:val="clear" w:color="auto" w:fill="auto"/>
            <w:noWrap/>
            <w:vAlign w:val="center"/>
          </w:tcPr>
          <w:p w14:paraId="45AAC485" w14:textId="7C260A0C"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hAnsi="Arial" w:cs="Arial"/>
                <w:sz w:val="18"/>
                <w:szCs w:val="18"/>
              </w:rPr>
              <w:t>6.1</w:t>
            </w:r>
          </w:p>
        </w:tc>
        <w:tc>
          <w:tcPr>
            <w:tcW w:w="1984" w:type="dxa"/>
            <w:tcBorders>
              <w:top w:val="single" w:sz="12" w:space="0" w:color="auto"/>
            </w:tcBorders>
            <w:shd w:val="clear" w:color="auto" w:fill="auto"/>
            <w:noWrap/>
            <w:vAlign w:val="center"/>
          </w:tcPr>
          <w:p w14:paraId="4341FA35" w14:textId="77777777"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-6.93 ± 1.36***</w:t>
            </w:r>
          </w:p>
        </w:tc>
        <w:tc>
          <w:tcPr>
            <w:tcW w:w="885" w:type="dxa"/>
            <w:tcBorders>
              <w:top w:val="single" w:sz="12" w:space="0" w:color="auto"/>
            </w:tcBorders>
            <w:vAlign w:val="center"/>
          </w:tcPr>
          <w:p w14:paraId="55289F91" w14:textId="01ABBDEF" w:rsidR="00AB5E07" w:rsidRPr="00D618B8" w:rsidRDefault="00AB5E07" w:rsidP="00D618B8">
            <w:pPr>
              <w:spacing w:after="0" w:line="240" w:lineRule="auto"/>
              <w:jc w:val="center"/>
              <w:rPr>
                <w:rFonts w:ascii="Arial" w:eastAsia="Times New Roman" w:hAnsi="Arial" w:cs="Arial"/>
                <w:sz w:val="18"/>
                <w:szCs w:val="18"/>
                <w:lang w:val="en-GB" w:eastAsia="en-GB"/>
              </w:rPr>
            </w:pPr>
            <w:r w:rsidRPr="00D618B8">
              <w:rPr>
                <w:rFonts w:ascii="Arial" w:eastAsia="Times New Roman" w:hAnsi="Arial" w:cs="Arial"/>
                <w:sz w:val="18"/>
                <w:szCs w:val="18"/>
                <w:lang w:val="en-GB" w:eastAsia="en-GB"/>
              </w:rPr>
              <w:t>0.77</w:t>
            </w:r>
          </w:p>
        </w:tc>
        <w:tc>
          <w:tcPr>
            <w:tcW w:w="1100" w:type="dxa"/>
            <w:tcBorders>
              <w:top w:val="single" w:sz="12" w:space="0" w:color="auto"/>
              <w:left w:val="nil"/>
            </w:tcBorders>
            <w:shd w:val="clear" w:color="auto" w:fill="auto"/>
            <w:noWrap/>
            <w:vAlign w:val="center"/>
          </w:tcPr>
          <w:p w14:paraId="127E4F20" w14:textId="77777777" w:rsidR="00AB5E07" w:rsidRPr="00D618B8" w:rsidRDefault="00AB5E07" w:rsidP="00D618B8">
            <w:pPr>
              <w:spacing w:after="0" w:line="240" w:lineRule="auto"/>
              <w:jc w:val="center"/>
              <w:rPr>
                <w:rFonts w:ascii="Arial" w:eastAsia="Times New Roman" w:hAnsi="Arial" w:cs="Arial"/>
                <w:sz w:val="18"/>
                <w:szCs w:val="18"/>
                <w:lang w:val="en-GB" w:eastAsia="en-GB"/>
              </w:rPr>
            </w:pPr>
            <w:r w:rsidRPr="00D618B8">
              <w:rPr>
                <w:rFonts w:ascii="Arial" w:eastAsia="Times New Roman" w:hAnsi="Arial" w:cs="Arial"/>
                <w:sz w:val="18"/>
                <w:szCs w:val="18"/>
                <w:lang w:val="en-GB" w:eastAsia="en-GB"/>
              </w:rPr>
              <w:t>4.9</w:t>
            </w:r>
          </w:p>
        </w:tc>
        <w:tc>
          <w:tcPr>
            <w:tcW w:w="1843" w:type="dxa"/>
            <w:tcBorders>
              <w:top w:val="single" w:sz="12" w:space="0" w:color="auto"/>
            </w:tcBorders>
            <w:shd w:val="clear" w:color="auto" w:fill="auto"/>
            <w:noWrap/>
            <w:vAlign w:val="center"/>
          </w:tcPr>
          <w:p w14:paraId="12AE431D" w14:textId="77777777" w:rsidR="00AB5E07" w:rsidRPr="00D618B8" w:rsidRDefault="00AB5E07" w:rsidP="00D618B8">
            <w:pPr>
              <w:spacing w:after="0" w:line="240" w:lineRule="auto"/>
              <w:jc w:val="center"/>
              <w:rPr>
                <w:rFonts w:ascii="Arial" w:eastAsia="Times New Roman" w:hAnsi="Arial" w:cs="Arial"/>
                <w:sz w:val="18"/>
                <w:szCs w:val="18"/>
                <w:lang w:val="en-GB" w:eastAsia="en-GB"/>
              </w:rPr>
            </w:pPr>
            <w:r w:rsidRPr="00D618B8">
              <w:rPr>
                <w:rFonts w:ascii="Arial" w:eastAsia="Times New Roman" w:hAnsi="Arial" w:cs="Arial"/>
                <w:sz w:val="18"/>
                <w:szCs w:val="18"/>
                <w:lang w:val="en-GB" w:eastAsia="en-GB"/>
              </w:rPr>
              <w:t>-8.87 ±  2.27***</w:t>
            </w:r>
          </w:p>
        </w:tc>
        <w:tc>
          <w:tcPr>
            <w:tcW w:w="708" w:type="dxa"/>
            <w:tcBorders>
              <w:top w:val="single" w:sz="12" w:space="0" w:color="auto"/>
            </w:tcBorders>
            <w:vAlign w:val="center"/>
          </w:tcPr>
          <w:p w14:paraId="425163C3" w14:textId="63E3BC14"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0.46</w:t>
            </w:r>
          </w:p>
        </w:tc>
        <w:tc>
          <w:tcPr>
            <w:tcW w:w="1985" w:type="dxa"/>
            <w:tcBorders>
              <w:top w:val="single" w:sz="12" w:space="0" w:color="auto"/>
              <w:left w:val="nil"/>
            </w:tcBorders>
            <w:shd w:val="clear" w:color="auto" w:fill="auto"/>
            <w:noWrap/>
            <w:vAlign w:val="center"/>
          </w:tcPr>
          <w:p w14:paraId="476CFA78" w14:textId="77777777"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4.9</w:t>
            </w:r>
          </w:p>
        </w:tc>
        <w:tc>
          <w:tcPr>
            <w:tcW w:w="1917" w:type="dxa"/>
            <w:tcBorders>
              <w:top w:val="single" w:sz="12" w:space="0" w:color="auto"/>
            </w:tcBorders>
            <w:shd w:val="clear" w:color="auto" w:fill="auto"/>
            <w:noWrap/>
            <w:vAlign w:val="center"/>
          </w:tcPr>
          <w:p w14:paraId="3AD1A423" w14:textId="77777777" w:rsidR="00AB5E07" w:rsidRPr="004D51C6" w:rsidRDefault="00AB5E07" w:rsidP="00D6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-8.78 ± 2.33***</w:t>
            </w:r>
          </w:p>
        </w:tc>
        <w:tc>
          <w:tcPr>
            <w:tcW w:w="697" w:type="dxa"/>
            <w:gridSpan w:val="2"/>
            <w:tcBorders>
              <w:top w:val="single" w:sz="12" w:space="0" w:color="auto"/>
            </w:tcBorders>
            <w:vAlign w:val="center"/>
          </w:tcPr>
          <w:p w14:paraId="1792A4B0" w14:textId="35604BE7"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0.59</w:t>
            </w:r>
          </w:p>
        </w:tc>
      </w:tr>
      <w:tr w:rsidR="00AB5E07" w:rsidRPr="00384955" w14:paraId="2BFD66C4" w14:textId="77777777" w:rsidTr="00D618B8">
        <w:trPr>
          <w:trHeight w:val="400"/>
        </w:trPr>
        <w:tc>
          <w:tcPr>
            <w:tcW w:w="250" w:type="dxa"/>
            <w:vMerge/>
            <w:tcBorders>
              <w:left w:val="nil"/>
              <w:bottom w:val="single" w:sz="12" w:space="0" w:color="auto"/>
              <w:right w:val="nil"/>
            </w:tcBorders>
            <w:shd w:val="clear" w:color="auto" w:fill="auto"/>
            <w:noWrap/>
            <w:vAlign w:val="center"/>
          </w:tcPr>
          <w:p w14:paraId="5347FAE2" w14:textId="77777777" w:rsidR="00AB5E07" w:rsidRPr="00384955" w:rsidRDefault="00AB5E07" w:rsidP="00D618B8">
            <w:pPr>
              <w:spacing w:after="0" w:line="240" w:lineRule="auto"/>
              <w:jc w:val="center"/>
              <w:rPr>
                <w:rFonts w:ascii="Arial" w:eastAsia="Times New Roman" w:hAnsi="Arial" w:cs="Arial"/>
                <w:b/>
                <w:sz w:val="18"/>
                <w:szCs w:val="18"/>
                <w:lang w:val="en-GB" w:eastAsia="en-GB"/>
              </w:rPr>
            </w:pPr>
          </w:p>
        </w:tc>
        <w:tc>
          <w:tcPr>
            <w:tcW w:w="2053" w:type="dxa"/>
            <w:gridSpan w:val="3"/>
            <w:tcBorders>
              <w:left w:val="nil"/>
              <w:bottom w:val="single" w:sz="12" w:space="0" w:color="auto"/>
            </w:tcBorders>
            <w:shd w:val="clear" w:color="auto" w:fill="auto"/>
            <w:noWrap/>
            <w:vAlign w:val="center"/>
          </w:tcPr>
          <w:p w14:paraId="0B708B4B" w14:textId="77777777" w:rsidR="00AB5E07" w:rsidRPr="004D51C6" w:rsidRDefault="00AB5E07" w:rsidP="00D618B8">
            <w:pPr>
              <w:spacing w:after="0" w:line="240" w:lineRule="auto"/>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Density ~1</w:t>
            </w:r>
          </w:p>
        </w:tc>
        <w:tc>
          <w:tcPr>
            <w:tcW w:w="851" w:type="dxa"/>
            <w:tcBorders>
              <w:left w:val="nil"/>
              <w:bottom w:val="single" w:sz="12" w:space="0" w:color="auto"/>
            </w:tcBorders>
            <w:shd w:val="clear" w:color="auto" w:fill="auto"/>
            <w:noWrap/>
            <w:vAlign w:val="center"/>
          </w:tcPr>
          <w:p w14:paraId="779C71E4" w14:textId="28800B40"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hAnsi="Arial" w:cs="Arial"/>
                <w:sz w:val="18"/>
                <w:szCs w:val="18"/>
              </w:rPr>
              <w:t>14.3</w:t>
            </w:r>
          </w:p>
        </w:tc>
        <w:tc>
          <w:tcPr>
            <w:tcW w:w="1984" w:type="dxa"/>
            <w:tcBorders>
              <w:bottom w:val="single" w:sz="12" w:space="0" w:color="auto"/>
            </w:tcBorders>
            <w:shd w:val="clear" w:color="auto" w:fill="auto"/>
            <w:noWrap/>
            <w:vAlign w:val="center"/>
          </w:tcPr>
          <w:p w14:paraId="47CA3A21" w14:textId="48D9AB36" w:rsidR="00AB5E07" w:rsidRPr="004D51C6" w:rsidRDefault="00AB5E07" w:rsidP="00D618B8">
            <w:pPr>
              <w:spacing w:after="0" w:line="240" w:lineRule="auto"/>
              <w:jc w:val="center"/>
              <w:rPr>
                <w:rFonts w:ascii="Arial" w:eastAsia="Times New Roman" w:hAnsi="Arial" w:cs="Arial"/>
                <w:sz w:val="18"/>
                <w:szCs w:val="18"/>
                <w:lang w:val="en-GB" w:eastAsia="en-GB"/>
              </w:rPr>
            </w:pPr>
          </w:p>
        </w:tc>
        <w:tc>
          <w:tcPr>
            <w:tcW w:w="885" w:type="dxa"/>
            <w:tcBorders>
              <w:bottom w:val="single" w:sz="12" w:space="0" w:color="auto"/>
            </w:tcBorders>
            <w:vAlign w:val="center"/>
          </w:tcPr>
          <w:p w14:paraId="3424D908" w14:textId="038CBA74"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1.03</w:t>
            </w:r>
          </w:p>
        </w:tc>
        <w:tc>
          <w:tcPr>
            <w:tcW w:w="1100" w:type="dxa"/>
            <w:tcBorders>
              <w:left w:val="nil"/>
              <w:bottom w:val="single" w:sz="12" w:space="0" w:color="auto"/>
            </w:tcBorders>
            <w:shd w:val="clear" w:color="auto" w:fill="auto"/>
            <w:noWrap/>
            <w:vAlign w:val="center"/>
          </w:tcPr>
          <w:p w14:paraId="04A6E7F8" w14:textId="77777777"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18.5</w:t>
            </w:r>
          </w:p>
        </w:tc>
        <w:tc>
          <w:tcPr>
            <w:tcW w:w="1843" w:type="dxa"/>
            <w:tcBorders>
              <w:bottom w:val="single" w:sz="12" w:space="0" w:color="auto"/>
            </w:tcBorders>
            <w:shd w:val="clear" w:color="auto" w:fill="auto"/>
            <w:noWrap/>
            <w:vAlign w:val="center"/>
          </w:tcPr>
          <w:p w14:paraId="121DC354" w14:textId="53BC661E" w:rsidR="00AB5E07" w:rsidRPr="004D51C6" w:rsidRDefault="00AB5E07" w:rsidP="00D618B8">
            <w:pPr>
              <w:spacing w:after="0" w:line="240" w:lineRule="auto"/>
              <w:jc w:val="center"/>
              <w:rPr>
                <w:rFonts w:ascii="Arial" w:eastAsia="Times New Roman" w:hAnsi="Arial" w:cs="Arial"/>
                <w:sz w:val="18"/>
                <w:szCs w:val="18"/>
                <w:lang w:val="en-GB" w:eastAsia="en-GB"/>
              </w:rPr>
            </w:pPr>
          </w:p>
        </w:tc>
        <w:tc>
          <w:tcPr>
            <w:tcW w:w="708" w:type="dxa"/>
            <w:tcBorders>
              <w:bottom w:val="single" w:sz="12" w:space="0" w:color="auto"/>
            </w:tcBorders>
            <w:vAlign w:val="center"/>
          </w:tcPr>
          <w:p w14:paraId="1ADB23C4" w14:textId="4D1660A7"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0.41</w:t>
            </w:r>
          </w:p>
        </w:tc>
        <w:tc>
          <w:tcPr>
            <w:tcW w:w="1985" w:type="dxa"/>
            <w:tcBorders>
              <w:left w:val="nil"/>
              <w:bottom w:val="single" w:sz="12" w:space="0" w:color="auto"/>
            </w:tcBorders>
            <w:shd w:val="clear" w:color="auto" w:fill="auto"/>
            <w:noWrap/>
            <w:vAlign w:val="center"/>
          </w:tcPr>
          <w:p w14:paraId="63F7DD29" w14:textId="77777777"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17.8</w:t>
            </w:r>
          </w:p>
        </w:tc>
        <w:tc>
          <w:tcPr>
            <w:tcW w:w="1917" w:type="dxa"/>
            <w:tcBorders>
              <w:bottom w:val="single" w:sz="12" w:space="0" w:color="auto"/>
            </w:tcBorders>
            <w:shd w:val="clear" w:color="auto" w:fill="auto"/>
            <w:noWrap/>
            <w:vAlign w:val="center"/>
          </w:tcPr>
          <w:p w14:paraId="36EC4842" w14:textId="591D5D48" w:rsidR="00AB5E07" w:rsidRPr="004D51C6" w:rsidRDefault="00AB5E07" w:rsidP="00D618B8">
            <w:pPr>
              <w:spacing w:after="0" w:line="240" w:lineRule="auto"/>
              <w:jc w:val="center"/>
              <w:rPr>
                <w:rFonts w:ascii="Arial" w:eastAsia="Times New Roman" w:hAnsi="Arial" w:cs="Arial"/>
                <w:sz w:val="18"/>
                <w:szCs w:val="18"/>
                <w:lang w:val="en-GB" w:eastAsia="en-GB"/>
              </w:rPr>
            </w:pPr>
          </w:p>
        </w:tc>
        <w:tc>
          <w:tcPr>
            <w:tcW w:w="697" w:type="dxa"/>
            <w:gridSpan w:val="2"/>
            <w:tcBorders>
              <w:bottom w:val="single" w:sz="12" w:space="0" w:color="auto"/>
            </w:tcBorders>
            <w:vAlign w:val="center"/>
          </w:tcPr>
          <w:p w14:paraId="219CE811" w14:textId="55EBFB87"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0.58</w:t>
            </w:r>
          </w:p>
        </w:tc>
      </w:tr>
      <w:tr w:rsidR="00AB5E07" w:rsidRPr="00384955" w14:paraId="3359644B" w14:textId="77777777" w:rsidTr="00D618B8">
        <w:trPr>
          <w:trHeight w:val="336"/>
        </w:trPr>
        <w:tc>
          <w:tcPr>
            <w:tcW w:w="250" w:type="dxa"/>
            <w:vMerge w:val="restart"/>
            <w:tcBorders>
              <w:top w:val="single" w:sz="12" w:space="0" w:color="auto"/>
              <w:left w:val="nil"/>
              <w:right w:val="nil"/>
            </w:tcBorders>
            <w:shd w:val="clear" w:color="auto" w:fill="auto"/>
            <w:noWrap/>
            <w:textDirection w:val="btLr"/>
            <w:vAlign w:val="center"/>
          </w:tcPr>
          <w:p w14:paraId="323C0F66" w14:textId="4B1F52D5" w:rsidR="00AB5E07" w:rsidRPr="00384955" w:rsidRDefault="00AB5E07" w:rsidP="00D618B8">
            <w:pPr>
              <w:spacing w:after="0" w:line="240" w:lineRule="auto"/>
              <w:ind w:left="113" w:right="113"/>
              <w:jc w:val="center"/>
              <w:rPr>
                <w:rFonts w:ascii="Arial" w:eastAsia="Times New Roman" w:hAnsi="Arial" w:cs="Arial"/>
                <w:b/>
                <w:sz w:val="18"/>
                <w:szCs w:val="18"/>
                <w:lang w:val="en-GB" w:eastAsia="en-GB"/>
              </w:rPr>
            </w:pPr>
          </w:p>
        </w:tc>
        <w:tc>
          <w:tcPr>
            <w:tcW w:w="2053" w:type="dxa"/>
            <w:gridSpan w:val="3"/>
            <w:tcBorders>
              <w:top w:val="single" w:sz="12" w:space="0" w:color="auto"/>
              <w:left w:val="nil"/>
            </w:tcBorders>
            <w:shd w:val="clear" w:color="auto" w:fill="auto"/>
            <w:noWrap/>
            <w:vAlign w:val="center"/>
          </w:tcPr>
          <w:p w14:paraId="45278423" w14:textId="77777777" w:rsidR="00AB5E07" w:rsidRPr="004D51C6" w:rsidRDefault="00AB5E07" w:rsidP="00D618B8">
            <w:pPr>
              <w:spacing w:after="0" w:line="240" w:lineRule="auto"/>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 xml:space="preserve">Density  ~ </w:t>
            </w:r>
            <w:proofErr w:type="spellStart"/>
            <w:r w:rsidRPr="004D51C6">
              <w:rPr>
                <w:rFonts w:ascii="Arial" w:eastAsia="Times New Roman" w:hAnsi="Arial" w:cs="Arial"/>
                <w:sz w:val="18"/>
                <w:szCs w:val="18"/>
                <w:lang w:val="en-GB" w:eastAsia="en-GB"/>
              </w:rPr>
              <w:t>V</w:t>
            </w:r>
            <w:r w:rsidRPr="004D51C6">
              <w:rPr>
                <w:rFonts w:ascii="Arial" w:eastAsia="Times New Roman" w:hAnsi="Arial" w:cs="Arial"/>
                <w:sz w:val="18"/>
                <w:szCs w:val="18"/>
                <w:vertAlign w:val="subscript"/>
                <w:lang w:val="en-GB" w:eastAsia="en-GB"/>
              </w:rPr>
              <w:t>Lean</w:t>
            </w:r>
            <w:proofErr w:type="spellEnd"/>
          </w:p>
        </w:tc>
        <w:tc>
          <w:tcPr>
            <w:tcW w:w="851" w:type="dxa"/>
            <w:tcBorders>
              <w:top w:val="single" w:sz="12" w:space="0" w:color="auto"/>
              <w:left w:val="nil"/>
            </w:tcBorders>
            <w:shd w:val="clear" w:color="auto" w:fill="auto"/>
            <w:noWrap/>
            <w:vAlign w:val="center"/>
          </w:tcPr>
          <w:p w14:paraId="18050284" w14:textId="4C1308AA"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hAnsi="Arial" w:cs="Arial"/>
                <w:sz w:val="18"/>
                <w:szCs w:val="18"/>
              </w:rPr>
              <w:t>-23.2</w:t>
            </w:r>
          </w:p>
        </w:tc>
        <w:tc>
          <w:tcPr>
            <w:tcW w:w="1984" w:type="dxa"/>
            <w:tcBorders>
              <w:top w:val="single" w:sz="12" w:space="0" w:color="auto"/>
            </w:tcBorders>
            <w:shd w:val="clear" w:color="auto" w:fill="auto"/>
            <w:noWrap/>
            <w:vAlign w:val="center"/>
          </w:tcPr>
          <w:p w14:paraId="133E4697" w14:textId="77777777" w:rsidR="00AB5E07" w:rsidRPr="004D51C6" w:rsidRDefault="00AB5E07" w:rsidP="00D618B8">
            <w:pPr>
              <w:pStyle w:val="HTMLPreformatted"/>
              <w:wordWrap w:val="0"/>
              <w:spacing w:line="225" w:lineRule="atLeast"/>
              <w:jc w:val="center"/>
              <w:rPr>
                <w:rFonts w:ascii="Arial" w:hAnsi="Arial" w:cs="Arial"/>
                <w:sz w:val="18"/>
                <w:szCs w:val="18"/>
              </w:rPr>
            </w:pPr>
            <w:r w:rsidRPr="004D51C6">
              <w:rPr>
                <w:rFonts w:ascii="Arial" w:hAnsi="Arial" w:cs="Arial"/>
                <w:sz w:val="18"/>
                <w:szCs w:val="18"/>
              </w:rPr>
              <w:t>0.25 ± 1.58</w:t>
            </w:r>
          </w:p>
        </w:tc>
        <w:tc>
          <w:tcPr>
            <w:tcW w:w="885" w:type="dxa"/>
            <w:tcBorders>
              <w:top w:val="single" w:sz="12" w:space="0" w:color="auto"/>
            </w:tcBorders>
            <w:vAlign w:val="center"/>
          </w:tcPr>
          <w:p w14:paraId="5726D104" w14:textId="40C9297A"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0.85</w:t>
            </w:r>
          </w:p>
        </w:tc>
        <w:tc>
          <w:tcPr>
            <w:tcW w:w="1100" w:type="dxa"/>
            <w:tcBorders>
              <w:top w:val="single" w:sz="12" w:space="0" w:color="auto"/>
              <w:left w:val="nil"/>
            </w:tcBorders>
            <w:shd w:val="clear" w:color="auto" w:fill="auto"/>
            <w:noWrap/>
            <w:vAlign w:val="center"/>
          </w:tcPr>
          <w:p w14:paraId="072D6F35" w14:textId="77777777"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-18.3</w:t>
            </w:r>
          </w:p>
        </w:tc>
        <w:tc>
          <w:tcPr>
            <w:tcW w:w="1843" w:type="dxa"/>
            <w:tcBorders>
              <w:top w:val="single" w:sz="12" w:space="0" w:color="auto"/>
            </w:tcBorders>
            <w:shd w:val="clear" w:color="auto" w:fill="auto"/>
            <w:noWrap/>
            <w:vAlign w:val="center"/>
          </w:tcPr>
          <w:p w14:paraId="750FF52E" w14:textId="77777777"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0.99 ± 1.51</w:t>
            </w:r>
          </w:p>
        </w:tc>
        <w:tc>
          <w:tcPr>
            <w:tcW w:w="708" w:type="dxa"/>
            <w:tcBorders>
              <w:top w:val="single" w:sz="12" w:space="0" w:color="auto"/>
            </w:tcBorders>
            <w:vAlign w:val="center"/>
          </w:tcPr>
          <w:p w14:paraId="003DD702" w14:textId="6D5AB47A"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0.22</w:t>
            </w:r>
          </w:p>
        </w:tc>
        <w:tc>
          <w:tcPr>
            <w:tcW w:w="1985" w:type="dxa"/>
            <w:tcBorders>
              <w:top w:val="single" w:sz="12" w:space="0" w:color="auto"/>
              <w:left w:val="nil"/>
            </w:tcBorders>
            <w:shd w:val="clear" w:color="auto" w:fill="auto"/>
            <w:noWrap/>
            <w:vAlign w:val="center"/>
          </w:tcPr>
          <w:p w14:paraId="5F6E0D6A" w14:textId="77777777"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-20.8</w:t>
            </w:r>
          </w:p>
        </w:tc>
        <w:tc>
          <w:tcPr>
            <w:tcW w:w="1917" w:type="dxa"/>
            <w:tcBorders>
              <w:top w:val="single" w:sz="12" w:space="0" w:color="auto"/>
            </w:tcBorders>
            <w:shd w:val="clear" w:color="auto" w:fill="auto"/>
            <w:noWrap/>
            <w:vAlign w:val="center"/>
          </w:tcPr>
          <w:p w14:paraId="1C05835D" w14:textId="77777777"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0.00 ± 1.52</w:t>
            </w:r>
          </w:p>
        </w:tc>
        <w:tc>
          <w:tcPr>
            <w:tcW w:w="697" w:type="dxa"/>
            <w:gridSpan w:val="2"/>
            <w:tcBorders>
              <w:top w:val="single" w:sz="12" w:space="0" w:color="auto"/>
            </w:tcBorders>
            <w:vAlign w:val="center"/>
          </w:tcPr>
          <w:p w14:paraId="1A8D3F35" w14:textId="0BC5DA60"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0.68</w:t>
            </w:r>
          </w:p>
        </w:tc>
      </w:tr>
      <w:tr w:rsidR="00AB5E07" w:rsidRPr="00384955" w14:paraId="63BDBB03" w14:textId="77777777" w:rsidTr="00D618B8">
        <w:trPr>
          <w:trHeight w:val="275"/>
        </w:trPr>
        <w:tc>
          <w:tcPr>
            <w:tcW w:w="250" w:type="dxa"/>
            <w:vMerge/>
            <w:tcBorders>
              <w:left w:val="nil"/>
              <w:bottom w:val="single" w:sz="12" w:space="0" w:color="auto"/>
              <w:right w:val="nil"/>
            </w:tcBorders>
            <w:shd w:val="clear" w:color="auto" w:fill="auto"/>
            <w:noWrap/>
            <w:vAlign w:val="center"/>
          </w:tcPr>
          <w:p w14:paraId="07695AC1" w14:textId="77777777" w:rsidR="00AB5E07" w:rsidRPr="00384955" w:rsidRDefault="00AB5E07" w:rsidP="00D618B8">
            <w:pPr>
              <w:spacing w:after="0" w:line="240" w:lineRule="auto"/>
              <w:jc w:val="center"/>
              <w:rPr>
                <w:rFonts w:ascii="Arial" w:eastAsia="Times New Roman" w:hAnsi="Arial" w:cs="Arial"/>
                <w:b/>
                <w:sz w:val="18"/>
                <w:szCs w:val="18"/>
                <w:lang w:val="en-GB" w:eastAsia="en-GB"/>
              </w:rPr>
            </w:pPr>
          </w:p>
        </w:tc>
        <w:tc>
          <w:tcPr>
            <w:tcW w:w="2053" w:type="dxa"/>
            <w:gridSpan w:val="3"/>
            <w:tcBorders>
              <w:top w:val="nil"/>
              <w:left w:val="nil"/>
              <w:bottom w:val="single" w:sz="12" w:space="0" w:color="auto"/>
            </w:tcBorders>
            <w:shd w:val="clear" w:color="auto" w:fill="auto"/>
            <w:noWrap/>
            <w:vAlign w:val="center"/>
          </w:tcPr>
          <w:p w14:paraId="6FCB58DB" w14:textId="77777777" w:rsidR="00AB5E07" w:rsidRPr="004D51C6" w:rsidRDefault="00AB5E07" w:rsidP="00D618B8">
            <w:pPr>
              <w:spacing w:after="0" w:line="240" w:lineRule="auto"/>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Density ~ 1</w:t>
            </w:r>
          </w:p>
        </w:tc>
        <w:tc>
          <w:tcPr>
            <w:tcW w:w="851" w:type="dxa"/>
            <w:tcBorders>
              <w:top w:val="nil"/>
              <w:left w:val="nil"/>
              <w:bottom w:val="single" w:sz="12" w:space="0" w:color="auto"/>
            </w:tcBorders>
            <w:shd w:val="clear" w:color="auto" w:fill="auto"/>
            <w:noWrap/>
            <w:vAlign w:val="center"/>
          </w:tcPr>
          <w:p w14:paraId="671CB2FB" w14:textId="668EE185" w:rsidR="00AB5E07" w:rsidRPr="004D51C6" w:rsidRDefault="00AB5E07" w:rsidP="00D618B8">
            <w:pPr>
              <w:spacing w:after="0" w:line="240" w:lineRule="auto"/>
              <w:jc w:val="center"/>
              <w:rPr>
                <w:rFonts w:ascii="Arial" w:eastAsia="Times New Roman" w:hAnsi="Arial" w:cs="Arial"/>
                <w:b/>
                <w:sz w:val="18"/>
                <w:szCs w:val="18"/>
                <w:u w:val="single"/>
                <w:lang w:val="en-GB" w:eastAsia="en-GB"/>
              </w:rPr>
            </w:pPr>
            <w:r w:rsidRPr="004D51C6">
              <w:rPr>
                <w:rFonts w:ascii="Arial" w:hAnsi="Arial" w:cs="Arial"/>
                <w:sz w:val="18"/>
                <w:szCs w:val="18"/>
              </w:rPr>
              <w:t>-25.8</w:t>
            </w:r>
          </w:p>
        </w:tc>
        <w:tc>
          <w:tcPr>
            <w:tcW w:w="1984" w:type="dxa"/>
            <w:tcBorders>
              <w:top w:val="nil"/>
              <w:bottom w:val="single" w:sz="12" w:space="0" w:color="auto"/>
            </w:tcBorders>
            <w:shd w:val="clear" w:color="auto" w:fill="auto"/>
            <w:noWrap/>
            <w:vAlign w:val="center"/>
          </w:tcPr>
          <w:p w14:paraId="530B36E7" w14:textId="726FF877" w:rsidR="00AB5E07" w:rsidRPr="004D51C6" w:rsidRDefault="00AB5E07" w:rsidP="00D618B8">
            <w:pPr>
              <w:spacing w:after="0" w:line="240" w:lineRule="auto"/>
              <w:jc w:val="center"/>
              <w:rPr>
                <w:rFonts w:ascii="Arial" w:eastAsia="Times New Roman" w:hAnsi="Arial" w:cs="Arial"/>
                <w:sz w:val="18"/>
                <w:szCs w:val="18"/>
                <w:u w:val="single"/>
                <w:lang w:val="en-GB" w:eastAsia="en-GB"/>
              </w:rPr>
            </w:pPr>
          </w:p>
        </w:tc>
        <w:tc>
          <w:tcPr>
            <w:tcW w:w="885" w:type="dxa"/>
            <w:tcBorders>
              <w:top w:val="nil"/>
              <w:bottom w:val="single" w:sz="12" w:space="0" w:color="auto"/>
            </w:tcBorders>
            <w:vAlign w:val="center"/>
          </w:tcPr>
          <w:p w14:paraId="70460F16" w14:textId="760731B8"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0.85</w:t>
            </w:r>
          </w:p>
        </w:tc>
        <w:tc>
          <w:tcPr>
            <w:tcW w:w="1100" w:type="dxa"/>
            <w:tcBorders>
              <w:top w:val="nil"/>
              <w:left w:val="nil"/>
              <w:bottom w:val="single" w:sz="12" w:space="0" w:color="auto"/>
            </w:tcBorders>
            <w:shd w:val="clear" w:color="auto" w:fill="auto"/>
            <w:noWrap/>
            <w:vAlign w:val="center"/>
          </w:tcPr>
          <w:p w14:paraId="4ABDB0A8" w14:textId="77777777"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-17.8</w:t>
            </w:r>
          </w:p>
        </w:tc>
        <w:tc>
          <w:tcPr>
            <w:tcW w:w="1843" w:type="dxa"/>
            <w:tcBorders>
              <w:top w:val="nil"/>
              <w:bottom w:val="single" w:sz="12" w:space="0" w:color="auto"/>
            </w:tcBorders>
            <w:shd w:val="clear" w:color="auto" w:fill="auto"/>
            <w:noWrap/>
            <w:vAlign w:val="center"/>
          </w:tcPr>
          <w:p w14:paraId="6A2F0BFF" w14:textId="7DA65DF8" w:rsidR="00AB5E07" w:rsidRPr="004D51C6" w:rsidRDefault="00AB5E07" w:rsidP="00D618B8">
            <w:pPr>
              <w:spacing w:after="0" w:line="240" w:lineRule="auto"/>
              <w:jc w:val="center"/>
              <w:rPr>
                <w:rFonts w:ascii="Arial" w:eastAsia="Times New Roman" w:hAnsi="Arial" w:cs="Arial"/>
                <w:sz w:val="18"/>
                <w:szCs w:val="18"/>
                <w:lang w:val="en-GB" w:eastAsia="en-GB"/>
              </w:rPr>
            </w:pPr>
          </w:p>
        </w:tc>
        <w:tc>
          <w:tcPr>
            <w:tcW w:w="708" w:type="dxa"/>
            <w:tcBorders>
              <w:top w:val="nil"/>
              <w:bottom w:val="single" w:sz="12" w:space="0" w:color="auto"/>
            </w:tcBorders>
            <w:vAlign w:val="center"/>
          </w:tcPr>
          <w:p w14:paraId="29EC3637" w14:textId="0232037C"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0.23</w:t>
            </w:r>
          </w:p>
        </w:tc>
        <w:tc>
          <w:tcPr>
            <w:tcW w:w="1985" w:type="dxa"/>
            <w:tcBorders>
              <w:top w:val="nil"/>
              <w:left w:val="nil"/>
              <w:bottom w:val="single" w:sz="12" w:space="0" w:color="auto"/>
            </w:tcBorders>
            <w:shd w:val="clear" w:color="auto" w:fill="auto"/>
            <w:noWrap/>
            <w:vAlign w:val="center"/>
          </w:tcPr>
          <w:p w14:paraId="65E8AA21" w14:textId="77777777"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-20.8</w:t>
            </w:r>
          </w:p>
        </w:tc>
        <w:tc>
          <w:tcPr>
            <w:tcW w:w="1917" w:type="dxa"/>
            <w:tcBorders>
              <w:top w:val="nil"/>
              <w:bottom w:val="single" w:sz="12" w:space="0" w:color="auto"/>
            </w:tcBorders>
            <w:shd w:val="clear" w:color="auto" w:fill="auto"/>
            <w:noWrap/>
            <w:vAlign w:val="center"/>
          </w:tcPr>
          <w:p w14:paraId="29D39F23" w14:textId="7C62B218" w:rsidR="00AB5E07" w:rsidRPr="004D51C6" w:rsidRDefault="00AB5E07" w:rsidP="00D618B8">
            <w:pPr>
              <w:spacing w:after="0" w:line="240" w:lineRule="auto"/>
              <w:jc w:val="center"/>
              <w:rPr>
                <w:rFonts w:ascii="Arial" w:eastAsia="Times New Roman" w:hAnsi="Arial" w:cs="Arial"/>
                <w:sz w:val="18"/>
                <w:szCs w:val="18"/>
                <w:lang w:val="en-GB" w:eastAsia="en-GB"/>
              </w:rPr>
            </w:pPr>
          </w:p>
        </w:tc>
        <w:tc>
          <w:tcPr>
            <w:tcW w:w="697" w:type="dxa"/>
            <w:gridSpan w:val="2"/>
            <w:tcBorders>
              <w:top w:val="nil"/>
              <w:bottom w:val="single" w:sz="12" w:space="0" w:color="auto"/>
            </w:tcBorders>
            <w:vAlign w:val="center"/>
          </w:tcPr>
          <w:p w14:paraId="368CD1D0" w14:textId="6BF04A63"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0.68</w:t>
            </w:r>
          </w:p>
        </w:tc>
      </w:tr>
      <w:tr w:rsidR="00AB5E07" w:rsidRPr="00384955" w14:paraId="035035C9" w14:textId="77777777" w:rsidTr="00D618B8">
        <w:trPr>
          <w:trHeight w:val="336"/>
        </w:trPr>
        <w:tc>
          <w:tcPr>
            <w:tcW w:w="250" w:type="dxa"/>
            <w:vMerge w:val="restart"/>
            <w:tcBorders>
              <w:top w:val="single" w:sz="12" w:space="0" w:color="auto"/>
              <w:left w:val="nil"/>
              <w:right w:val="nil"/>
            </w:tcBorders>
            <w:shd w:val="clear" w:color="auto" w:fill="auto"/>
            <w:noWrap/>
            <w:textDirection w:val="btLr"/>
            <w:vAlign w:val="center"/>
          </w:tcPr>
          <w:p w14:paraId="00BC51AA" w14:textId="0BB9930B" w:rsidR="00AB5E07" w:rsidRPr="00384955" w:rsidRDefault="00AB5E07" w:rsidP="00D618B8">
            <w:pPr>
              <w:spacing w:after="0" w:line="240" w:lineRule="auto"/>
              <w:ind w:left="113" w:right="113"/>
              <w:jc w:val="center"/>
              <w:rPr>
                <w:rFonts w:ascii="Arial" w:eastAsia="Times New Roman" w:hAnsi="Arial" w:cs="Arial"/>
                <w:b/>
                <w:sz w:val="18"/>
                <w:szCs w:val="18"/>
                <w:lang w:val="en-GB" w:eastAsia="en-GB"/>
              </w:rPr>
            </w:pPr>
          </w:p>
        </w:tc>
        <w:tc>
          <w:tcPr>
            <w:tcW w:w="2053" w:type="dxa"/>
            <w:gridSpan w:val="3"/>
            <w:tcBorders>
              <w:top w:val="single" w:sz="12" w:space="0" w:color="auto"/>
              <w:left w:val="nil"/>
            </w:tcBorders>
            <w:shd w:val="clear" w:color="auto" w:fill="auto"/>
            <w:noWrap/>
            <w:vAlign w:val="center"/>
          </w:tcPr>
          <w:p w14:paraId="539585A1" w14:textId="18C1ED49" w:rsidR="00AB5E07" w:rsidRPr="004D51C6" w:rsidRDefault="00AB5E07" w:rsidP="00D618B8">
            <w:pPr>
              <w:spacing w:after="0" w:line="240" w:lineRule="auto"/>
              <w:rPr>
                <w:rFonts w:ascii="Arial" w:eastAsia="Times New Roman" w:hAnsi="Arial" w:cs="Arial"/>
                <w:sz w:val="18"/>
                <w:szCs w:val="18"/>
                <w:lang w:val="en-GB" w:eastAsia="en-GB"/>
              </w:rPr>
            </w:pPr>
            <w:proofErr w:type="spellStart"/>
            <w:r w:rsidRPr="004D51C6">
              <w:rPr>
                <w:rFonts w:ascii="Arial" w:eastAsia="Times New Roman" w:hAnsi="Arial" w:cs="Arial"/>
                <w:sz w:val="18"/>
                <w:szCs w:val="18"/>
                <w:lang w:val="en-GB" w:eastAsia="en-GB"/>
              </w:rPr>
              <w:t>V</w:t>
            </w:r>
            <w:r w:rsidRPr="004D51C6">
              <w:rPr>
                <w:rFonts w:ascii="Arial" w:eastAsia="Times New Roman" w:hAnsi="Arial" w:cs="Arial"/>
                <w:sz w:val="18"/>
                <w:szCs w:val="18"/>
                <w:vertAlign w:val="subscript"/>
                <w:lang w:val="en-GB" w:eastAsia="en-GB"/>
              </w:rPr>
              <w:t>Liver</w:t>
            </w:r>
            <w:proofErr w:type="spellEnd"/>
            <w:r w:rsidRPr="004D51C6">
              <w:rPr>
                <w:rFonts w:ascii="Arial" w:eastAsia="Times New Roman" w:hAnsi="Arial" w:cs="Arial"/>
                <w:sz w:val="18"/>
                <w:szCs w:val="18"/>
                <w:lang w:val="en-GB" w:eastAsia="en-GB"/>
              </w:rPr>
              <w:t xml:space="preserve"> ~ </w:t>
            </w:r>
            <w:proofErr w:type="spellStart"/>
            <w:r w:rsidRPr="004D51C6">
              <w:rPr>
                <w:rFonts w:ascii="Arial" w:eastAsia="Times New Roman" w:hAnsi="Arial" w:cs="Arial"/>
                <w:sz w:val="18"/>
                <w:szCs w:val="18"/>
                <w:lang w:val="en-GB" w:eastAsia="en-GB"/>
              </w:rPr>
              <w:t>V</w:t>
            </w:r>
            <w:r w:rsidRPr="004D51C6">
              <w:rPr>
                <w:rFonts w:ascii="Arial" w:eastAsia="Times New Roman" w:hAnsi="Arial" w:cs="Arial"/>
                <w:sz w:val="18"/>
                <w:szCs w:val="18"/>
                <w:vertAlign w:val="subscript"/>
                <w:lang w:val="en-GB" w:eastAsia="en-GB"/>
              </w:rPr>
              <w:t>Lean</w:t>
            </w:r>
            <w:proofErr w:type="spellEnd"/>
          </w:p>
        </w:tc>
        <w:tc>
          <w:tcPr>
            <w:tcW w:w="851" w:type="dxa"/>
            <w:tcBorders>
              <w:top w:val="single" w:sz="12" w:space="0" w:color="auto"/>
              <w:left w:val="nil"/>
            </w:tcBorders>
            <w:shd w:val="clear" w:color="auto" w:fill="auto"/>
            <w:noWrap/>
            <w:vAlign w:val="center"/>
          </w:tcPr>
          <w:p w14:paraId="2A344509" w14:textId="3AAE3F60" w:rsidR="00AB5E07" w:rsidRPr="004D51C6" w:rsidRDefault="00AB5E07" w:rsidP="00D618B8">
            <w:pPr>
              <w:spacing w:after="0" w:line="240" w:lineRule="auto"/>
              <w:jc w:val="center"/>
              <w:rPr>
                <w:rFonts w:ascii="Arial" w:eastAsia="Times New Roman" w:hAnsi="Arial" w:cs="Arial"/>
                <w:b/>
                <w:sz w:val="18"/>
                <w:szCs w:val="18"/>
                <w:u w:val="single"/>
                <w:lang w:val="en-GB" w:eastAsia="en-GB"/>
              </w:rPr>
            </w:pPr>
            <w:r w:rsidRPr="004D51C6">
              <w:rPr>
                <w:rFonts w:ascii="Arial" w:hAnsi="Arial" w:cs="Arial"/>
                <w:sz w:val="18"/>
                <w:szCs w:val="18"/>
              </w:rPr>
              <w:t>5.8</w:t>
            </w:r>
          </w:p>
        </w:tc>
        <w:tc>
          <w:tcPr>
            <w:tcW w:w="1984" w:type="dxa"/>
            <w:tcBorders>
              <w:top w:val="single" w:sz="12" w:space="0" w:color="auto"/>
            </w:tcBorders>
            <w:shd w:val="clear" w:color="auto" w:fill="auto"/>
            <w:noWrap/>
            <w:vAlign w:val="center"/>
          </w:tcPr>
          <w:p w14:paraId="32493D84" w14:textId="1BE1781B" w:rsidR="00AB5E07" w:rsidRPr="004D51C6" w:rsidRDefault="00AB5E07" w:rsidP="00D618B8">
            <w:pPr>
              <w:spacing w:after="0" w:line="240" w:lineRule="auto"/>
              <w:jc w:val="center"/>
              <w:rPr>
                <w:rFonts w:ascii="Arial" w:eastAsia="Times New Roman" w:hAnsi="Arial" w:cs="Arial"/>
                <w:sz w:val="18"/>
                <w:szCs w:val="18"/>
                <w:u w:val="single"/>
                <w:lang w:val="en-GB" w:eastAsia="en-GB"/>
              </w:rPr>
            </w:pPr>
            <w:r w:rsidRPr="004D51C6">
              <w:rPr>
                <w:rFonts w:ascii="Arial" w:hAnsi="Arial" w:cs="Arial"/>
                <w:sz w:val="18"/>
                <w:szCs w:val="18"/>
              </w:rPr>
              <w:t>1.07 ± 0.28**</w:t>
            </w:r>
          </w:p>
        </w:tc>
        <w:tc>
          <w:tcPr>
            <w:tcW w:w="885" w:type="dxa"/>
            <w:tcBorders>
              <w:top w:val="single" w:sz="12" w:space="0" w:color="auto"/>
            </w:tcBorders>
            <w:vAlign w:val="center"/>
          </w:tcPr>
          <w:p w14:paraId="3EC9C33A" w14:textId="03980BBC"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0.93</w:t>
            </w:r>
          </w:p>
        </w:tc>
        <w:tc>
          <w:tcPr>
            <w:tcW w:w="1100" w:type="dxa"/>
            <w:tcBorders>
              <w:top w:val="single" w:sz="12" w:space="0" w:color="auto"/>
              <w:left w:val="nil"/>
            </w:tcBorders>
            <w:shd w:val="clear" w:color="auto" w:fill="auto"/>
            <w:noWrap/>
            <w:vAlign w:val="center"/>
          </w:tcPr>
          <w:p w14:paraId="5D534C7A" w14:textId="4E8538EC"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13.3</w:t>
            </w:r>
          </w:p>
        </w:tc>
        <w:tc>
          <w:tcPr>
            <w:tcW w:w="1843" w:type="dxa"/>
            <w:tcBorders>
              <w:top w:val="single" w:sz="12" w:space="0" w:color="auto"/>
            </w:tcBorders>
            <w:shd w:val="clear" w:color="auto" w:fill="auto"/>
            <w:noWrap/>
            <w:vAlign w:val="center"/>
          </w:tcPr>
          <w:p w14:paraId="5FA9DE4D" w14:textId="6F4E4EB7"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hAnsi="Arial" w:cs="Arial"/>
                <w:sz w:val="18"/>
                <w:szCs w:val="18"/>
              </w:rPr>
              <w:t>0.91 ± 0.27*</w:t>
            </w:r>
          </w:p>
        </w:tc>
        <w:tc>
          <w:tcPr>
            <w:tcW w:w="708" w:type="dxa"/>
            <w:tcBorders>
              <w:top w:val="single" w:sz="12" w:space="0" w:color="auto"/>
            </w:tcBorders>
            <w:vAlign w:val="center"/>
          </w:tcPr>
          <w:p w14:paraId="12C22517" w14:textId="59B18675"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0.69</w:t>
            </w:r>
          </w:p>
        </w:tc>
        <w:tc>
          <w:tcPr>
            <w:tcW w:w="1985" w:type="dxa"/>
            <w:tcBorders>
              <w:top w:val="single" w:sz="12" w:space="0" w:color="auto"/>
              <w:left w:val="nil"/>
            </w:tcBorders>
            <w:shd w:val="clear" w:color="auto" w:fill="auto"/>
            <w:noWrap/>
            <w:vAlign w:val="center"/>
          </w:tcPr>
          <w:p w14:paraId="3D159329" w14:textId="5CA7FF7F"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9.5</w:t>
            </w:r>
          </w:p>
        </w:tc>
        <w:tc>
          <w:tcPr>
            <w:tcW w:w="1917" w:type="dxa"/>
            <w:tcBorders>
              <w:top w:val="single" w:sz="12" w:space="0" w:color="auto"/>
            </w:tcBorders>
            <w:shd w:val="clear" w:color="auto" w:fill="auto"/>
            <w:noWrap/>
            <w:vAlign w:val="center"/>
          </w:tcPr>
          <w:p w14:paraId="7FBB6162" w14:textId="3DE927DB"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hAnsi="Arial" w:cs="Arial"/>
                <w:sz w:val="18"/>
                <w:szCs w:val="18"/>
              </w:rPr>
              <w:t>1.11 ± 0.28***</w:t>
            </w:r>
          </w:p>
        </w:tc>
        <w:tc>
          <w:tcPr>
            <w:tcW w:w="697" w:type="dxa"/>
            <w:gridSpan w:val="2"/>
            <w:tcBorders>
              <w:top w:val="single" w:sz="12" w:space="0" w:color="auto"/>
            </w:tcBorders>
            <w:vAlign w:val="center"/>
          </w:tcPr>
          <w:p w14:paraId="5293F678" w14:textId="5EF2F3E0"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0.82</w:t>
            </w:r>
          </w:p>
        </w:tc>
      </w:tr>
      <w:tr w:rsidR="00AB5E07" w:rsidRPr="00384955" w14:paraId="03AB4B39" w14:textId="77777777" w:rsidTr="00D618B8">
        <w:trPr>
          <w:trHeight w:val="336"/>
        </w:trPr>
        <w:tc>
          <w:tcPr>
            <w:tcW w:w="250" w:type="dxa"/>
            <w:vMerge/>
            <w:tcBorders>
              <w:left w:val="nil"/>
              <w:bottom w:val="single" w:sz="12" w:space="0" w:color="auto"/>
              <w:right w:val="nil"/>
            </w:tcBorders>
            <w:shd w:val="clear" w:color="auto" w:fill="auto"/>
            <w:noWrap/>
            <w:vAlign w:val="bottom"/>
          </w:tcPr>
          <w:p w14:paraId="372C0B7B" w14:textId="77777777" w:rsidR="00AB5E07" w:rsidRPr="00384955" w:rsidRDefault="00AB5E07" w:rsidP="00D618B8">
            <w:pPr>
              <w:spacing w:after="0" w:line="240" w:lineRule="auto"/>
              <w:jc w:val="center"/>
              <w:rPr>
                <w:rFonts w:ascii="Arial" w:eastAsia="Times New Roman" w:hAnsi="Arial" w:cs="Arial"/>
                <w:b/>
                <w:sz w:val="18"/>
                <w:szCs w:val="18"/>
                <w:lang w:val="en-GB" w:eastAsia="en-GB"/>
              </w:rPr>
            </w:pPr>
          </w:p>
        </w:tc>
        <w:tc>
          <w:tcPr>
            <w:tcW w:w="2053" w:type="dxa"/>
            <w:gridSpan w:val="3"/>
            <w:tcBorders>
              <w:top w:val="nil"/>
              <w:left w:val="nil"/>
              <w:bottom w:val="single" w:sz="12" w:space="0" w:color="auto"/>
            </w:tcBorders>
            <w:shd w:val="clear" w:color="auto" w:fill="auto"/>
            <w:noWrap/>
            <w:vAlign w:val="center"/>
          </w:tcPr>
          <w:p w14:paraId="2FC12EA6" w14:textId="16EC0760" w:rsidR="00AB5E07" w:rsidRPr="004D51C6" w:rsidRDefault="00AB5E07" w:rsidP="00D618B8">
            <w:pPr>
              <w:spacing w:after="0" w:line="240" w:lineRule="auto"/>
              <w:rPr>
                <w:rFonts w:ascii="Arial" w:eastAsia="Times New Roman" w:hAnsi="Arial" w:cs="Arial"/>
                <w:sz w:val="18"/>
                <w:szCs w:val="18"/>
                <w:lang w:val="en-GB" w:eastAsia="en-GB"/>
              </w:rPr>
            </w:pPr>
            <w:proofErr w:type="spellStart"/>
            <w:r w:rsidRPr="004D51C6">
              <w:rPr>
                <w:rFonts w:ascii="Arial" w:eastAsia="Times New Roman" w:hAnsi="Arial" w:cs="Arial"/>
                <w:sz w:val="18"/>
                <w:szCs w:val="18"/>
                <w:lang w:val="en-GB" w:eastAsia="en-GB"/>
              </w:rPr>
              <w:t>V</w:t>
            </w:r>
            <w:r w:rsidRPr="004D51C6">
              <w:rPr>
                <w:rFonts w:ascii="Arial" w:eastAsia="Times New Roman" w:hAnsi="Arial" w:cs="Arial"/>
                <w:sz w:val="18"/>
                <w:szCs w:val="18"/>
                <w:vertAlign w:val="subscript"/>
                <w:lang w:val="en-GB" w:eastAsia="en-GB"/>
              </w:rPr>
              <w:t>Liver</w:t>
            </w:r>
            <w:proofErr w:type="spellEnd"/>
            <w:r w:rsidRPr="004D51C6">
              <w:rPr>
                <w:rFonts w:ascii="Arial" w:eastAsia="Times New Roman" w:hAnsi="Arial" w:cs="Arial"/>
                <w:sz w:val="18"/>
                <w:szCs w:val="18"/>
                <w:lang w:val="en-GB" w:eastAsia="en-GB"/>
              </w:rPr>
              <w:t xml:space="preserve"> ~ 1</w:t>
            </w:r>
          </w:p>
        </w:tc>
        <w:tc>
          <w:tcPr>
            <w:tcW w:w="851" w:type="dxa"/>
            <w:tcBorders>
              <w:top w:val="nil"/>
              <w:left w:val="nil"/>
              <w:bottom w:val="single" w:sz="12" w:space="0" w:color="auto"/>
            </w:tcBorders>
            <w:shd w:val="clear" w:color="auto" w:fill="auto"/>
            <w:noWrap/>
            <w:vAlign w:val="center"/>
          </w:tcPr>
          <w:p w14:paraId="2127734B" w14:textId="39108C97" w:rsidR="00AB5E07" w:rsidRPr="004D51C6" w:rsidRDefault="00AB5E07" w:rsidP="00D618B8">
            <w:pPr>
              <w:spacing w:after="0" w:line="240" w:lineRule="auto"/>
              <w:jc w:val="center"/>
              <w:rPr>
                <w:rFonts w:ascii="Arial" w:eastAsia="Times New Roman" w:hAnsi="Arial" w:cs="Arial"/>
                <w:color w:val="FF0000"/>
                <w:sz w:val="18"/>
                <w:szCs w:val="18"/>
                <w:lang w:val="en-GB" w:eastAsia="en-GB"/>
              </w:rPr>
            </w:pPr>
            <w:r w:rsidRPr="004D51C6">
              <w:rPr>
                <w:rFonts w:ascii="Arial" w:hAnsi="Arial" w:cs="Arial"/>
                <w:sz w:val="18"/>
                <w:szCs w:val="18"/>
              </w:rPr>
              <w:t>14.3</w:t>
            </w:r>
          </w:p>
        </w:tc>
        <w:tc>
          <w:tcPr>
            <w:tcW w:w="1984" w:type="dxa"/>
            <w:tcBorders>
              <w:top w:val="nil"/>
              <w:bottom w:val="single" w:sz="12" w:space="0" w:color="auto"/>
            </w:tcBorders>
            <w:shd w:val="clear" w:color="auto" w:fill="auto"/>
            <w:noWrap/>
            <w:vAlign w:val="center"/>
          </w:tcPr>
          <w:p w14:paraId="017EC7B0" w14:textId="0E4062D9" w:rsidR="00AB5E07" w:rsidRPr="004D51C6" w:rsidRDefault="00AB5E07" w:rsidP="00D618B8">
            <w:pPr>
              <w:spacing w:after="0" w:line="240" w:lineRule="auto"/>
              <w:jc w:val="center"/>
              <w:rPr>
                <w:rFonts w:ascii="Arial" w:eastAsia="Times New Roman" w:hAnsi="Arial" w:cs="Arial"/>
                <w:sz w:val="18"/>
                <w:szCs w:val="18"/>
                <w:lang w:val="en-GB" w:eastAsia="en-GB"/>
              </w:rPr>
            </w:pPr>
          </w:p>
        </w:tc>
        <w:tc>
          <w:tcPr>
            <w:tcW w:w="885" w:type="dxa"/>
            <w:tcBorders>
              <w:top w:val="nil"/>
              <w:bottom w:val="single" w:sz="12" w:space="0" w:color="auto"/>
            </w:tcBorders>
            <w:vAlign w:val="center"/>
          </w:tcPr>
          <w:p w14:paraId="77BF4A54" w14:textId="09D6BDEA"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0.76</w:t>
            </w:r>
          </w:p>
        </w:tc>
        <w:tc>
          <w:tcPr>
            <w:tcW w:w="1100" w:type="dxa"/>
            <w:tcBorders>
              <w:top w:val="nil"/>
              <w:left w:val="nil"/>
              <w:bottom w:val="single" w:sz="12" w:space="0" w:color="auto"/>
            </w:tcBorders>
            <w:shd w:val="clear" w:color="auto" w:fill="auto"/>
            <w:noWrap/>
            <w:vAlign w:val="center"/>
          </w:tcPr>
          <w:p w14:paraId="00937CD8" w14:textId="0DD7EEA4"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18.5</w:t>
            </w:r>
          </w:p>
        </w:tc>
        <w:tc>
          <w:tcPr>
            <w:tcW w:w="1843" w:type="dxa"/>
            <w:tcBorders>
              <w:top w:val="nil"/>
              <w:bottom w:val="single" w:sz="12" w:space="0" w:color="auto"/>
            </w:tcBorders>
            <w:shd w:val="clear" w:color="auto" w:fill="auto"/>
            <w:noWrap/>
            <w:vAlign w:val="center"/>
          </w:tcPr>
          <w:p w14:paraId="352920F1" w14:textId="0CE5A231" w:rsidR="00AB5E07" w:rsidRPr="004D51C6" w:rsidRDefault="00AB5E07" w:rsidP="00D618B8">
            <w:pPr>
              <w:spacing w:after="0" w:line="240" w:lineRule="auto"/>
              <w:jc w:val="center"/>
              <w:rPr>
                <w:rFonts w:ascii="Arial" w:eastAsia="Times New Roman" w:hAnsi="Arial" w:cs="Arial"/>
                <w:sz w:val="18"/>
                <w:szCs w:val="18"/>
                <w:lang w:val="en-GB" w:eastAsia="en-GB"/>
              </w:rPr>
            </w:pPr>
          </w:p>
        </w:tc>
        <w:tc>
          <w:tcPr>
            <w:tcW w:w="708" w:type="dxa"/>
            <w:tcBorders>
              <w:top w:val="nil"/>
              <w:bottom w:val="single" w:sz="12" w:space="0" w:color="auto"/>
            </w:tcBorders>
            <w:vAlign w:val="center"/>
          </w:tcPr>
          <w:p w14:paraId="05E1996B" w14:textId="13A7DB82"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0.46</w:t>
            </w:r>
          </w:p>
        </w:tc>
        <w:tc>
          <w:tcPr>
            <w:tcW w:w="1985" w:type="dxa"/>
            <w:tcBorders>
              <w:top w:val="nil"/>
              <w:left w:val="nil"/>
              <w:bottom w:val="single" w:sz="12" w:space="0" w:color="auto"/>
            </w:tcBorders>
            <w:shd w:val="clear" w:color="auto" w:fill="auto"/>
            <w:noWrap/>
            <w:vAlign w:val="center"/>
          </w:tcPr>
          <w:p w14:paraId="3AC75103" w14:textId="5534E0D5"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17.8</w:t>
            </w:r>
          </w:p>
        </w:tc>
        <w:tc>
          <w:tcPr>
            <w:tcW w:w="1917" w:type="dxa"/>
            <w:tcBorders>
              <w:top w:val="nil"/>
              <w:bottom w:val="single" w:sz="12" w:space="0" w:color="auto"/>
            </w:tcBorders>
            <w:shd w:val="clear" w:color="auto" w:fill="auto"/>
            <w:noWrap/>
            <w:vAlign w:val="center"/>
          </w:tcPr>
          <w:p w14:paraId="0B7BA597" w14:textId="4CE686A3" w:rsidR="00AB5E07" w:rsidRPr="004D51C6" w:rsidRDefault="00AB5E07" w:rsidP="00D618B8">
            <w:pPr>
              <w:spacing w:after="0" w:line="240" w:lineRule="auto"/>
              <w:jc w:val="center"/>
              <w:rPr>
                <w:rFonts w:ascii="Arial" w:eastAsia="Times New Roman" w:hAnsi="Arial" w:cs="Arial"/>
                <w:sz w:val="18"/>
                <w:szCs w:val="18"/>
                <w:lang w:val="en-GB" w:eastAsia="en-GB"/>
              </w:rPr>
            </w:pPr>
          </w:p>
        </w:tc>
        <w:tc>
          <w:tcPr>
            <w:tcW w:w="697" w:type="dxa"/>
            <w:gridSpan w:val="2"/>
            <w:tcBorders>
              <w:top w:val="nil"/>
              <w:bottom w:val="single" w:sz="12" w:space="0" w:color="auto"/>
            </w:tcBorders>
            <w:vAlign w:val="center"/>
          </w:tcPr>
          <w:p w14:paraId="218C4436" w14:textId="45C5B611" w:rsidR="00AB5E07" w:rsidRPr="004D51C6" w:rsidRDefault="00AB5E07" w:rsidP="00D618B8">
            <w:pPr>
              <w:spacing w:after="0" w:line="240" w:lineRule="auto"/>
              <w:jc w:val="center"/>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0.58</w:t>
            </w:r>
          </w:p>
        </w:tc>
      </w:tr>
      <w:tr w:rsidR="006D0DC6" w:rsidRPr="00384955" w14:paraId="1D7A2689" w14:textId="77777777" w:rsidTr="00D618B8">
        <w:trPr>
          <w:trHeight w:val="336"/>
        </w:trPr>
        <w:tc>
          <w:tcPr>
            <w:tcW w:w="250" w:type="dxa"/>
            <w:tcBorders>
              <w:left w:val="nil"/>
              <w:right w:val="nil"/>
            </w:tcBorders>
            <w:shd w:val="clear" w:color="auto" w:fill="auto"/>
            <w:noWrap/>
            <w:vAlign w:val="bottom"/>
          </w:tcPr>
          <w:p w14:paraId="5697E23A" w14:textId="77777777" w:rsidR="006D0DC6" w:rsidRPr="00384955" w:rsidRDefault="006D0DC6" w:rsidP="006D0DC6">
            <w:pPr>
              <w:spacing w:after="0" w:line="240" w:lineRule="auto"/>
              <w:jc w:val="center"/>
              <w:rPr>
                <w:rFonts w:ascii="Arial" w:eastAsia="Times New Roman" w:hAnsi="Arial" w:cs="Arial"/>
                <w:b/>
                <w:sz w:val="18"/>
                <w:szCs w:val="18"/>
                <w:lang w:val="en-GB" w:eastAsia="en-GB"/>
              </w:rPr>
            </w:pPr>
          </w:p>
        </w:tc>
        <w:tc>
          <w:tcPr>
            <w:tcW w:w="2053" w:type="dxa"/>
            <w:gridSpan w:val="3"/>
            <w:tcBorders>
              <w:top w:val="nil"/>
              <w:left w:val="nil"/>
            </w:tcBorders>
            <w:shd w:val="clear" w:color="auto" w:fill="auto"/>
            <w:noWrap/>
            <w:vAlign w:val="center"/>
          </w:tcPr>
          <w:p w14:paraId="1BCEAA88" w14:textId="7AE0C82D" w:rsidR="006D0DC6" w:rsidRPr="004D51C6" w:rsidRDefault="006D0DC6" w:rsidP="006D0DC6">
            <w:pPr>
              <w:spacing w:after="0" w:line="240" w:lineRule="auto"/>
              <w:rPr>
                <w:rFonts w:ascii="Arial" w:eastAsia="Times New Roman" w:hAnsi="Arial" w:cs="Arial"/>
                <w:sz w:val="18"/>
                <w:szCs w:val="18"/>
                <w:lang w:val="en-GB" w:eastAsia="en-GB"/>
              </w:rPr>
            </w:pPr>
            <w:r>
              <w:rPr>
                <w:rFonts w:ascii="Arial" w:eastAsia="Times New Roman" w:hAnsi="Arial" w:cs="Arial"/>
                <w:sz w:val="18"/>
                <w:szCs w:val="18"/>
                <w:lang w:val="en-GB" w:eastAsia="en-GB"/>
              </w:rPr>
              <w:t>log (</w:t>
            </w:r>
            <w:r w:rsidRPr="004D51C6">
              <w:rPr>
                <w:rFonts w:ascii="Arial" w:eastAsia="Times New Roman" w:hAnsi="Arial" w:cs="Arial"/>
                <w:sz w:val="18"/>
                <w:szCs w:val="18"/>
                <w:lang w:val="en-GB" w:eastAsia="en-GB"/>
              </w:rPr>
              <w:t>MDO</w:t>
            </w:r>
            <w:r>
              <w:rPr>
                <w:rFonts w:ascii="Arial" w:eastAsia="Times New Roman" w:hAnsi="Arial" w:cs="Arial"/>
                <w:sz w:val="18"/>
                <w:szCs w:val="18"/>
                <w:lang w:val="en-GB" w:eastAsia="en-GB"/>
              </w:rPr>
              <w:t>) ~ Density</w:t>
            </w:r>
          </w:p>
        </w:tc>
        <w:tc>
          <w:tcPr>
            <w:tcW w:w="851" w:type="dxa"/>
            <w:tcBorders>
              <w:top w:val="nil"/>
              <w:left w:val="nil"/>
            </w:tcBorders>
            <w:shd w:val="clear" w:color="auto" w:fill="auto"/>
            <w:noWrap/>
            <w:vAlign w:val="center"/>
          </w:tcPr>
          <w:p w14:paraId="6270E69D" w14:textId="4E7752D1" w:rsidR="006D0DC6" w:rsidRPr="006D0DC6" w:rsidRDefault="006D0DC6" w:rsidP="006D0DC6">
            <w:pPr>
              <w:spacing w:after="0" w:line="240" w:lineRule="auto"/>
              <w:jc w:val="center"/>
              <w:rPr>
                <w:rFonts w:ascii="Arial" w:eastAsia="Times New Roman" w:hAnsi="Arial" w:cs="Arial"/>
                <w:sz w:val="18"/>
                <w:szCs w:val="18"/>
                <w:lang w:val="en-GB" w:eastAsia="en-GB"/>
              </w:rPr>
            </w:pPr>
            <w:r w:rsidRPr="006D0DC6">
              <w:rPr>
                <w:rFonts w:ascii="Arial" w:eastAsia="Times New Roman" w:hAnsi="Arial" w:cs="Arial"/>
                <w:sz w:val="18"/>
                <w:szCs w:val="20"/>
                <w:lang w:val="en-GB" w:eastAsia="en-GB"/>
              </w:rPr>
              <w:t>77</w:t>
            </w:r>
            <w:r w:rsidR="007D4468">
              <w:rPr>
                <w:rFonts w:ascii="Arial" w:eastAsia="Times New Roman" w:hAnsi="Arial" w:cs="Arial"/>
                <w:sz w:val="18"/>
                <w:szCs w:val="20"/>
                <w:lang w:val="en-GB" w:eastAsia="en-GB"/>
              </w:rPr>
              <w:t>.1</w:t>
            </w:r>
          </w:p>
        </w:tc>
        <w:tc>
          <w:tcPr>
            <w:tcW w:w="1984" w:type="dxa"/>
            <w:tcBorders>
              <w:top w:val="nil"/>
            </w:tcBorders>
            <w:shd w:val="clear" w:color="auto" w:fill="auto"/>
            <w:noWrap/>
            <w:vAlign w:val="center"/>
          </w:tcPr>
          <w:p w14:paraId="204C129E" w14:textId="20E6CE0D" w:rsidR="006D0DC6" w:rsidRPr="006D0DC6" w:rsidRDefault="006D0DC6" w:rsidP="006D0DC6">
            <w:pPr>
              <w:spacing w:after="0" w:line="240" w:lineRule="auto"/>
              <w:jc w:val="center"/>
              <w:rPr>
                <w:rFonts w:ascii="Arial" w:eastAsia="Times New Roman" w:hAnsi="Arial" w:cs="Arial"/>
                <w:sz w:val="18"/>
                <w:szCs w:val="18"/>
                <w:lang w:val="en-GB" w:eastAsia="en-GB"/>
              </w:rPr>
            </w:pPr>
            <w:r w:rsidRPr="006D0DC6">
              <w:rPr>
                <w:rFonts w:ascii="Arial" w:eastAsia="Times New Roman" w:hAnsi="Arial" w:cs="Arial"/>
                <w:sz w:val="18"/>
                <w:szCs w:val="20"/>
                <w:lang w:val="en-GB" w:eastAsia="en-GB"/>
              </w:rPr>
              <w:t>-58</w:t>
            </w:r>
            <w:r w:rsidR="007D4468">
              <w:rPr>
                <w:rFonts w:ascii="Arial" w:eastAsia="Times New Roman" w:hAnsi="Arial" w:cs="Arial"/>
                <w:sz w:val="18"/>
                <w:szCs w:val="20"/>
                <w:lang w:val="en-GB" w:eastAsia="en-GB"/>
              </w:rPr>
              <w:t xml:space="preserve">.32 </w:t>
            </w:r>
            <w:r w:rsidR="007D4468" w:rsidRPr="004D51C6">
              <w:rPr>
                <w:rFonts w:ascii="Arial" w:hAnsi="Arial" w:cs="Arial"/>
                <w:sz w:val="18"/>
                <w:szCs w:val="18"/>
              </w:rPr>
              <w:t xml:space="preserve">± </w:t>
            </w:r>
            <w:r w:rsidR="007D4468">
              <w:rPr>
                <w:rFonts w:ascii="Arial" w:hAnsi="Arial" w:cs="Arial"/>
                <w:sz w:val="18"/>
                <w:szCs w:val="18"/>
              </w:rPr>
              <w:t xml:space="preserve"> 5.72</w:t>
            </w:r>
            <w:r w:rsidRPr="006D0DC6">
              <w:rPr>
                <w:rFonts w:ascii="Arial" w:eastAsia="Times New Roman" w:hAnsi="Arial" w:cs="Arial"/>
                <w:sz w:val="18"/>
                <w:szCs w:val="20"/>
                <w:lang w:val="en-GB" w:eastAsia="en-GB"/>
              </w:rPr>
              <w:t>***</w:t>
            </w:r>
          </w:p>
        </w:tc>
        <w:tc>
          <w:tcPr>
            <w:tcW w:w="885" w:type="dxa"/>
            <w:tcBorders>
              <w:top w:val="nil"/>
            </w:tcBorders>
            <w:vAlign w:val="center"/>
          </w:tcPr>
          <w:p w14:paraId="2172FB5C" w14:textId="34171323" w:rsidR="006D0DC6" w:rsidRPr="006D0DC6" w:rsidRDefault="006D0DC6" w:rsidP="006D0DC6">
            <w:pPr>
              <w:spacing w:after="0" w:line="240" w:lineRule="auto"/>
              <w:jc w:val="center"/>
              <w:rPr>
                <w:rFonts w:ascii="Arial" w:eastAsia="Times New Roman" w:hAnsi="Arial" w:cs="Arial"/>
                <w:sz w:val="18"/>
                <w:szCs w:val="18"/>
                <w:lang w:val="en-GB" w:eastAsia="en-GB"/>
              </w:rPr>
            </w:pPr>
            <w:r w:rsidRPr="006D0DC6">
              <w:rPr>
                <w:rFonts w:ascii="Arial" w:eastAsia="Times New Roman" w:hAnsi="Arial" w:cs="Arial"/>
                <w:sz w:val="18"/>
                <w:szCs w:val="20"/>
                <w:lang w:val="en-GB" w:eastAsia="en-GB"/>
              </w:rPr>
              <w:t>-0.11</w:t>
            </w:r>
          </w:p>
        </w:tc>
        <w:tc>
          <w:tcPr>
            <w:tcW w:w="1100" w:type="dxa"/>
            <w:tcBorders>
              <w:top w:val="nil"/>
              <w:left w:val="nil"/>
            </w:tcBorders>
            <w:shd w:val="clear" w:color="auto" w:fill="auto"/>
            <w:noWrap/>
            <w:vAlign w:val="center"/>
          </w:tcPr>
          <w:p w14:paraId="5321C898" w14:textId="522BACDE" w:rsidR="006D0DC6" w:rsidRPr="006D0DC6" w:rsidRDefault="006D0DC6" w:rsidP="006D0DC6">
            <w:pPr>
              <w:spacing w:after="0" w:line="240" w:lineRule="auto"/>
              <w:jc w:val="center"/>
              <w:rPr>
                <w:rFonts w:ascii="Arial" w:eastAsia="Times New Roman" w:hAnsi="Arial" w:cs="Arial"/>
                <w:sz w:val="18"/>
                <w:szCs w:val="18"/>
                <w:lang w:val="en-GB" w:eastAsia="en-GB"/>
              </w:rPr>
            </w:pPr>
            <w:r w:rsidRPr="006D0DC6">
              <w:rPr>
                <w:rFonts w:ascii="Arial" w:eastAsia="Times New Roman" w:hAnsi="Arial" w:cs="Arial"/>
                <w:sz w:val="18"/>
                <w:szCs w:val="20"/>
                <w:lang w:val="en-GB" w:eastAsia="en-GB"/>
              </w:rPr>
              <w:t>79</w:t>
            </w:r>
            <w:r w:rsidR="007D4468">
              <w:rPr>
                <w:rFonts w:ascii="Arial" w:eastAsia="Times New Roman" w:hAnsi="Arial" w:cs="Arial"/>
                <w:sz w:val="18"/>
                <w:szCs w:val="20"/>
                <w:lang w:val="en-GB" w:eastAsia="en-GB"/>
              </w:rPr>
              <w:t>.1</w:t>
            </w:r>
          </w:p>
        </w:tc>
        <w:tc>
          <w:tcPr>
            <w:tcW w:w="1843" w:type="dxa"/>
            <w:tcBorders>
              <w:top w:val="nil"/>
            </w:tcBorders>
            <w:shd w:val="clear" w:color="auto" w:fill="auto"/>
            <w:noWrap/>
            <w:vAlign w:val="center"/>
          </w:tcPr>
          <w:p w14:paraId="521956B2" w14:textId="56338963" w:rsidR="006D0DC6" w:rsidRPr="006D0DC6" w:rsidRDefault="006D0DC6" w:rsidP="006D0DC6">
            <w:pPr>
              <w:spacing w:after="0" w:line="240" w:lineRule="auto"/>
              <w:jc w:val="center"/>
              <w:rPr>
                <w:rFonts w:ascii="Arial" w:eastAsia="Times New Roman" w:hAnsi="Arial" w:cs="Arial"/>
                <w:sz w:val="18"/>
                <w:szCs w:val="18"/>
                <w:lang w:val="en-GB" w:eastAsia="en-GB"/>
              </w:rPr>
            </w:pPr>
            <w:r w:rsidRPr="006D0DC6">
              <w:rPr>
                <w:rFonts w:ascii="Arial" w:eastAsia="Times New Roman" w:hAnsi="Arial" w:cs="Arial"/>
                <w:sz w:val="18"/>
                <w:szCs w:val="20"/>
                <w:lang w:val="en-GB" w:eastAsia="en-GB"/>
              </w:rPr>
              <w:t>-60</w:t>
            </w:r>
            <w:r w:rsidR="007D4468">
              <w:rPr>
                <w:rFonts w:ascii="Arial" w:eastAsia="Times New Roman" w:hAnsi="Arial" w:cs="Arial"/>
                <w:sz w:val="18"/>
                <w:szCs w:val="20"/>
                <w:lang w:val="en-GB" w:eastAsia="en-GB"/>
              </w:rPr>
              <w:t xml:space="preserve">.96 </w:t>
            </w:r>
            <w:r w:rsidR="007D4468" w:rsidRPr="004D51C6">
              <w:rPr>
                <w:rFonts w:ascii="Arial" w:hAnsi="Arial" w:cs="Arial"/>
                <w:sz w:val="18"/>
                <w:szCs w:val="18"/>
              </w:rPr>
              <w:t xml:space="preserve">± </w:t>
            </w:r>
            <w:r w:rsidR="007D4468">
              <w:rPr>
                <w:rFonts w:ascii="Arial" w:hAnsi="Arial" w:cs="Arial"/>
                <w:sz w:val="18"/>
                <w:szCs w:val="18"/>
              </w:rPr>
              <w:t xml:space="preserve"> 5.84</w:t>
            </w:r>
            <w:r w:rsidRPr="006D0DC6">
              <w:rPr>
                <w:rFonts w:ascii="Arial" w:eastAsia="Times New Roman" w:hAnsi="Arial" w:cs="Arial"/>
                <w:sz w:val="18"/>
                <w:szCs w:val="20"/>
                <w:lang w:val="en-GB" w:eastAsia="en-GB"/>
              </w:rPr>
              <w:t>***</w:t>
            </w:r>
          </w:p>
        </w:tc>
        <w:tc>
          <w:tcPr>
            <w:tcW w:w="708" w:type="dxa"/>
            <w:tcBorders>
              <w:top w:val="nil"/>
            </w:tcBorders>
            <w:vAlign w:val="center"/>
          </w:tcPr>
          <w:p w14:paraId="311FBE96" w14:textId="3306AD43" w:rsidR="006D0DC6" w:rsidRPr="006D0DC6" w:rsidRDefault="006D0DC6" w:rsidP="006D0DC6">
            <w:pPr>
              <w:spacing w:after="0" w:line="240" w:lineRule="auto"/>
              <w:jc w:val="center"/>
              <w:rPr>
                <w:rFonts w:ascii="Arial" w:eastAsia="Times New Roman" w:hAnsi="Arial" w:cs="Arial"/>
                <w:sz w:val="18"/>
                <w:szCs w:val="18"/>
                <w:lang w:val="en-GB" w:eastAsia="en-GB"/>
              </w:rPr>
            </w:pPr>
            <w:r w:rsidRPr="006D0DC6">
              <w:rPr>
                <w:rFonts w:ascii="Arial" w:eastAsia="Times New Roman" w:hAnsi="Arial" w:cs="Arial"/>
                <w:sz w:val="18"/>
                <w:szCs w:val="20"/>
                <w:lang w:val="en-GB" w:eastAsia="en-GB"/>
              </w:rPr>
              <w:t>-0.06</w:t>
            </w:r>
          </w:p>
        </w:tc>
        <w:tc>
          <w:tcPr>
            <w:tcW w:w="1985" w:type="dxa"/>
            <w:tcBorders>
              <w:top w:val="nil"/>
              <w:left w:val="nil"/>
            </w:tcBorders>
            <w:shd w:val="clear" w:color="auto" w:fill="auto"/>
            <w:noWrap/>
            <w:vAlign w:val="center"/>
          </w:tcPr>
          <w:p w14:paraId="29DF44C1" w14:textId="602F7A58" w:rsidR="006D0DC6" w:rsidRPr="006D0DC6" w:rsidRDefault="006D0DC6" w:rsidP="006D0DC6">
            <w:pPr>
              <w:spacing w:after="0" w:line="240" w:lineRule="auto"/>
              <w:jc w:val="center"/>
              <w:rPr>
                <w:rFonts w:ascii="Arial" w:eastAsia="Times New Roman" w:hAnsi="Arial" w:cs="Arial"/>
                <w:sz w:val="18"/>
                <w:szCs w:val="18"/>
                <w:lang w:val="en-GB" w:eastAsia="en-GB"/>
              </w:rPr>
            </w:pPr>
            <w:r w:rsidRPr="006D0DC6">
              <w:rPr>
                <w:rFonts w:ascii="Arial" w:eastAsia="Times New Roman" w:hAnsi="Arial" w:cs="Arial"/>
                <w:sz w:val="18"/>
                <w:szCs w:val="20"/>
                <w:lang w:val="en-GB" w:eastAsia="en-GB"/>
              </w:rPr>
              <w:t>79</w:t>
            </w:r>
            <w:r>
              <w:rPr>
                <w:rFonts w:ascii="Arial" w:eastAsia="Times New Roman" w:hAnsi="Arial" w:cs="Arial"/>
                <w:sz w:val="18"/>
                <w:szCs w:val="20"/>
                <w:lang w:val="en-GB" w:eastAsia="en-GB"/>
              </w:rPr>
              <w:t>.0</w:t>
            </w:r>
          </w:p>
        </w:tc>
        <w:tc>
          <w:tcPr>
            <w:tcW w:w="1917" w:type="dxa"/>
            <w:tcBorders>
              <w:top w:val="nil"/>
            </w:tcBorders>
            <w:shd w:val="clear" w:color="auto" w:fill="auto"/>
            <w:noWrap/>
            <w:vAlign w:val="center"/>
          </w:tcPr>
          <w:p w14:paraId="755D65CB" w14:textId="0D3B1D74" w:rsidR="006D0DC6" w:rsidRPr="006D0DC6" w:rsidRDefault="006D0DC6" w:rsidP="006D0DC6">
            <w:pPr>
              <w:spacing w:after="0" w:line="240" w:lineRule="auto"/>
              <w:jc w:val="center"/>
              <w:rPr>
                <w:rFonts w:ascii="Arial" w:eastAsia="Times New Roman" w:hAnsi="Arial" w:cs="Arial"/>
                <w:sz w:val="18"/>
                <w:szCs w:val="18"/>
                <w:lang w:val="en-GB" w:eastAsia="en-GB"/>
              </w:rPr>
            </w:pPr>
            <w:r w:rsidRPr="006D0DC6">
              <w:rPr>
                <w:rFonts w:ascii="Arial" w:eastAsia="Times New Roman" w:hAnsi="Arial" w:cs="Arial"/>
                <w:sz w:val="18"/>
                <w:szCs w:val="20"/>
                <w:lang w:val="en-GB" w:eastAsia="en-GB"/>
              </w:rPr>
              <w:t>-60</w:t>
            </w:r>
            <w:r>
              <w:rPr>
                <w:rFonts w:ascii="Arial" w:eastAsia="Times New Roman" w:hAnsi="Arial" w:cs="Arial"/>
                <w:sz w:val="18"/>
                <w:szCs w:val="20"/>
                <w:lang w:val="en-GB" w:eastAsia="en-GB"/>
              </w:rPr>
              <w:t xml:space="preserve">.94 </w:t>
            </w:r>
            <w:r w:rsidRPr="004D51C6">
              <w:rPr>
                <w:rFonts w:ascii="Arial" w:hAnsi="Arial" w:cs="Arial"/>
                <w:sz w:val="18"/>
                <w:szCs w:val="18"/>
              </w:rPr>
              <w:t xml:space="preserve">± </w:t>
            </w:r>
            <w:r>
              <w:rPr>
                <w:rFonts w:ascii="Arial" w:hAnsi="Arial" w:cs="Arial"/>
                <w:sz w:val="18"/>
                <w:szCs w:val="18"/>
              </w:rPr>
              <w:t xml:space="preserve"> 5.88</w:t>
            </w:r>
            <w:r>
              <w:rPr>
                <w:rFonts w:ascii="Arial" w:eastAsia="Times New Roman" w:hAnsi="Arial" w:cs="Arial"/>
                <w:sz w:val="18"/>
                <w:szCs w:val="20"/>
                <w:lang w:val="en-GB" w:eastAsia="en-GB"/>
              </w:rPr>
              <w:t xml:space="preserve"> </w:t>
            </w:r>
            <w:r w:rsidRPr="006D0DC6">
              <w:rPr>
                <w:rFonts w:ascii="Arial" w:eastAsia="Times New Roman" w:hAnsi="Arial" w:cs="Arial"/>
                <w:sz w:val="18"/>
                <w:szCs w:val="20"/>
                <w:lang w:val="en-GB" w:eastAsia="en-GB"/>
              </w:rPr>
              <w:t>***</w:t>
            </w:r>
          </w:p>
        </w:tc>
        <w:tc>
          <w:tcPr>
            <w:tcW w:w="697" w:type="dxa"/>
            <w:gridSpan w:val="2"/>
            <w:tcBorders>
              <w:top w:val="nil"/>
            </w:tcBorders>
            <w:vAlign w:val="center"/>
          </w:tcPr>
          <w:p w14:paraId="1B171A1B" w14:textId="692A9A9A" w:rsidR="006D0DC6" w:rsidRPr="006D0DC6" w:rsidRDefault="006D0DC6" w:rsidP="006D0DC6">
            <w:pPr>
              <w:spacing w:after="0" w:line="240" w:lineRule="auto"/>
              <w:jc w:val="center"/>
              <w:rPr>
                <w:rFonts w:ascii="Arial" w:eastAsia="Times New Roman" w:hAnsi="Arial" w:cs="Arial"/>
                <w:sz w:val="18"/>
                <w:szCs w:val="18"/>
                <w:lang w:val="en-GB" w:eastAsia="en-GB"/>
              </w:rPr>
            </w:pPr>
            <w:r w:rsidRPr="006D0DC6">
              <w:rPr>
                <w:rFonts w:ascii="Arial" w:eastAsia="Times New Roman" w:hAnsi="Arial" w:cs="Arial"/>
                <w:sz w:val="18"/>
                <w:szCs w:val="20"/>
                <w:lang w:val="en-GB" w:eastAsia="en-GB"/>
              </w:rPr>
              <w:t>-0.08</w:t>
            </w:r>
          </w:p>
        </w:tc>
      </w:tr>
      <w:tr w:rsidR="006D0DC6" w:rsidRPr="00384955" w14:paraId="5B3F9C22" w14:textId="77777777" w:rsidTr="00D618B8">
        <w:trPr>
          <w:trHeight w:val="336"/>
        </w:trPr>
        <w:tc>
          <w:tcPr>
            <w:tcW w:w="250" w:type="dxa"/>
            <w:tcBorders>
              <w:left w:val="nil"/>
              <w:bottom w:val="single" w:sz="12" w:space="0" w:color="auto"/>
              <w:right w:val="nil"/>
            </w:tcBorders>
            <w:shd w:val="clear" w:color="auto" w:fill="auto"/>
            <w:noWrap/>
            <w:vAlign w:val="bottom"/>
          </w:tcPr>
          <w:p w14:paraId="72250E43" w14:textId="77777777" w:rsidR="006D0DC6" w:rsidRPr="00384955" w:rsidRDefault="006D0DC6" w:rsidP="006D0DC6">
            <w:pPr>
              <w:spacing w:after="0" w:line="240" w:lineRule="auto"/>
              <w:jc w:val="center"/>
              <w:rPr>
                <w:rFonts w:ascii="Arial" w:eastAsia="Times New Roman" w:hAnsi="Arial" w:cs="Arial"/>
                <w:b/>
                <w:sz w:val="18"/>
                <w:szCs w:val="18"/>
                <w:lang w:val="en-GB" w:eastAsia="en-GB"/>
              </w:rPr>
            </w:pPr>
          </w:p>
        </w:tc>
        <w:tc>
          <w:tcPr>
            <w:tcW w:w="2053" w:type="dxa"/>
            <w:gridSpan w:val="3"/>
            <w:tcBorders>
              <w:top w:val="nil"/>
              <w:left w:val="nil"/>
              <w:bottom w:val="single" w:sz="12" w:space="0" w:color="auto"/>
            </w:tcBorders>
            <w:shd w:val="clear" w:color="auto" w:fill="auto"/>
            <w:noWrap/>
            <w:vAlign w:val="center"/>
          </w:tcPr>
          <w:p w14:paraId="12A11EE6" w14:textId="24FE4F30" w:rsidR="006D0DC6" w:rsidRPr="004D51C6" w:rsidRDefault="006D0DC6" w:rsidP="006D0DC6">
            <w:pPr>
              <w:spacing w:after="0" w:line="240" w:lineRule="auto"/>
              <w:rPr>
                <w:rFonts w:ascii="Arial" w:eastAsia="Times New Roman" w:hAnsi="Arial" w:cs="Arial"/>
                <w:sz w:val="18"/>
                <w:szCs w:val="18"/>
                <w:lang w:val="en-GB" w:eastAsia="en-GB"/>
              </w:rPr>
            </w:pPr>
            <w:r w:rsidRPr="004D51C6">
              <w:rPr>
                <w:rFonts w:ascii="Arial" w:eastAsia="Times New Roman" w:hAnsi="Arial" w:cs="Arial"/>
                <w:sz w:val="18"/>
                <w:szCs w:val="18"/>
                <w:lang w:val="en-GB" w:eastAsia="en-GB"/>
              </w:rPr>
              <w:t>Density ~1</w:t>
            </w:r>
          </w:p>
        </w:tc>
        <w:tc>
          <w:tcPr>
            <w:tcW w:w="851" w:type="dxa"/>
            <w:tcBorders>
              <w:top w:val="nil"/>
              <w:left w:val="nil"/>
              <w:bottom w:val="single" w:sz="12" w:space="0" w:color="auto"/>
            </w:tcBorders>
            <w:shd w:val="clear" w:color="auto" w:fill="auto"/>
            <w:noWrap/>
            <w:vAlign w:val="center"/>
          </w:tcPr>
          <w:p w14:paraId="4A2B0916" w14:textId="0346C24C" w:rsidR="006D0DC6" w:rsidRPr="006D0DC6" w:rsidRDefault="006D0DC6" w:rsidP="007D4468">
            <w:pPr>
              <w:spacing w:after="0" w:line="240" w:lineRule="auto"/>
              <w:jc w:val="center"/>
              <w:rPr>
                <w:rFonts w:ascii="Arial" w:eastAsia="Times New Roman" w:hAnsi="Arial" w:cs="Arial"/>
                <w:sz w:val="18"/>
                <w:szCs w:val="18"/>
                <w:lang w:val="en-GB" w:eastAsia="en-GB"/>
              </w:rPr>
            </w:pPr>
            <w:r w:rsidRPr="006D0DC6">
              <w:rPr>
                <w:rFonts w:ascii="Arial" w:eastAsia="Times New Roman" w:hAnsi="Arial" w:cs="Arial"/>
                <w:sz w:val="18"/>
                <w:szCs w:val="20"/>
                <w:lang w:val="en-GB" w:eastAsia="en-GB"/>
              </w:rPr>
              <w:t>11</w:t>
            </w:r>
            <w:r w:rsidR="007D4468">
              <w:rPr>
                <w:rFonts w:ascii="Arial" w:eastAsia="Times New Roman" w:hAnsi="Arial" w:cs="Arial"/>
                <w:sz w:val="18"/>
                <w:szCs w:val="20"/>
                <w:lang w:val="en-GB" w:eastAsia="en-GB"/>
              </w:rPr>
              <w:t>2.8</w:t>
            </w:r>
          </w:p>
        </w:tc>
        <w:tc>
          <w:tcPr>
            <w:tcW w:w="1984" w:type="dxa"/>
            <w:tcBorders>
              <w:top w:val="nil"/>
              <w:bottom w:val="single" w:sz="12" w:space="0" w:color="auto"/>
            </w:tcBorders>
            <w:shd w:val="clear" w:color="auto" w:fill="auto"/>
            <w:noWrap/>
            <w:vAlign w:val="center"/>
          </w:tcPr>
          <w:p w14:paraId="70087F49" w14:textId="14F14D1F" w:rsidR="006D0DC6" w:rsidRPr="006D0DC6" w:rsidRDefault="006D0DC6" w:rsidP="006D0DC6">
            <w:pPr>
              <w:spacing w:after="0" w:line="240" w:lineRule="auto"/>
              <w:jc w:val="center"/>
              <w:rPr>
                <w:rFonts w:ascii="Arial" w:eastAsia="Times New Roman" w:hAnsi="Arial" w:cs="Arial"/>
                <w:sz w:val="18"/>
                <w:szCs w:val="18"/>
                <w:lang w:val="en-GB" w:eastAsia="en-GB"/>
              </w:rPr>
            </w:pPr>
          </w:p>
        </w:tc>
        <w:tc>
          <w:tcPr>
            <w:tcW w:w="885" w:type="dxa"/>
            <w:tcBorders>
              <w:top w:val="nil"/>
              <w:bottom w:val="single" w:sz="12" w:space="0" w:color="auto"/>
            </w:tcBorders>
            <w:vAlign w:val="center"/>
          </w:tcPr>
          <w:p w14:paraId="1107FBBF" w14:textId="21282291" w:rsidR="006D0DC6" w:rsidRPr="006D0DC6" w:rsidRDefault="006D0DC6" w:rsidP="006D0DC6">
            <w:pPr>
              <w:spacing w:after="0" w:line="240" w:lineRule="auto"/>
              <w:jc w:val="center"/>
              <w:rPr>
                <w:rFonts w:ascii="Arial" w:eastAsia="Times New Roman" w:hAnsi="Arial" w:cs="Arial"/>
                <w:sz w:val="18"/>
                <w:szCs w:val="18"/>
                <w:lang w:val="en-GB" w:eastAsia="en-GB"/>
              </w:rPr>
            </w:pPr>
            <w:r w:rsidRPr="006D0DC6">
              <w:rPr>
                <w:rFonts w:ascii="Arial" w:eastAsia="Times New Roman" w:hAnsi="Arial" w:cs="Arial"/>
                <w:sz w:val="18"/>
                <w:szCs w:val="20"/>
                <w:lang w:val="en-GB" w:eastAsia="en-GB"/>
              </w:rPr>
              <w:t>0.59</w:t>
            </w:r>
          </w:p>
        </w:tc>
        <w:tc>
          <w:tcPr>
            <w:tcW w:w="1100" w:type="dxa"/>
            <w:tcBorders>
              <w:top w:val="nil"/>
              <w:left w:val="nil"/>
              <w:bottom w:val="single" w:sz="12" w:space="0" w:color="auto"/>
            </w:tcBorders>
            <w:shd w:val="clear" w:color="auto" w:fill="auto"/>
            <w:noWrap/>
            <w:vAlign w:val="center"/>
          </w:tcPr>
          <w:p w14:paraId="7A519B56" w14:textId="00F83E36" w:rsidR="006D0DC6" w:rsidRPr="006D0DC6" w:rsidRDefault="006D0DC6" w:rsidP="006D0DC6">
            <w:pPr>
              <w:spacing w:after="0" w:line="240" w:lineRule="auto"/>
              <w:jc w:val="center"/>
              <w:rPr>
                <w:rFonts w:ascii="Arial" w:eastAsia="Times New Roman" w:hAnsi="Arial" w:cs="Arial"/>
                <w:sz w:val="18"/>
                <w:szCs w:val="18"/>
                <w:lang w:val="en-GB" w:eastAsia="en-GB"/>
              </w:rPr>
            </w:pPr>
            <w:r w:rsidRPr="006D0DC6">
              <w:rPr>
                <w:rFonts w:ascii="Arial" w:eastAsia="Times New Roman" w:hAnsi="Arial" w:cs="Arial"/>
                <w:sz w:val="18"/>
                <w:szCs w:val="20"/>
                <w:lang w:val="en-GB" w:eastAsia="en-GB"/>
              </w:rPr>
              <w:t>111</w:t>
            </w:r>
            <w:r w:rsidR="007D4468">
              <w:rPr>
                <w:rFonts w:ascii="Arial" w:eastAsia="Times New Roman" w:hAnsi="Arial" w:cs="Arial"/>
                <w:sz w:val="18"/>
                <w:szCs w:val="20"/>
                <w:lang w:val="en-GB" w:eastAsia="en-GB"/>
              </w:rPr>
              <w:t>.36</w:t>
            </w:r>
          </w:p>
        </w:tc>
        <w:tc>
          <w:tcPr>
            <w:tcW w:w="1843" w:type="dxa"/>
            <w:tcBorders>
              <w:top w:val="nil"/>
              <w:bottom w:val="single" w:sz="12" w:space="0" w:color="auto"/>
            </w:tcBorders>
            <w:shd w:val="clear" w:color="auto" w:fill="auto"/>
            <w:noWrap/>
            <w:vAlign w:val="center"/>
          </w:tcPr>
          <w:p w14:paraId="27C120FD" w14:textId="105C8AF6" w:rsidR="006D0DC6" w:rsidRPr="006D0DC6" w:rsidRDefault="006D0DC6" w:rsidP="006D0DC6">
            <w:pPr>
              <w:spacing w:after="0" w:line="240" w:lineRule="auto"/>
              <w:jc w:val="center"/>
              <w:rPr>
                <w:rFonts w:ascii="Arial" w:eastAsia="Times New Roman" w:hAnsi="Arial" w:cs="Arial"/>
                <w:sz w:val="18"/>
                <w:szCs w:val="18"/>
                <w:lang w:val="en-GB" w:eastAsia="en-GB"/>
              </w:rPr>
            </w:pPr>
          </w:p>
        </w:tc>
        <w:tc>
          <w:tcPr>
            <w:tcW w:w="708" w:type="dxa"/>
            <w:tcBorders>
              <w:top w:val="nil"/>
              <w:bottom w:val="single" w:sz="12" w:space="0" w:color="auto"/>
            </w:tcBorders>
            <w:vAlign w:val="center"/>
          </w:tcPr>
          <w:p w14:paraId="371B4F5F" w14:textId="332B49BF" w:rsidR="006D0DC6" w:rsidRPr="006D0DC6" w:rsidRDefault="006D0DC6" w:rsidP="006D0DC6">
            <w:pPr>
              <w:spacing w:after="0" w:line="240" w:lineRule="auto"/>
              <w:jc w:val="center"/>
              <w:rPr>
                <w:rFonts w:ascii="Arial" w:eastAsia="Times New Roman" w:hAnsi="Arial" w:cs="Arial"/>
                <w:sz w:val="18"/>
                <w:szCs w:val="18"/>
                <w:lang w:val="en-GB" w:eastAsia="en-GB"/>
              </w:rPr>
            </w:pPr>
            <w:r w:rsidRPr="006D0DC6">
              <w:rPr>
                <w:rFonts w:ascii="Arial" w:eastAsia="Times New Roman" w:hAnsi="Arial" w:cs="Arial"/>
                <w:sz w:val="18"/>
                <w:szCs w:val="20"/>
                <w:lang w:val="en-GB" w:eastAsia="en-GB"/>
              </w:rPr>
              <w:t>0.62</w:t>
            </w:r>
          </w:p>
        </w:tc>
        <w:tc>
          <w:tcPr>
            <w:tcW w:w="1985" w:type="dxa"/>
            <w:tcBorders>
              <w:top w:val="nil"/>
              <w:left w:val="nil"/>
              <w:bottom w:val="single" w:sz="12" w:space="0" w:color="auto"/>
            </w:tcBorders>
            <w:shd w:val="clear" w:color="auto" w:fill="auto"/>
            <w:noWrap/>
            <w:vAlign w:val="center"/>
          </w:tcPr>
          <w:p w14:paraId="2DC0B19A" w14:textId="3790E4AD" w:rsidR="006D0DC6" w:rsidRPr="006D0DC6" w:rsidRDefault="006D0DC6" w:rsidP="006D0DC6">
            <w:pPr>
              <w:spacing w:after="0" w:line="240" w:lineRule="auto"/>
              <w:jc w:val="center"/>
              <w:rPr>
                <w:rFonts w:ascii="Arial" w:eastAsia="Times New Roman" w:hAnsi="Arial" w:cs="Arial"/>
                <w:sz w:val="18"/>
                <w:szCs w:val="18"/>
                <w:lang w:val="en-GB" w:eastAsia="en-GB"/>
              </w:rPr>
            </w:pPr>
            <w:r w:rsidRPr="006D0DC6">
              <w:rPr>
                <w:rFonts w:ascii="Arial" w:eastAsia="Times New Roman" w:hAnsi="Arial" w:cs="Arial"/>
                <w:sz w:val="18"/>
                <w:szCs w:val="20"/>
                <w:lang w:val="en-GB" w:eastAsia="en-GB"/>
              </w:rPr>
              <w:t>112</w:t>
            </w:r>
          </w:p>
        </w:tc>
        <w:tc>
          <w:tcPr>
            <w:tcW w:w="1917" w:type="dxa"/>
            <w:tcBorders>
              <w:top w:val="nil"/>
              <w:bottom w:val="single" w:sz="12" w:space="0" w:color="auto"/>
            </w:tcBorders>
            <w:shd w:val="clear" w:color="auto" w:fill="auto"/>
            <w:noWrap/>
            <w:vAlign w:val="center"/>
          </w:tcPr>
          <w:p w14:paraId="546A1C5D" w14:textId="276586C0" w:rsidR="006D0DC6" w:rsidRPr="006D0DC6" w:rsidRDefault="006D0DC6" w:rsidP="006D0DC6">
            <w:pPr>
              <w:spacing w:after="0" w:line="240" w:lineRule="auto"/>
              <w:jc w:val="center"/>
              <w:rPr>
                <w:rFonts w:ascii="Arial" w:eastAsia="Times New Roman" w:hAnsi="Arial" w:cs="Arial"/>
                <w:sz w:val="18"/>
                <w:szCs w:val="18"/>
                <w:lang w:val="en-GB" w:eastAsia="en-GB"/>
              </w:rPr>
            </w:pPr>
          </w:p>
        </w:tc>
        <w:tc>
          <w:tcPr>
            <w:tcW w:w="697" w:type="dxa"/>
            <w:gridSpan w:val="2"/>
            <w:tcBorders>
              <w:top w:val="nil"/>
              <w:bottom w:val="single" w:sz="12" w:space="0" w:color="auto"/>
            </w:tcBorders>
            <w:vAlign w:val="center"/>
          </w:tcPr>
          <w:p w14:paraId="05CEF734" w14:textId="6FD1D6EF" w:rsidR="006D0DC6" w:rsidRPr="006D0DC6" w:rsidRDefault="006D0DC6" w:rsidP="006D0DC6">
            <w:pPr>
              <w:spacing w:after="0" w:line="240" w:lineRule="auto"/>
              <w:jc w:val="center"/>
              <w:rPr>
                <w:rFonts w:ascii="Arial" w:eastAsia="Times New Roman" w:hAnsi="Arial" w:cs="Arial"/>
                <w:sz w:val="18"/>
                <w:szCs w:val="18"/>
                <w:lang w:val="en-GB" w:eastAsia="en-GB"/>
              </w:rPr>
            </w:pPr>
            <w:r w:rsidRPr="006D0DC6">
              <w:rPr>
                <w:rFonts w:ascii="Arial" w:eastAsia="Times New Roman" w:hAnsi="Arial" w:cs="Arial"/>
                <w:sz w:val="18"/>
                <w:szCs w:val="20"/>
                <w:lang w:val="en-GB" w:eastAsia="en-GB"/>
              </w:rPr>
              <w:t>0.6</w:t>
            </w:r>
          </w:p>
        </w:tc>
      </w:tr>
      <w:tr w:rsidR="006D0DC6" w:rsidRPr="00384955" w14:paraId="2FE0C4B8" w14:textId="77777777" w:rsidTr="00D618B8">
        <w:trPr>
          <w:gridBefore w:val="2"/>
          <w:gridAfter w:val="1"/>
          <w:wBefore w:w="318" w:type="dxa"/>
          <w:wAfter w:w="78" w:type="dxa"/>
          <w:trHeight w:val="709"/>
        </w:trPr>
        <w:tc>
          <w:tcPr>
            <w:tcW w:w="13877" w:type="dxa"/>
            <w:gridSpan w:val="11"/>
            <w:tcBorders>
              <w:top w:val="single" w:sz="12" w:space="0" w:color="auto"/>
              <w:left w:val="nil"/>
              <w:bottom w:val="nil"/>
              <w:right w:val="nil"/>
            </w:tcBorders>
            <w:shd w:val="clear" w:color="auto" w:fill="auto"/>
            <w:noWrap/>
          </w:tcPr>
          <w:p w14:paraId="58BE3A71" w14:textId="77777777" w:rsidR="006D0DC6" w:rsidRPr="00384955" w:rsidRDefault="006D0DC6" w:rsidP="006D0DC6">
            <w:pPr>
              <w:spacing w:after="0" w:line="240" w:lineRule="auto"/>
              <w:ind w:left="113" w:right="113"/>
              <w:jc w:val="center"/>
              <w:rPr>
                <w:rFonts w:ascii="Arial" w:eastAsia="Times New Roman" w:hAnsi="Arial" w:cs="Arial"/>
                <w:b/>
                <w:sz w:val="18"/>
                <w:szCs w:val="18"/>
                <w:lang w:val="en-GB" w:eastAsia="en-GB"/>
              </w:rPr>
            </w:pPr>
            <w:r w:rsidRPr="00384955">
              <w:rPr>
                <w:rFonts w:ascii="Arial" w:eastAsia="Times New Roman" w:hAnsi="Arial" w:cs="Arial"/>
                <w:sz w:val="18"/>
                <w:szCs w:val="18"/>
                <w:lang w:val="en-GB" w:eastAsia="en-GB"/>
              </w:rPr>
              <w:t>*&lt;0.05   **&lt;0.005     ***&lt;0.0005</w:t>
            </w:r>
          </w:p>
          <w:p w14:paraId="097A321A" w14:textId="0DD7C4C5" w:rsidR="006D0DC6" w:rsidRPr="00C13A20" w:rsidRDefault="006D0DC6" w:rsidP="006D0DC6">
            <w:pPr>
              <w:spacing w:after="0" w:line="240" w:lineRule="auto"/>
              <w:jc w:val="center"/>
              <w:rPr>
                <w:rFonts w:ascii="Arial" w:eastAsia="Times New Roman" w:hAnsi="Arial" w:cs="Arial"/>
                <w:sz w:val="18"/>
                <w:szCs w:val="18"/>
                <w:lang w:val="en-GB" w:eastAsia="en-GB"/>
              </w:rPr>
            </w:pPr>
          </w:p>
        </w:tc>
      </w:tr>
    </w:tbl>
    <w:p w14:paraId="5F213498" w14:textId="33E8DA2B" w:rsidR="001E2920" w:rsidRDefault="001E2920" w:rsidP="004C2A0A">
      <w:pPr>
        <w:spacing w:line="480" w:lineRule="auto"/>
        <w:rPr>
          <w:rFonts w:ascii="Arial" w:hAnsi="Arial" w:cs="Arial"/>
          <w:b/>
          <w:sz w:val="20"/>
          <w:szCs w:val="20"/>
        </w:rPr>
      </w:pPr>
    </w:p>
    <w:p w14:paraId="07066CFB" w14:textId="1C8F85FE" w:rsidR="00C13A20" w:rsidRDefault="00C13A20" w:rsidP="004C2A0A">
      <w:pPr>
        <w:spacing w:line="480" w:lineRule="auto"/>
        <w:rPr>
          <w:rFonts w:ascii="Arial" w:hAnsi="Arial" w:cs="Arial"/>
          <w:b/>
          <w:sz w:val="20"/>
          <w:szCs w:val="20"/>
        </w:rPr>
      </w:pPr>
    </w:p>
    <w:p w14:paraId="49142C93" w14:textId="25FEF24C" w:rsidR="00C13A20" w:rsidRDefault="00C13A20" w:rsidP="004C2A0A">
      <w:pPr>
        <w:spacing w:line="480" w:lineRule="auto"/>
        <w:rPr>
          <w:rFonts w:ascii="Arial" w:hAnsi="Arial" w:cs="Arial"/>
          <w:b/>
          <w:sz w:val="20"/>
          <w:szCs w:val="20"/>
        </w:rPr>
      </w:pPr>
    </w:p>
    <w:p w14:paraId="40A220DB" w14:textId="26D343D5" w:rsidR="00C13A20" w:rsidRDefault="00C13A20" w:rsidP="004C2A0A">
      <w:pPr>
        <w:spacing w:line="480" w:lineRule="auto"/>
        <w:rPr>
          <w:rFonts w:ascii="Arial" w:hAnsi="Arial" w:cs="Arial"/>
          <w:b/>
          <w:sz w:val="20"/>
          <w:szCs w:val="20"/>
        </w:rPr>
      </w:pPr>
    </w:p>
    <w:p w14:paraId="11DE06CB" w14:textId="77777777" w:rsidR="00C13A20" w:rsidRPr="00384955" w:rsidRDefault="00C13A20" w:rsidP="004C2A0A">
      <w:pPr>
        <w:spacing w:line="480" w:lineRule="auto"/>
        <w:rPr>
          <w:rFonts w:ascii="Arial" w:hAnsi="Arial" w:cs="Arial"/>
          <w:b/>
          <w:sz w:val="20"/>
          <w:szCs w:val="20"/>
        </w:rPr>
      </w:pPr>
    </w:p>
    <w:p w14:paraId="3FE1B85A" w14:textId="516A3846" w:rsidR="00C13A20" w:rsidRDefault="00C13A20" w:rsidP="004C2A0A">
      <w:pPr>
        <w:spacing w:line="480" w:lineRule="auto"/>
        <w:rPr>
          <w:rFonts w:ascii="Arial" w:hAnsi="Arial" w:cs="Arial"/>
          <w:b/>
          <w:sz w:val="20"/>
          <w:szCs w:val="20"/>
        </w:rPr>
      </w:pPr>
    </w:p>
    <w:p w14:paraId="72FDBEA0" w14:textId="0B87013B" w:rsidR="00C13A20" w:rsidRDefault="00C13A20" w:rsidP="004C2A0A">
      <w:pPr>
        <w:spacing w:line="480" w:lineRule="auto"/>
        <w:rPr>
          <w:rFonts w:ascii="Arial" w:hAnsi="Arial" w:cs="Arial"/>
          <w:b/>
          <w:sz w:val="20"/>
          <w:szCs w:val="20"/>
        </w:rPr>
      </w:pPr>
    </w:p>
    <w:p w14:paraId="57DFF4B5" w14:textId="77777777" w:rsidR="00644E47" w:rsidRPr="00384955" w:rsidRDefault="00644E47" w:rsidP="004C2A0A">
      <w:pPr>
        <w:spacing w:line="480" w:lineRule="auto"/>
        <w:rPr>
          <w:rFonts w:ascii="Arial" w:hAnsi="Arial" w:cs="Arial"/>
          <w:b/>
          <w:sz w:val="20"/>
          <w:szCs w:val="20"/>
        </w:rPr>
      </w:pPr>
    </w:p>
    <w:p w14:paraId="6EA16790" w14:textId="4CA8BD74" w:rsidR="0019521E" w:rsidRPr="00384955" w:rsidRDefault="00963360" w:rsidP="004C2A0A">
      <w:pPr>
        <w:rPr>
          <w:b/>
        </w:rPr>
      </w:pPr>
      <w:r w:rsidRPr="00384955">
        <w:rPr>
          <w:b/>
        </w:rPr>
        <w:t>Table S</w:t>
      </w:r>
      <w:r w:rsidR="00F162A3">
        <w:rPr>
          <w:b/>
        </w:rPr>
        <w:t>5</w:t>
      </w:r>
      <w:r w:rsidR="004C2A0A" w:rsidRPr="00384955">
        <w:rPr>
          <w:b/>
        </w:rPr>
        <w:t xml:space="preserve">. Drag in accelerated motions (eqns. 8 – 11). Surge time </w:t>
      </w:r>
      <w:r w:rsidR="004C2A0A" w:rsidRPr="00384955">
        <w:rPr>
          <w:b/>
          <w:i/>
        </w:rPr>
        <w:t>n</w:t>
      </w:r>
      <w:r w:rsidR="004C2A0A" w:rsidRPr="00384955">
        <w:rPr>
          <w:b/>
          <w:i/>
          <w:vertAlign w:val="subscript"/>
        </w:rPr>
        <w:t xml:space="preserve">s </w:t>
      </w:r>
      <w:r w:rsidR="004C2A0A" w:rsidRPr="00384955">
        <w:rPr>
          <w:b/>
          <w:i/>
        </w:rPr>
        <w:t>= 1.0.</w:t>
      </w:r>
    </w:p>
    <w:tbl>
      <w:tblPr>
        <w:tblStyle w:val="PlainTable41"/>
        <w:tblW w:w="0" w:type="auto"/>
        <w:tblLook w:val="04A0" w:firstRow="1" w:lastRow="0" w:firstColumn="1" w:lastColumn="0" w:noHBand="0" w:noVBand="1"/>
      </w:tblPr>
      <w:tblGrid>
        <w:gridCol w:w="817"/>
        <w:gridCol w:w="493"/>
        <w:gridCol w:w="1037"/>
        <w:gridCol w:w="1575"/>
        <w:gridCol w:w="1012"/>
        <w:gridCol w:w="1349"/>
        <w:gridCol w:w="1349"/>
        <w:gridCol w:w="1349"/>
        <w:gridCol w:w="1687"/>
        <w:gridCol w:w="1037"/>
      </w:tblGrid>
      <w:tr w:rsidR="00384955" w:rsidRPr="00786FD7" w14:paraId="10BB9ADD" w14:textId="77777777" w:rsidTr="001C5E68">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14:paraId="7417832F" w14:textId="45B788AA" w:rsidR="00452678" w:rsidRPr="00786FD7" w:rsidRDefault="00452678" w:rsidP="00452678">
            <w:pPr>
              <w:jc w:val="center"/>
              <w:rPr>
                <w:rFonts w:ascii="Arial" w:hAnsi="Arial" w:cs="Arial"/>
                <w:sz w:val="18"/>
                <w:szCs w:val="18"/>
              </w:rPr>
            </w:pPr>
            <w:r w:rsidRPr="00786FD7">
              <w:rPr>
                <w:rFonts w:ascii="Arial" w:hAnsi="Arial" w:cs="Arial"/>
                <w:sz w:val="18"/>
                <w:szCs w:val="18"/>
              </w:rPr>
              <w:t>SL (m)</w:t>
            </w:r>
          </w:p>
        </w:tc>
        <w:tc>
          <w:tcPr>
            <w:tcW w:w="493" w:type="dxa"/>
            <w:tcBorders>
              <w:top w:val="single" w:sz="4" w:space="0" w:color="auto"/>
              <w:bottom w:val="single" w:sz="4" w:space="0" w:color="auto"/>
            </w:tcBorders>
          </w:tcPr>
          <w:p w14:paraId="451085BB" w14:textId="5E8D1B1D" w:rsidR="00452678" w:rsidRPr="00786FD7" w:rsidRDefault="00452678" w:rsidP="0045267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786FD7">
              <w:rPr>
                <w:rFonts w:ascii="Arial" w:hAnsi="Arial" w:cs="Arial"/>
                <w:sz w:val="18"/>
                <w:szCs w:val="18"/>
              </w:rPr>
              <w:t>FR</w:t>
            </w:r>
          </w:p>
        </w:tc>
        <w:tc>
          <w:tcPr>
            <w:tcW w:w="1037" w:type="dxa"/>
            <w:tcBorders>
              <w:top w:val="single" w:sz="4" w:space="0" w:color="auto"/>
              <w:bottom w:val="single" w:sz="4" w:space="0" w:color="auto"/>
            </w:tcBorders>
          </w:tcPr>
          <w:p w14:paraId="25E720E4" w14:textId="2A6ABDD3" w:rsidR="00452678" w:rsidRPr="00786FD7" w:rsidRDefault="00452678" w:rsidP="0045267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786FD7">
              <w:rPr>
                <w:rFonts w:ascii="Arial" w:hAnsi="Arial" w:cs="Arial"/>
                <w:sz w:val="18"/>
                <w:szCs w:val="18"/>
              </w:rPr>
              <w:t>W (N)</w:t>
            </w:r>
          </w:p>
        </w:tc>
        <w:tc>
          <w:tcPr>
            <w:tcW w:w="1575" w:type="dxa"/>
            <w:tcBorders>
              <w:top w:val="single" w:sz="4" w:space="0" w:color="auto"/>
              <w:bottom w:val="single" w:sz="4" w:space="0" w:color="auto"/>
            </w:tcBorders>
          </w:tcPr>
          <w:p w14:paraId="36C65584" w14:textId="40C4ABCD" w:rsidR="00452678" w:rsidRPr="00786FD7" w:rsidRDefault="00452678" w:rsidP="0045267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CS (m/s, eqn. 6)</w:t>
            </w:r>
          </w:p>
        </w:tc>
        <w:tc>
          <w:tcPr>
            <w:tcW w:w="1012" w:type="dxa"/>
            <w:tcBorders>
              <w:top w:val="single" w:sz="4" w:space="0" w:color="auto"/>
              <w:bottom w:val="single" w:sz="4" w:space="0" w:color="auto"/>
            </w:tcBorders>
          </w:tcPr>
          <w:p w14:paraId="71CB747A" w14:textId="159DC094" w:rsidR="00452678" w:rsidRPr="00786FD7" w:rsidRDefault="00452678" w:rsidP="0045267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786FD7">
              <w:rPr>
                <w:rFonts w:ascii="Arial" w:hAnsi="Arial" w:cs="Arial"/>
                <w:sz w:val="18"/>
                <w:szCs w:val="18"/>
              </w:rPr>
              <w:t>k</w:t>
            </w:r>
          </w:p>
        </w:tc>
        <w:tc>
          <w:tcPr>
            <w:tcW w:w="1349" w:type="dxa"/>
            <w:tcBorders>
              <w:top w:val="single" w:sz="4" w:space="0" w:color="auto"/>
              <w:bottom w:val="single" w:sz="4" w:space="0" w:color="auto"/>
            </w:tcBorders>
          </w:tcPr>
          <w:p w14:paraId="2540701F" w14:textId="563BFCBE" w:rsidR="00452678" w:rsidRPr="00786FD7" w:rsidRDefault="00452678" w:rsidP="0045267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roofErr w:type="spellStart"/>
            <w:r w:rsidRPr="00786FD7">
              <w:rPr>
                <w:rFonts w:ascii="Arial" w:hAnsi="Arial" w:cs="Arial"/>
                <w:sz w:val="18"/>
                <w:szCs w:val="18"/>
              </w:rPr>
              <w:t>f</w:t>
            </w:r>
            <w:r w:rsidRPr="00786FD7">
              <w:rPr>
                <w:rFonts w:ascii="Arial" w:hAnsi="Arial" w:cs="Arial"/>
                <w:sz w:val="18"/>
                <w:szCs w:val="18"/>
                <w:vertAlign w:val="subscript"/>
              </w:rPr>
              <w:t>para</w:t>
            </w:r>
            <w:proofErr w:type="spellEnd"/>
          </w:p>
        </w:tc>
        <w:tc>
          <w:tcPr>
            <w:tcW w:w="1349" w:type="dxa"/>
            <w:tcBorders>
              <w:top w:val="single" w:sz="4" w:space="0" w:color="auto"/>
              <w:bottom w:val="single" w:sz="4" w:space="0" w:color="auto"/>
            </w:tcBorders>
          </w:tcPr>
          <w:p w14:paraId="341A1C38" w14:textId="1F8CBE6C" w:rsidR="00452678" w:rsidRPr="00786FD7" w:rsidRDefault="00452678" w:rsidP="0045267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vertAlign w:val="subscript"/>
              </w:rPr>
            </w:pPr>
            <w:r w:rsidRPr="00786FD7">
              <w:rPr>
                <w:rFonts w:ascii="Arial" w:hAnsi="Arial" w:cs="Arial"/>
                <w:sz w:val="18"/>
                <w:szCs w:val="18"/>
              </w:rPr>
              <w:t>f</w:t>
            </w:r>
            <w:r w:rsidRPr="00786FD7">
              <w:rPr>
                <w:rFonts w:ascii="Arial" w:hAnsi="Arial" w:cs="Arial"/>
                <w:sz w:val="18"/>
                <w:szCs w:val="18"/>
                <w:vertAlign w:val="subscript"/>
              </w:rPr>
              <w:t>ind</w:t>
            </w:r>
          </w:p>
        </w:tc>
        <w:tc>
          <w:tcPr>
            <w:tcW w:w="1349" w:type="dxa"/>
            <w:tcBorders>
              <w:top w:val="single" w:sz="4" w:space="0" w:color="auto"/>
              <w:bottom w:val="single" w:sz="4" w:space="0" w:color="auto"/>
            </w:tcBorders>
          </w:tcPr>
          <w:p w14:paraId="68B96AB5" w14:textId="307D42D2" w:rsidR="00452678" w:rsidRPr="00786FD7" w:rsidRDefault="00452678" w:rsidP="0045267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vertAlign w:val="subscript"/>
              </w:rPr>
            </w:pPr>
            <w:r w:rsidRPr="00786FD7">
              <w:rPr>
                <w:rFonts w:ascii="Arial" w:hAnsi="Arial" w:cs="Arial"/>
                <w:sz w:val="18"/>
                <w:szCs w:val="18"/>
              </w:rPr>
              <w:t>f</w:t>
            </w:r>
            <w:r w:rsidRPr="00786FD7">
              <w:rPr>
                <w:rFonts w:ascii="Arial" w:hAnsi="Arial" w:cs="Arial"/>
                <w:sz w:val="18"/>
                <w:szCs w:val="18"/>
                <w:vertAlign w:val="subscript"/>
              </w:rPr>
              <w:t>ar</w:t>
            </w:r>
          </w:p>
        </w:tc>
        <w:tc>
          <w:tcPr>
            <w:tcW w:w="1687" w:type="dxa"/>
            <w:tcBorders>
              <w:top w:val="single" w:sz="4" w:space="0" w:color="auto"/>
              <w:bottom w:val="single" w:sz="4" w:space="0" w:color="auto"/>
            </w:tcBorders>
          </w:tcPr>
          <w:p w14:paraId="1ACB8403" w14:textId="57FD2493" w:rsidR="00452678" w:rsidRPr="00786FD7" w:rsidRDefault="00452678" w:rsidP="0045267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a (eqn. 7) [m/s</w:t>
            </w:r>
            <w:r w:rsidRPr="00786FD7">
              <w:rPr>
                <w:rFonts w:ascii="Arial" w:hAnsi="Arial" w:cs="Arial"/>
                <w:sz w:val="18"/>
                <w:szCs w:val="18"/>
                <w:vertAlign w:val="superscript"/>
              </w:rPr>
              <w:t xml:space="preserve">2 </w:t>
            </w:r>
            <w:r w:rsidRPr="00786FD7">
              <w:rPr>
                <w:rFonts w:ascii="Arial" w:hAnsi="Arial" w:cs="Arial"/>
                <w:sz w:val="18"/>
                <w:szCs w:val="18"/>
              </w:rPr>
              <w:t>(g’s)]</w:t>
            </w:r>
          </w:p>
        </w:tc>
        <w:tc>
          <w:tcPr>
            <w:tcW w:w="1037" w:type="dxa"/>
            <w:tcBorders>
              <w:top w:val="single" w:sz="4" w:space="0" w:color="auto"/>
              <w:bottom w:val="single" w:sz="4" w:space="0" w:color="auto"/>
            </w:tcBorders>
          </w:tcPr>
          <w:p w14:paraId="2D32CBA7" w14:textId="79E49889" w:rsidR="00452678" w:rsidRPr="00786FD7" w:rsidRDefault="00452678" w:rsidP="0045267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&lt;</w:t>
            </w:r>
            <w:proofErr w:type="spellStart"/>
            <w:r w:rsidRPr="00786FD7">
              <w:rPr>
                <w:rFonts w:ascii="Arial" w:hAnsi="Arial" w:cs="Arial"/>
                <w:sz w:val="18"/>
                <w:szCs w:val="18"/>
              </w:rPr>
              <w:t>D</w:t>
            </w:r>
            <w:r w:rsidRPr="00786FD7">
              <w:rPr>
                <w:rFonts w:ascii="Arial" w:hAnsi="Arial" w:cs="Arial"/>
                <w:sz w:val="18"/>
                <w:szCs w:val="18"/>
                <w:vertAlign w:val="subscript"/>
              </w:rPr>
              <w:t>tot</w:t>
            </w:r>
            <w:proofErr w:type="spellEnd"/>
            <w:r w:rsidRPr="00786FD7">
              <w:rPr>
                <w:rFonts w:ascii="Arial" w:hAnsi="Arial" w:cs="Arial"/>
                <w:sz w:val="18"/>
                <w:szCs w:val="18"/>
              </w:rPr>
              <w:t>&gt; (N)</w:t>
            </w:r>
          </w:p>
        </w:tc>
      </w:tr>
      <w:tr w:rsidR="00384955" w:rsidRPr="00786FD7" w14:paraId="4E313368" w14:textId="77777777" w:rsidTr="00786FD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tcBorders>
            <w:vAlign w:val="center"/>
          </w:tcPr>
          <w:p w14:paraId="0830D7EC" w14:textId="77777777" w:rsidR="0019521E" w:rsidRPr="00786FD7" w:rsidRDefault="0019521E" w:rsidP="00786FD7">
            <w:pPr>
              <w:jc w:val="center"/>
              <w:rPr>
                <w:rFonts w:ascii="Arial" w:hAnsi="Arial" w:cs="Arial"/>
                <w:sz w:val="18"/>
                <w:szCs w:val="18"/>
              </w:rPr>
            </w:pPr>
            <w:r w:rsidRPr="00786FD7">
              <w:rPr>
                <w:rFonts w:ascii="Arial" w:hAnsi="Arial" w:cs="Arial"/>
                <w:sz w:val="18"/>
                <w:szCs w:val="18"/>
              </w:rPr>
              <w:t>1.0</w:t>
            </w:r>
          </w:p>
        </w:tc>
        <w:tc>
          <w:tcPr>
            <w:tcW w:w="493" w:type="dxa"/>
            <w:tcBorders>
              <w:top w:val="single" w:sz="4" w:space="0" w:color="auto"/>
            </w:tcBorders>
            <w:vAlign w:val="center"/>
          </w:tcPr>
          <w:p w14:paraId="54D81EB9" w14:textId="77777777" w:rsidR="0019521E" w:rsidRPr="00786FD7" w:rsidRDefault="0019521E" w:rsidP="00786F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6.3</w:t>
            </w:r>
          </w:p>
        </w:tc>
        <w:tc>
          <w:tcPr>
            <w:tcW w:w="1037" w:type="dxa"/>
            <w:tcBorders>
              <w:top w:val="single" w:sz="4" w:space="0" w:color="auto"/>
            </w:tcBorders>
            <w:vAlign w:val="center"/>
          </w:tcPr>
          <w:p w14:paraId="021F7C92" w14:textId="2579BAF9" w:rsidR="0019521E" w:rsidRPr="00786FD7" w:rsidRDefault="00756D5C" w:rsidP="00786F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w:t>
            </w:r>
            <w:r w:rsidR="001C5E68" w:rsidRPr="00786FD7">
              <w:rPr>
                <w:rFonts w:ascii="Arial" w:hAnsi="Arial" w:cs="Arial"/>
                <w:sz w:val="18"/>
                <w:szCs w:val="18"/>
              </w:rPr>
              <w:t>4</w:t>
            </w:r>
          </w:p>
        </w:tc>
        <w:tc>
          <w:tcPr>
            <w:tcW w:w="1575" w:type="dxa"/>
            <w:tcBorders>
              <w:top w:val="single" w:sz="4" w:space="0" w:color="auto"/>
            </w:tcBorders>
            <w:vAlign w:val="center"/>
          </w:tcPr>
          <w:p w14:paraId="0CFAACF5" w14:textId="77777777" w:rsidR="0019521E" w:rsidRPr="00786FD7" w:rsidRDefault="0019521E" w:rsidP="00786F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0.75</w:t>
            </w:r>
          </w:p>
        </w:tc>
        <w:tc>
          <w:tcPr>
            <w:tcW w:w="1012" w:type="dxa"/>
            <w:tcBorders>
              <w:top w:val="single" w:sz="4" w:space="0" w:color="auto"/>
            </w:tcBorders>
            <w:vAlign w:val="center"/>
          </w:tcPr>
          <w:p w14:paraId="07C9E42A" w14:textId="77777777" w:rsidR="0019521E" w:rsidRPr="00786FD7" w:rsidRDefault="0019521E" w:rsidP="00786F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0.045</w:t>
            </w:r>
          </w:p>
        </w:tc>
        <w:tc>
          <w:tcPr>
            <w:tcW w:w="1349" w:type="dxa"/>
            <w:tcBorders>
              <w:top w:val="single" w:sz="4" w:space="0" w:color="auto"/>
            </w:tcBorders>
            <w:vAlign w:val="center"/>
          </w:tcPr>
          <w:p w14:paraId="6742C95B" w14:textId="77777777" w:rsidR="0019521E" w:rsidRPr="00786FD7" w:rsidRDefault="0019521E" w:rsidP="00786F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0.00421</w:t>
            </w:r>
          </w:p>
        </w:tc>
        <w:tc>
          <w:tcPr>
            <w:tcW w:w="1349" w:type="dxa"/>
            <w:tcBorders>
              <w:top w:val="single" w:sz="4" w:space="0" w:color="auto"/>
            </w:tcBorders>
            <w:vAlign w:val="center"/>
          </w:tcPr>
          <w:p w14:paraId="08339C28" w14:textId="77777777" w:rsidR="0019521E" w:rsidRPr="00786FD7" w:rsidRDefault="0019521E" w:rsidP="00786F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0.00004</w:t>
            </w:r>
          </w:p>
        </w:tc>
        <w:tc>
          <w:tcPr>
            <w:tcW w:w="1349" w:type="dxa"/>
            <w:tcBorders>
              <w:top w:val="single" w:sz="4" w:space="0" w:color="auto"/>
            </w:tcBorders>
            <w:vAlign w:val="center"/>
          </w:tcPr>
          <w:p w14:paraId="3EFA4CEC" w14:textId="77777777" w:rsidR="0019521E" w:rsidRPr="00786FD7" w:rsidRDefault="0019521E" w:rsidP="00786F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0.00169</w:t>
            </w:r>
          </w:p>
        </w:tc>
        <w:tc>
          <w:tcPr>
            <w:tcW w:w="1687" w:type="dxa"/>
            <w:tcBorders>
              <w:top w:val="single" w:sz="4" w:space="0" w:color="auto"/>
            </w:tcBorders>
            <w:vAlign w:val="center"/>
          </w:tcPr>
          <w:p w14:paraId="2365E1E3" w14:textId="77777777" w:rsidR="0019521E" w:rsidRPr="00786FD7" w:rsidRDefault="0019521E" w:rsidP="00786F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0.84 (0.086)</w:t>
            </w:r>
          </w:p>
        </w:tc>
        <w:tc>
          <w:tcPr>
            <w:tcW w:w="1037" w:type="dxa"/>
            <w:tcBorders>
              <w:top w:val="single" w:sz="4" w:space="0" w:color="auto"/>
            </w:tcBorders>
            <w:vAlign w:val="center"/>
          </w:tcPr>
          <w:p w14:paraId="16978760" w14:textId="77777777" w:rsidR="0019521E" w:rsidRPr="00786FD7" w:rsidRDefault="0019521E" w:rsidP="00786F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1.70</w:t>
            </w:r>
          </w:p>
        </w:tc>
      </w:tr>
      <w:tr w:rsidR="00384955" w:rsidRPr="00786FD7" w14:paraId="18B65BFF" w14:textId="77777777" w:rsidTr="00786FD7">
        <w:trPr>
          <w:trHeight w:val="368"/>
        </w:trPr>
        <w:tc>
          <w:tcPr>
            <w:cnfStyle w:val="001000000000" w:firstRow="0" w:lastRow="0" w:firstColumn="1" w:lastColumn="0" w:oddVBand="0" w:evenVBand="0" w:oddHBand="0" w:evenHBand="0" w:firstRowFirstColumn="0" w:firstRowLastColumn="0" w:lastRowFirstColumn="0" w:lastRowLastColumn="0"/>
            <w:tcW w:w="817" w:type="dxa"/>
            <w:vAlign w:val="center"/>
          </w:tcPr>
          <w:p w14:paraId="508E0C33" w14:textId="77777777" w:rsidR="0019521E" w:rsidRPr="00786FD7" w:rsidRDefault="0019521E" w:rsidP="00786FD7">
            <w:pPr>
              <w:jc w:val="center"/>
              <w:rPr>
                <w:rFonts w:ascii="Arial" w:hAnsi="Arial" w:cs="Arial"/>
                <w:sz w:val="18"/>
                <w:szCs w:val="18"/>
              </w:rPr>
            </w:pPr>
            <w:r w:rsidRPr="00786FD7">
              <w:rPr>
                <w:rFonts w:ascii="Arial" w:hAnsi="Arial" w:cs="Arial"/>
                <w:sz w:val="18"/>
                <w:szCs w:val="18"/>
              </w:rPr>
              <w:t>1.0</w:t>
            </w:r>
          </w:p>
        </w:tc>
        <w:tc>
          <w:tcPr>
            <w:tcW w:w="493" w:type="dxa"/>
            <w:vAlign w:val="center"/>
          </w:tcPr>
          <w:p w14:paraId="7476DE2F" w14:textId="77777777" w:rsidR="0019521E" w:rsidRPr="00786FD7" w:rsidRDefault="0019521E" w:rsidP="00786FD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7.0</w:t>
            </w:r>
          </w:p>
        </w:tc>
        <w:tc>
          <w:tcPr>
            <w:tcW w:w="1037" w:type="dxa"/>
            <w:vAlign w:val="center"/>
          </w:tcPr>
          <w:p w14:paraId="0F36B33A" w14:textId="77777777" w:rsidR="0019521E" w:rsidRPr="00786FD7" w:rsidRDefault="0019521E" w:rsidP="00786FD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3.4</w:t>
            </w:r>
          </w:p>
        </w:tc>
        <w:tc>
          <w:tcPr>
            <w:tcW w:w="1575" w:type="dxa"/>
            <w:vAlign w:val="center"/>
          </w:tcPr>
          <w:p w14:paraId="40867F2D" w14:textId="77777777" w:rsidR="0019521E" w:rsidRPr="00786FD7" w:rsidRDefault="0019521E" w:rsidP="00786FD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0.75</w:t>
            </w:r>
          </w:p>
        </w:tc>
        <w:tc>
          <w:tcPr>
            <w:tcW w:w="1012" w:type="dxa"/>
            <w:vAlign w:val="center"/>
          </w:tcPr>
          <w:p w14:paraId="02C9C9A7" w14:textId="77777777" w:rsidR="0019521E" w:rsidRPr="00786FD7" w:rsidRDefault="0019521E" w:rsidP="00786FD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0.035</w:t>
            </w:r>
          </w:p>
        </w:tc>
        <w:tc>
          <w:tcPr>
            <w:tcW w:w="1349" w:type="dxa"/>
            <w:vAlign w:val="center"/>
          </w:tcPr>
          <w:p w14:paraId="1249B927" w14:textId="77777777" w:rsidR="0019521E" w:rsidRPr="00786FD7" w:rsidRDefault="0019521E" w:rsidP="00786FD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0.00368</w:t>
            </w:r>
          </w:p>
        </w:tc>
        <w:tc>
          <w:tcPr>
            <w:tcW w:w="1349" w:type="dxa"/>
            <w:vAlign w:val="center"/>
          </w:tcPr>
          <w:p w14:paraId="3150CA76" w14:textId="77777777" w:rsidR="0019521E" w:rsidRPr="00786FD7" w:rsidRDefault="0019521E" w:rsidP="00786FD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0.00108</w:t>
            </w:r>
          </w:p>
        </w:tc>
        <w:tc>
          <w:tcPr>
            <w:tcW w:w="1349" w:type="dxa"/>
            <w:vAlign w:val="center"/>
          </w:tcPr>
          <w:p w14:paraId="0373F1AE" w14:textId="77777777" w:rsidR="0019521E" w:rsidRPr="00786FD7" w:rsidRDefault="0019521E" w:rsidP="00786FD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0.00106</w:t>
            </w:r>
          </w:p>
        </w:tc>
        <w:tc>
          <w:tcPr>
            <w:tcW w:w="1687" w:type="dxa"/>
            <w:vAlign w:val="center"/>
          </w:tcPr>
          <w:p w14:paraId="120B4767" w14:textId="77777777" w:rsidR="0019521E" w:rsidRPr="00786FD7" w:rsidRDefault="0019521E" w:rsidP="00786FD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0.84 (0.086)</w:t>
            </w:r>
          </w:p>
        </w:tc>
        <w:tc>
          <w:tcPr>
            <w:tcW w:w="1037" w:type="dxa"/>
            <w:vAlign w:val="center"/>
          </w:tcPr>
          <w:p w14:paraId="55BEEDD1" w14:textId="77777777" w:rsidR="0019521E" w:rsidRPr="00786FD7" w:rsidRDefault="0019521E" w:rsidP="00786FD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1.68</w:t>
            </w:r>
          </w:p>
        </w:tc>
      </w:tr>
      <w:tr w:rsidR="00384955" w:rsidRPr="00786FD7" w14:paraId="275C219F" w14:textId="77777777" w:rsidTr="00786FD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17" w:type="dxa"/>
            <w:vAlign w:val="center"/>
          </w:tcPr>
          <w:p w14:paraId="26F3FCC9" w14:textId="77777777" w:rsidR="0019521E" w:rsidRPr="00786FD7" w:rsidRDefault="0019521E" w:rsidP="00786FD7">
            <w:pPr>
              <w:jc w:val="center"/>
              <w:rPr>
                <w:rFonts w:ascii="Arial" w:hAnsi="Arial" w:cs="Arial"/>
                <w:sz w:val="18"/>
                <w:szCs w:val="18"/>
              </w:rPr>
            </w:pPr>
            <w:r w:rsidRPr="00786FD7">
              <w:rPr>
                <w:rFonts w:ascii="Arial" w:hAnsi="Arial" w:cs="Arial"/>
                <w:sz w:val="18"/>
                <w:szCs w:val="18"/>
              </w:rPr>
              <w:t>2.0</w:t>
            </w:r>
          </w:p>
        </w:tc>
        <w:tc>
          <w:tcPr>
            <w:tcW w:w="493" w:type="dxa"/>
            <w:vAlign w:val="center"/>
          </w:tcPr>
          <w:p w14:paraId="793578DE" w14:textId="77777777" w:rsidR="0019521E" w:rsidRPr="00786FD7" w:rsidRDefault="0019521E" w:rsidP="00786F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6.3</w:t>
            </w:r>
          </w:p>
        </w:tc>
        <w:tc>
          <w:tcPr>
            <w:tcW w:w="1037" w:type="dxa"/>
            <w:vAlign w:val="center"/>
          </w:tcPr>
          <w:p w14:paraId="136AD24A" w14:textId="1088A93D" w:rsidR="0019521E" w:rsidRPr="00786FD7" w:rsidRDefault="00384955" w:rsidP="00786F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3.21</w:t>
            </w:r>
          </w:p>
        </w:tc>
        <w:tc>
          <w:tcPr>
            <w:tcW w:w="1575" w:type="dxa"/>
            <w:vAlign w:val="center"/>
          </w:tcPr>
          <w:p w14:paraId="04121B42" w14:textId="77777777" w:rsidR="0019521E" w:rsidRPr="00786FD7" w:rsidRDefault="0019521E" w:rsidP="00786F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1.11</w:t>
            </w:r>
          </w:p>
        </w:tc>
        <w:tc>
          <w:tcPr>
            <w:tcW w:w="1012" w:type="dxa"/>
            <w:vAlign w:val="center"/>
          </w:tcPr>
          <w:p w14:paraId="45AC5332" w14:textId="77777777" w:rsidR="0019521E" w:rsidRPr="00786FD7" w:rsidRDefault="0019521E" w:rsidP="00786F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0.045</w:t>
            </w:r>
          </w:p>
        </w:tc>
        <w:tc>
          <w:tcPr>
            <w:tcW w:w="1349" w:type="dxa"/>
            <w:vAlign w:val="center"/>
          </w:tcPr>
          <w:p w14:paraId="7F00830C" w14:textId="77777777" w:rsidR="0019521E" w:rsidRPr="00786FD7" w:rsidRDefault="0019521E" w:rsidP="00786F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0.00340</w:t>
            </w:r>
          </w:p>
        </w:tc>
        <w:tc>
          <w:tcPr>
            <w:tcW w:w="1349" w:type="dxa"/>
            <w:vAlign w:val="center"/>
          </w:tcPr>
          <w:p w14:paraId="51B0540D" w14:textId="77777777" w:rsidR="0019521E" w:rsidRPr="00786FD7" w:rsidRDefault="0019521E" w:rsidP="00786F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0.00000</w:t>
            </w:r>
          </w:p>
        </w:tc>
        <w:tc>
          <w:tcPr>
            <w:tcW w:w="1349" w:type="dxa"/>
            <w:vAlign w:val="center"/>
          </w:tcPr>
          <w:p w14:paraId="749557C0" w14:textId="77777777" w:rsidR="0019521E" w:rsidRPr="00786FD7" w:rsidRDefault="0019521E" w:rsidP="00786F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0.00169</w:t>
            </w:r>
          </w:p>
        </w:tc>
        <w:tc>
          <w:tcPr>
            <w:tcW w:w="1687" w:type="dxa"/>
            <w:vAlign w:val="center"/>
          </w:tcPr>
          <w:p w14:paraId="20546992" w14:textId="77777777" w:rsidR="0019521E" w:rsidRPr="00786FD7" w:rsidRDefault="0019521E" w:rsidP="00786F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0.92 (0.094)</w:t>
            </w:r>
          </w:p>
        </w:tc>
        <w:tc>
          <w:tcPr>
            <w:tcW w:w="1037" w:type="dxa"/>
            <w:vAlign w:val="center"/>
          </w:tcPr>
          <w:p w14:paraId="6162D397" w14:textId="77777777" w:rsidR="0019521E" w:rsidRPr="00786FD7" w:rsidRDefault="0019521E" w:rsidP="00786F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12.78</w:t>
            </w:r>
          </w:p>
        </w:tc>
      </w:tr>
      <w:tr w:rsidR="00384955" w:rsidRPr="00786FD7" w14:paraId="0C26E3B0" w14:textId="77777777" w:rsidTr="00786FD7">
        <w:trPr>
          <w:trHeight w:val="376"/>
        </w:trPr>
        <w:tc>
          <w:tcPr>
            <w:cnfStyle w:val="001000000000" w:firstRow="0" w:lastRow="0" w:firstColumn="1" w:lastColumn="0" w:oddVBand="0" w:evenVBand="0" w:oddHBand="0" w:evenHBand="0" w:firstRowFirstColumn="0" w:firstRowLastColumn="0" w:lastRowFirstColumn="0" w:lastRowLastColumn="0"/>
            <w:tcW w:w="817" w:type="dxa"/>
            <w:vAlign w:val="center"/>
          </w:tcPr>
          <w:p w14:paraId="14829B78" w14:textId="77777777" w:rsidR="0019521E" w:rsidRPr="00786FD7" w:rsidRDefault="0019521E" w:rsidP="00786FD7">
            <w:pPr>
              <w:jc w:val="center"/>
              <w:rPr>
                <w:rFonts w:ascii="Arial" w:hAnsi="Arial" w:cs="Arial"/>
                <w:sz w:val="18"/>
                <w:szCs w:val="18"/>
              </w:rPr>
            </w:pPr>
            <w:r w:rsidRPr="00786FD7">
              <w:rPr>
                <w:rFonts w:ascii="Arial" w:hAnsi="Arial" w:cs="Arial"/>
                <w:sz w:val="18"/>
                <w:szCs w:val="18"/>
              </w:rPr>
              <w:t>2.0</w:t>
            </w:r>
          </w:p>
        </w:tc>
        <w:tc>
          <w:tcPr>
            <w:tcW w:w="493" w:type="dxa"/>
            <w:vAlign w:val="center"/>
          </w:tcPr>
          <w:p w14:paraId="719301BD" w14:textId="77777777" w:rsidR="0019521E" w:rsidRPr="00786FD7" w:rsidRDefault="0019521E" w:rsidP="00786FD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7.0</w:t>
            </w:r>
          </w:p>
        </w:tc>
        <w:tc>
          <w:tcPr>
            <w:tcW w:w="1037" w:type="dxa"/>
            <w:vAlign w:val="center"/>
          </w:tcPr>
          <w:p w14:paraId="2FB6A3E0" w14:textId="77777777" w:rsidR="0019521E" w:rsidRPr="00786FD7" w:rsidRDefault="0019521E" w:rsidP="00786FD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27.4</w:t>
            </w:r>
          </w:p>
        </w:tc>
        <w:tc>
          <w:tcPr>
            <w:tcW w:w="1575" w:type="dxa"/>
            <w:vAlign w:val="center"/>
          </w:tcPr>
          <w:p w14:paraId="0CB997BA" w14:textId="77777777" w:rsidR="0019521E" w:rsidRPr="00786FD7" w:rsidRDefault="0019521E" w:rsidP="00786FD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1.11</w:t>
            </w:r>
          </w:p>
        </w:tc>
        <w:tc>
          <w:tcPr>
            <w:tcW w:w="1012" w:type="dxa"/>
            <w:vAlign w:val="center"/>
          </w:tcPr>
          <w:p w14:paraId="46FE7BC2" w14:textId="77777777" w:rsidR="0019521E" w:rsidRPr="00786FD7" w:rsidRDefault="0019521E" w:rsidP="00786FD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0.035</w:t>
            </w:r>
          </w:p>
        </w:tc>
        <w:tc>
          <w:tcPr>
            <w:tcW w:w="1349" w:type="dxa"/>
            <w:vAlign w:val="center"/>
          </w:tcPr>
          <w:p w14:paraId="2BDE9C5E" w14:textId="77777777" w:rsidR="0019521E" w:rsidRPr="00786FD7" w:rsidRDefault="0019521E" w:rsidP="00786FD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0.00298</w:t>
            </w:r>
          </w:p>
        </w:tc>
        <w:tc>
          <w:tcPr>
            <w:tcW w:w="1349" w:type="dxa"/>
            <w:vAlign w:val="center"/>
          </w:tcPr>
          <w:p w14:paraId="1621824A" w14:textId="77777777" w:rsidR="0019521E" w:rsidRPr="00786FD7" w:rsidRDefault="0019521E" w:rsidP="00786FD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0.00093</w:t>
            </w:r>
          </w:p>
        </w:tc>
        <w:tc>
          <w:tcPr>
            <w:tcW w:w="1349" w:type="dxa"/>
            <w:vAlign w:val="center"/>
          </w:tcPr>
          <w:p w14:paraId="1E9016F1" w14:textId="77777777" w:rsidR="0019521E" w:rsidRPr="00786FD7" w:rsidRDefault="0019521E" w:rsidP="00786FD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0.00106</w:t>
            </w:r>
          </w:p>
        </w:tc>
        <w:tc>
          <w:tcPr>
            <w:tcW w:w="1687" w:type="dxa"/>
            <w:vAlign w:val="center"/>
          </w:tcPr>
          <w:p w14:paraId="18CCEF06" w14:textId="77777777" w:rsidR="0019521E" w:rsidRPr="00786FD7" w:rsidRDefault="0019521E" w:rsidP="00786FD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0.92 (0.094)</w:t>
            </w:r>
          </w:p>
        </w:tc>
        <w:tc>
          <w:tcPr>
            <w:tcW w:w="1037" w:type="dxa"/>
            <w:vAlign w:val="center"/>
          </w:tcPr>
          <w:p w14:paraId="08FA79FF" w14:textId="77777777" w:rsidR="0019521E" w:rsidRPr="00786FD7" w:rsidRDefault="0019521E" w:rsidP="00786FD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12.48</w:t>
            </w:r>
          </w:p>
        </w:tc>
      </w:tr>
      <w:tr w:rsidR="00384955" w:rsidRPr="00786FD7" w14:paraId="323FF7F4" w14:textId="77777777" w:rsidTr="00786FD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17" w:type="dxa"/>
            <w:vAlign w:val="center"/>
          </w:tcPr>
          <w:p w14:paraId="4AF98551" w14:textId="77777777" w:rsidR="0019521E" w:rsidRPr="00786FD7" w:rsidRDefault="0019521E" w:rsidP="00786FD7">
            <w:pPr>
              <w:spacing w:line="360" w:lineRule="auto"/>
              <w:jc w:val="center"/>
              <w:rPr>
                <w:rFonts w:ascii="Arial" w:hAnsi="Arial" w:cs="Arial"/>
                <w:sz w:val="18"/>
                <w:szCs w:val="18"/>
              </w:rPr>
            </w:pPr>
            <w:r w:rsidRPr="00786FD7">
              <w:rPr>
                <w:rFonts w:ascii="Arial" w:hAnsi="Arial" w:cs="Arial"/>
                <w:sz w:val="18"/>
                <w:szCs w:val="18"/>
              </w:rPr>
              <w:t>4.0</w:t>
            </w:r>
          </w:p>
        </w:tc>
        <w:tc>
          <w:tcPr>
            <w:tcW w:w="493" w:type="dxa"/>
            <w:vAlign w:val="center"/>
          </w:tcPr>
          <w:p w14:paraId="617C5EF9" w14:textId="77777777" w:rsidR="0019521E" w:rsidRPr="00786FD7" w:rsidRDefault="0019521E" w:rsidP="00786FD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6.3</w:t>
            </w:r>
          </w:p>
        </w:tc>
        <w:tc>
          <w:tcPr>
            <w:tcW w:w="1037" w:type="dxa"/>
            <w:vAlign w:val="center"/>
          </w:tcPr>
          <w:p w14:paraId="7B545B88" w14:textId="2646FA81" w:rsidR="0019521E" w:rsidRPr="00786FD7" w:rsidRDefault="00384955" w:rsidP="00786FD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25.7</w:t>
            </w:r>
          </w:p>
        </w:tc>
        <w:tc>
          <w:tcPr>
            <w:tcW w:w="1575" w:type="dxa"/>
            <w:vAlign w:val="center"/>
          </w:tcPr>
          <w:p w14:paraId="6E4871E1" w14:textId="77777777" w:rsidR="0019521E" w:rsidRPr="00786FD7" w:rsidRDefault="0019521E" w:rsidP="00786FD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1.59</w:t>
            </w:r>
          </w:p>
        </w:tc>
        <w:tc>
          <w:tcPr>
            <w:tcW w:w="1012" w:type="dxa"/>
            <w:vAlign w:val="center"/>
          </w:tcPr>
          <w:p w14:paraId="6C45C025" w14:textId="77777777" w:rsidR="0019521E" w:rsidRPr="00786FD7" w:rsidRDefault="0019521E" w:rsidP="00786F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0.045</w:t>
            </w:r>
          </w:p>
        </w:tc>
        <w:tc>
          <w:tcPr>
            <w:tcW w:w="1349" w:type="dxa"/>
            <w:vAlign w:val="center"/>
          </w:tcPr>
          <w:p w14:paraId="4AE92B93" w14:textId="77777777" w:rsidR="0019521E" w:rsidRPr="00786FD7" w:rsidRDefault="0019521E" w:rsidP="00786FD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0.00273</w:t>
            </w:r>
          </w:p>
        </w:tc>
        <w:tc>
          <w:tcPr>
            <w:tcW w:w="1349" w:type="dxa"/>
            <w:vAlign w:val="center"/>
          </w:tcPr>
          <w:p w14:paraId="6E39820A" w14:textId="77777777" w:rsidR="0019521E" w:rsidRPr="00786FD7" w:rsidRDefault="0019521E" w:rsidP="00786FD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0.00000</w:t>
            </w:r>
          </w:p>
        </w:tc>
        <w:tc>
          <w:tcPr>
            <w:tcW w:w="1349" w:type="dxa"/>
            <w:vAlign w:val="center"/>
          </w:tcPr>
          <w:p w14:paraId="2F3E9918" w14:textId="77777777" w:rsidR="0019521E" w:rsidRPr="00786FD7" w:rsidRDefault="0019521E" w:rsidP="00786FD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0.00169</w:t>
            </w:r>
          </w:p>
        </w:tc>
        <w:tc>
          <w:tcPr>
            <w:tcW w:w="1687" w:type="dxa"/>
            <w:vAlign w:val="center"/>
          </w:tcPr>
          <w:p w14:paraId="0F83F115" w14:textId="1154BF5D" w:rsidR="0019521E" w:rsidRPr="00786FD7" w:rsidRDefault="0019521E" w:rsidP="00786FD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0.95</w:t>
            </w:r>
            <w:r w:rsidR="007E5CFF">
              <w:rPr>
                <w:rFonts w:ascii="Arial" w:hAnsi="Arial" w:cs="Arial"/>
                <w:sz w:val="18"/>
                <w:szCs w:val="18"/>
              </w:rPr>
              <w:t xml:space="preserve"> </w:t>
            </w:r>
            <w:r w:rsidRPr="00786FD7">
              <w:rPr>
                <w:rFonts w:ascii="Arial" w:hAnsi="Arial" w:cs="Arial"/>
                <w:sz w:val="18"/>
                <w:szCs w:val="18"/>
              </w:rPr>
              <w:t>(0.097)</w:t>
            </w:r>
          </w:p>
        </w:tc>
        <w:tc>
          <w:tcPr>
            <w:tcW w:w="1037" w:type="dxa"/>
            <w:vAlign w:val="center"/>
          </w:tcPr>
          <w:p w14:paraId="53C4716B" w14:textId="77777777" w:rsidR="0019521E" w:rsidRPr="00786FD7" w:rsidRDefault="0019521E" w:rsidP="00786FD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92.30</w:t>
            </w:r>
          </w:p>
        </w:tc>
      </w:tr>
      <w:tr w:rsidR="00384955" w:rsidRPr="00786FD7" w14:paraId="0F2715DB" w14:textId="77777777" w:rsidTr="00786FD7">
        <w:trPr>
          <w:trHeight w:val="368"/>
        </w:trPr>
        <w:tc>
          <w:tcPr>
            <w:cnfStyle w:val="001000000000" w:firstRow="0" w:lastRow="0" w:firstColumn="1" w:lastColumn="0" w:oddVBand="0" w:evenVBand="0" w:oddHBand="0" w:evenHBand="0" w:firstRowFirstColumn="0" w:firstRowLastColumn="0" w:lastRowFirstColumn="0" w:lastRowLastColumn="0"/>
            <w:tcW w:w="817" w:type="dxa"/>
            <w:vAlign w:val="center"/>
          </w:tcPr>
          <w:p w14:paraId="5B181C90" w14:textId="77777777" w:rsidR="0019521E" w:rsidRPr="00786FD7" w:rsidRDefault="0019521E" w:rsidP="00786FD7">
            <w:pPr>
              <w:spacing w:line="360" w:lineRule="auto"/>
              <w:jc w:val="center"/>
              <w:rPr>
                <w:rFonts w:ascii="Arial" w:hAnsi="Arial" w:cs="Arial"/>
                <w:sz w:val="18"/>
                <w:szCs w:val="18"/>
              </w:rPr>
            </w:pPr>
            <w:r w:rsidRPr="00786FD7">
              <w:rPr>
                <w:rFonts w:ascii="Arial" w:hAnsi="Arial" w:cs="Arial"/>
                <w:sz w:val="18"/>
                <w:szCs w:val="18"/>
              </w:rPr>
              <w:t>4.0</w:t>
            </w:r>
          </w:p>
        </w:tc>
        <w:tc>
          <w:tcPr>
            <w:tcW w:w="493" w:type="dxa"/>
            <w:vAlign w:val="center"/>
          </w:tcPr>
          <w:p w14:paraId="470CA0BF" w14:textId="77777777" w:rsidR="0019521E" w:rsidRPr="00786FD7" w:rsidRDefault="0019521E" w:rsidP="00786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7.0</w:t>
            </w:r>
          </w:p>
        </w:tc>
        <w:tc>
          <w:tcPr>
            <w:tcW w:w="1037" w:type="dxa"/>
            <w:vAlign w:val="center"/>
          </w:tcPr>
          <w:p w14:paraId="4A7F9075" w14:textId="77777777" w:rsidR="0019521E" w:rsidRPr="00786FD7" w:rsidRDefault="0019521E" w:rsidP="00786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218.0</w:t>
            </w:r>
          </w:p>
        </w:tc>
        <w:tc>
          <w:tcPr>
            <w:tcW w:w="1575" w:type="dxa"/>
            <w:vAlign w:val="center"/>
          </w:tcPr>
          <w:p w14:paraId="1AD5C6E0" w14:textId="77777777" w:rsidR="0019521E" w:rsidRPr="00786FD7" w:rsidRDefault="0019521E" w:rsidP="00786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1.59</w:t>
            </w:r>
          </w:p>
        </w:tc>
        <w:tc>
          <w:tcPr>
            <w:tcW w:w="1012" w:type="dxa"/>
            <w:vAlign w:val="center"/>
          </w:tcPr>
          <w:p w14:paraId="163B4835" w14:textId="77777777" w:rsidR="0019521E" w:rsidRPr="00786FD7" w:rsidRDefault="0019521E" w:rsidP="00786FD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0.035</w:t>
            </w:r>
          </w:p>
        </w:tc>
        <w:tc>
          <w:tcPr>
            <w:tcW w:w="1349" w:type="dxa"/>
            <w:vAlign w:val="center"/>
          </w:tcPr>
          <w:p w14:paraId="7B4DE202" w14:textId="77777777" w:rsidR="0019521E" w:rsidRPr="00786FD7" w:rsidRDefault="0019521E" w:rsidP="00786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0.00241</w:t>
            </w:r>
          </w:p>
        </w:tc>
        <w:tc>
          <w:tcPr>
            <w:tcW w:w="1349" w:type="dxa"/>
            <w:vAlign w:val="center"/>
          </w:tcPr>
          <w:p w14:paraId="75E44EE0" w14:textId="77777777" w:rsidR="0019521E" w:rsidRPr="00786FD7" w:rsidRDefault="0019521E" w:rsidP="00786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0.00087</w:t>
            </w:r>
          </w:p>
        </w:tc>
        <w:tc>
          <w:tcPr>
            <w:tcW w:w="1349" w:type="dxa"/>
            <w:vAlign w:val="center"/>
          </w:tcPr>
          <w:p w14:paraId="52B2D3CC" w14:textId="77777777" w:rsidR="0019521E" w:rsidRPr="00786FD7" w:rsidRDefault="0019521E" w:rsidP="00786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0.00106</w:t>
            </w:r>
          </w:p>
        </w:tc>
        <w:tc>
          <w:tcPr>
            <w:tcW w:w="1687" w:type="dxa"/>
            <w:vAlign w:val="center"/>
          </w:tcPr>
          <w:p w14:paraId="31740CA8" w14:textId="7B3DFF24" w:rsidR="0019521E" w:rsidRPr="00786FD7" w:rsidRDefault="0019521E" w:rsidP="00786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0.95</w:t>
            </w:r>
            <w:r w:rsidR="007E5CFF">
              <w:rPr>
                <w:rFonts w:ascii="Arial" w:hAnsi="Arial" w:cs="Arial"/>
                <w:sz w:val="18"/>
                <w:szCs w:val="18"/>
              </w:rPr>
              <w:t xml:space="preserve"> </w:t>
            </w:r>
            <w:r w:rsidRPr="00786FD7">
              <w:rPr>
                <w:rFonts w:ascii="Arial" w:hAnsi="Arial" w:cs="Arial"/>
                <w:sz w:val="18"/>
                <w:szCs w:val="18"/>
              </w:rPr>
              <w:t>(0.097)</w:t>
            </w:r>
          </w:p>
        </w:tc>
        <w:tc>
          <w:tcPr>
            <w:tcW w:w="1037" w:type="dxa"/>
            <w:vAlign w:val="center"/>
          </w:tcPr>
          <w:p w14:paraId="4C1650D0" w14:textId="77777777" w:rsidR="0019521E" w:rsidRPr="00786FD7" w:rsidRDefault="0019521E" w:rsidP="00786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89.98</w:t>
            </w:r>
          </w:p>
        </w:tc>
      </w:tr>
      <w:tr w:rsidR="00384955" w:rsidRPr="00786FD7" w14:paraId="48236F87" w14:textId="77777777" w:rsidTr="00786FD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17" w:type="dxa"/>
            <w:vAlign w:val="center"/>
          </w:tcPr>
          <w:p w14:paraId="697E2150" w14:textId="77777777" w:rsidR="0019521E" w:rsidRPr="00786FD7" w:rsidRDefault="0019521E" w:rsidP="00786FD7">
            <w:pPr>
              <w:spacing w:line="360" w:lineRule="auto"/>
              <w:jc w:val="center"/>
              <w:rPr>
                <w:rFonts w:ascii="Arial" w:hAnsi="Arial" w:cs="Arial"/>
                <w:sz w:val="18"/>
                <w:szCs w:val="18"/>
              </w:rPr>
            </w:pPr>
            <w:r w:rsidRPr="00786FD7">
              <w:rPr>
                <w:rFonts w:ascii="Arial" w:hAnsi="Arial" w:cs="Arial"/>
                <w:sz w:val="18"/>
                <w:szCs w:val="18"/>
              </w:rPr>
              <w:t>7.0</w:t>
            </w:r>
          </w:p>
        </w:tc>
        <w:tc>
          <w:tcPr>
            <w:tcW w:w="493" w:type="dxa"/>
            <w:vAlign w:val="center"/>
          </w:tcPr>
          <w:p w14:paraId="26D0E117" w14:textId="77777777" w:rsidR="0019521E" w:rsidRPr="00786FD7" w:rsidRDefault="0019521E" w:rsidP="00786FD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6.3</w:t>
            </w:r>
          </w:p>
        </w:tc>
        <w:tc>
          <w:tcPr>
            <w:tcW w:w="1037" w:type="dxa"/>
            <w:vAlign w:val="center"/>
          </w:tcPr>
          <w:p w14:paraId="3657FFD4" w14:textId="528E79C9" w:rsidR="0019521E" w:rsidRPr="00786FD7" w:rsidRDefault="00384955" w:rsidP="00786FD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137.8</w:t>
            </w:r>
          </w:p>
        </w:tc>
        <w:tc>
          <w:tcPr>
            <w:tcW w:w="1575" w:type="dxa"/>
            <w:vAlign w:val="center"/>
          </w:tcPr>
          <w:p w14:paraId="68FE4500" w14:textId="77777777" w:rsidR="0019521E" w:rsidRPr="00786FD7" w:rsidRDefault="0019521E" w:rsidP="00786FD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2.10</w:t>
            </w:r>
          </w:p>
        </w:tc>
        <w:tc>
          <w:tcPr>
            <w:tcW w:w="1012" w:type="dxa"/>
            <w:vAlign w:val="center"/>
          </w:tcPr>
          <w:p w14:paraId="7DA9FACC" w14:textId="77777777" w:rsidR="0019521E" w:rsidRPr="00786FD7" w:rsidRDefault="0019521E" w:rsidP="00786F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0.045</w:t>
            </w:r>
          </w:p>
        </w:tc>
        <w:tc>
          <w:tcPr>
            <w:tcW w:w="1349" w:type="dxa"/>
            <w:vAlign w:val="center"/>
          </w:tcPr>
          <w:p w14:paraId="7D07503A" w14:textId="77777777" w:rsidR="0019521E" w:rsidRPr="00786FD7" w:rsidRDefault="0019521E" w:rsidP="00786FD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0.00231</w:t>
            </w:r>
          </w:p>
        </w:tc>
        <w:tc>
          <w:tcPr>
            <w:tcW w:w="1349" w:type="dxa"/>
            <w:vAlign w:val="center"/>
          </w:tcPr>
          <w:p w14:paraId="1C9DC579" w14:textId="77777777" w:rsidR="0019521E" w:rsidRPr="00786FD7" w:rsidRDefault="0019521E" w:rsidP="00786FD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0.00000</w:t>
            </w:r>
          </w:p>
        </w:tc>
        <w:tc>
          <w:tcPr>
            <w:tcW w:w="1349" w:type="dxa"/>
            <w:vAlign w:val="center"/>
          </w:tcPr>
          <w:p w14:paraId="6BAD64EF" w14:textId="77777777" w:rsidR="0019521E" w:rsidRPr="00786FD7" w:rsidRDefault="0019521E" w:rsidP="00786FD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0.00169</w:t>
            </w:r>
          </w:p>
        </w:tc>
        <w:tc>
          <w:tcPr>
            <w:tcW w:w="1687" w:type="dxa"/>
            <w:vAlign w:val="center"/>
          </w:tcPr>
          <w:p w14:paraId="76060494" w14:textId="1471F64D" w:rsidR="0019521E" w:rsidRPr="00786FD7" w:rsidRDefault="0019521E" w:rsidP="00786FD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0.95</w:t>
            </w:r>
            <w:r w:rsidR="007E5CFF">
              <w:rPr>
                <w:rFonts w:ascii="Arial" w:hAnsi="Arial" w:cs="Arial"/>
                <w:sz w:val="18"/>
                <w:szCs w:val="18"/>
              </w:rPr>
              <w:t xml:space="preserve"> </w:t>
            </w:r>
            <w:r w:rsidRPr="00786FD7">
              <w:rPr>
                <w:rFonts w:ascii="Arial" w:hAnsi="Arial" w:cs="Arial"/>
                <w:sz w:val="18"/>
                <w:szCs w:val="18"/>
              </w:rPr>
              <w:t>(0.097)</w:t>
            </w:r>
          </w:p>
        </w:tc>
        <w:tc>
          <w:tcPr>
            <w:tcW w:w="1037" w:type="dxa"/>
            <w:vAlign w:val="center"/>
          </w:tcPr>
          <w:p w14:paraId="5FEAA75C" w14:textId="77777777" w:rsidR="0019521E" w:rsidRPr="00786FD7" w:rsidRDefault="0019521E" w:rsidP="00786FD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FD7">
              <w:rPr>
                <w:rFonts w:ascii="Arial" w:hAnsi="Arial" w:cs="Arial"/>
                <w:sz w:val="18"/>
                <w:szCs w:val="18"/>
              </w:rPr>
              <w:t>446.63</w:t>
            </w:r>
          </w:p>
        </w:tc>
      </w:tr>
      <w:tr w:rsidR="00384955" w:rsidRPr="00786FD7" w14:paraId="035DF4E8" w14:textId="77777777" w:rsidTr="00786FD7">
        <w:trPr>
          <w:trHeight w:val="384"/>
        </w:trPr>
        <w:tc>
          <w:tcPr>
            <w:cnfStyle w:val="001000000000" w:firstRow="0" w:lastRow="0" w:firstColumn="1" w:lastColumn="0" w:oddVBand="0" w:evenVBand="0" w:oddHBand="0" w:evenHBand="0" w:firstRowFirstColumn="0" w:firstRowLastColumn="0" w:lastRowFirstColumn="0" w:lastRowLastColumn="0"/>
            <w:tcW w:w="817" w:type="dxa"/>
            <w:tcBorders>
              <w:bottom w:val="single" w:sz="4" w:space="0" w:color="auto"/>
            </w:tcBorders>
            <w:vAlign w:val="center"/>
          </w:tcPr>
          <w:p w14:paraId="127A7898" w14:textId="77777777" w:rsidR="0019521E" w:rsidRPr="00786FD7" w:rsidRDefault="0019521E" w:rsidP="00786FD7">
            <w:pPr>
              <w:spacing w:line="360" w:lineRule="auto"/>
              <w:jc w:val="center"/>
              <w:rPr>
                <w:rFonts w:ascii="Arial" w:hAnsi="Arial" w:cs="Arial"/>
                <w:sz w:val="18"/>
                <w:szCs w:val="18"/>
              </w:rPr>
            </w:pPr>
            <w:r w:rsidRPr="00786FD7">
              <w:rPr>
                <w:rFonts w:ascii="Arial" w:hAnsi="Arial" w:cs="Arial"/>
                <w:sz w:val="18"/>
                <w:szCs w:val="18"/>
              </w:rPr>
              <w:t>7.0</w:t>
            </w:r>
          </w:p>
        </w:tc>
        <w:tc>
          <w:tcPr>
            <w:tcW w:w="493" w:type="dxa"/>
            <w:tcBorders>
              <w:bottom w:val="single" w:sz="4" w:space="0" w:color="auto"/>
            </w:tcBorders>
            <w:vAlign w:val="center"/>
          </w:tcPr>
          <w:p w14:paraId="7F711DEE" w14:textId="77777777" w:rsidR="0019521E" w:rsidRPr="00786FD7" w:rsidRDefault="0019521E" w:rsidP="00786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7.0</w:t>
            </w:r>
          </w:p>
        </w:tc>
        <w:tc>
          <w:tcPr>
            <w:tcW w:w="1037" w:type="dxa"/>
            <w:tcBorders>
              <w:bottom w:val="single" w:sz="4" w:space="0" w:color="auto"/>
            </w:tcBorders>
            <w:vAlign w:val="center"/>
          </w:tcPr>
          <w:p w14:paraId="319634F0" w14:textId="77777777" w:rsidR="0019521E" w:rsidRPr="00786FD7" w:rsidRDefault="0019521E" w:rsidP="00786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1168.3</w:t>
            </w:r>
          </w:p>
        </w:tc>
        <w:tc>
          <w:tcPr>
            <w:tcW w:w="1575" w:type="dxa"/>
            <w:tcBorders>
              <w:bottom w:val="single" w:sz="4" w:space="0" w:color="auto"/>
            </w:tcBorders>
            <w:vAlign w:val="center"/>
          </w:tcPr>
          <w:p w14:paraId="6A79B03B" w14:textId="77777777" w:rsidR="0019521E" w:rsidRPr="00786FD7" w:rsidRDefault="0019521E" w:rsidP="00786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2.10</w:t>
            </w:r>
          </w:p>
        </w:tc>
        <w:tc>
          <w:tcPr>
            <w:tcW w:w="1012" w:type="dxa"/>
            <w:tcBorders>
              <w:bottom w:val="single" w:sz="4" w:space="0" w:color="auto"/>
            </w:tcBorders>
            <w:vAlign w:val="center"/>
          </w:tcPr>
          <w:p w14:paraId="596AA77E" w14:textId="77777777" w:rsidR="0019521E" w:rsidRPr="00786FD7" w:rsidRDefault="0019521E" w:rsidP="00786FD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0.035</w:t>
            </w:r>
          </w:p>
        </w:tc>
        <w:tc>
          <w:tcPr>
            <w:tcW w:w="1349" w:type="dxa"/>
            <w:tcBorders>
              <w:bottom w:val="single" w:sz="4" w:space="0" w:color="auto"/>
            </w:tcBorders>
            <w:vAlign w:val="center"/>
          </w:tcPr>
          <w:p w14:paraId="6BA8615D" w14:textId="77777777" w:rsidR="0019521E" w:rsidRPr="00786FD7" w:rsidRDefault="0019521E" w:rsidP="00786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0.00204</w:t>
            </w:r>
          </w:p>
        </w:tc>
        <w:tc>
          <w:tcPr>
            <w:tcW w:w="1349" w:type="dxa"/>
            <w:tcBorders>
              <w:bottom w:val="single" w:sz="4" w:space="0" w:color="auto"/>
            </w:tcBorders>
            <w:vAlign w:val="center"/>
          </w:tcPr>
          <w:p w14:paraId="35AC2FC3" w14:textId="77777777" w:rsidR="0019521E" w:rsidRPr="00786FD7" w:rsidRDefault="0019521E" w:rsidP="00786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0.00087</w:t>
            </w:r>
          </w:p>
        </w:tc>
        <w:tc>
          <w:tcPr>
            <w:tcW w:w="1349" w:type="dxa"/>
            <w:tcBorders>
              <w:bottom w:val="single" w:sz="4" w:space="0" w:color="auto"/>
            </w:tcBorders>
            <w:vAlign w:val="center"/>
          </w:tcPr>
          <w:p w14:paraId="29B112CC" w14:textId="77777777" w:rsidR="0019521E" w:rsidRPr="00786FD7" w:rsidRDefault="0019521E" w:rsidP="00786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0.00106</w:t>
            </w:r>
          </w:p>
        </w:tc>
        <w:tc>
          <w:tcPr>
            <w:tcW w:w="1687" w:type="dxa"/>
            <w:tcBorders>
              <w:bottom w:val="single" w:sz="4" w:space="0" w:color="auto"/>
            </w:tcBorders>
            <w:vAlign w:val="center"/>
          </w:tcPr>
          <w:p w14:paraId="092AF67A" w14:textId="7302A2F0" w:rsidR="0019521E" w:rsidRPr="00786FD7" w:rsidRDefault="0019521E" w:rsidP="00786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0.95</w:t>
            </w:r>
            <w:r w:rsidR="007E5CFF">
              <w:rPr>
                <w:rFonts w:ascii="Arial" w:hAnsi="Arial" w:cs="Arial"/>
                <w:sz w:val="18"/>
                <w:szCs w:val="18"/>
              </w:rPr>
              <w:t xml:space="preserve"> </w:t>
            </w:r>
            <w:r w:rsidRPr="00786FD7">
              <w:rPr>
                <w:rFonts w:ascii="Arial" w:hAnsi="Arial" w:cs="Arial"/>
                <w:sz w:val="18"/>
                <w:szCs w:val="18"/>
              </w:rPr>
              <w:t>(0.097)</w:t>
            </w:r>
          </w:p>
        </w:tc>
        <w:tc>
          <w:tcPr>
            <w:tcW w:w="1037" w:type="dxa"/>
            <w:tcBorders>
              <w:bottom w:val="single" w:sz="4" w:space="0" w:color="auto"/>
            </w:tcBorders>
            <w:vAlign w:val="center"/>
          </w:tcPr>
          <w:p w14:paraId="503E5C0B" w14:textId="77777777" w:rsidR="0019521E" w:rsidRPr="00786FD7" w:rsidRDefault="0019521E" w:rsidP="00786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FD7">
              <w:rPr>
                <w:rFonts w:ascii="Arial" w:hAnsi="Arial" w:cs="Arial"/>
                <w:sz w:val="18"/>
                <w:szCs w:val="18"/>
              </w:rPr>
              <w:t>440.11</w:t>
            </w:r>
          </w:p>
        </w:tc>
      </w:tr>
    </w:tbl>
    <w:p w14:paraId="468347BD" w14:textId="47324582" w:rsidR="004C2A0A" w:rsidRPr="00786FD7" w:rsidRDefault="004C2A0A" w:rsidP="004C2A0A">
      <w:pPr>
        <w:rPr>
          <w:rFonts w:ascii="Arial" w:hAnsi="Arial" w:cs="Arial"/>
        </w:rPr>
      </w:pPr>
      <w:r w:rsidRPr="00786FD7">
        <w:rPr>
          <w:rFonts w:ascii="Arial" w:hAnsi="Arial" w:cs="Arial"/>
        </w:rPr>
        <w:t xml:space="preserve">    </w:t>
      </w:r>
      <w:proofErr w:type="spellStart"/>
      <w:r w:rsidRPr="00786FD7">
        <w:rPr>
          <w:rFonts w:ascii="Arial" w:hAnsi="Arial" w:cs="Arial"/>
        </w:rPr>
        <w:t>ρ</w:t>
      </w:r>
      <w:r w:rsidRPr="00786FD7">
        <w:rPr>
          <w:rFonts w:ascii="Arial" w:hAnsi="Arial" w:cs="Arial"/>
          <w:vertAlign w:val="subscript"/>
        </w:rPr>
        <w:t>w</w:t>
      </w:r>
      <w:proofErr w:type="spellEnd"/>
      <w:r w:rsidRPr="00786FD7">
        <w:rPr>
          <w:rFonts w:ascii="Arial" w:hAnsi="Arial" w:cs="Arial"/>
        </w:rPr>
        <w:t xml:space="preserve"> = 1025kg/m</w:t>
      </w:r>
      <w:r w:rsidRPr="00786FD7">
        <w:rPr>
          <w:rFonts w:ascii="Arial" w:hAnsi="Arial" w:cs="Arial"/>
          <w:vertAlign w:val="superscript"/>
        </w:rPr>
        <w:t>3</w:t>
      </w:r>
      <w:r w:rsidRPr="00786FD7">
        <w:rPr>
          <w:rFonts w:ascii="Arial" w:hAnsi="Arial" w:cs="Arial"/>
        </w:rPr>
        <w:t>, ν = 0.00000115m</w:t>
      </w:r>
      <w:r w:rsidRPr="00786FD7">
        <w:rPr>
          <w:rFonts w:ascii="Arial" w:hAnsi="Arial" w:cs="Arial"/>
          <w:vertAlign w:val="superscript"/>
        </w:rPr>
        <w:t>2</w:t>
      </w:r>
      <w:r w:rsidRPr="00786FD7">
        <w:rPr>
          <w:rFonts w:ascii="Arial" w:hAnsi="Arial" w:cs="Arial"/>
        </w:rPr>
        <w:t>/s, INT = - 0.25 (Ryan et al., 2015), δ = 0 and φ = 0.95</w:t>
      </w:r>
    </w:p>
    <w:p w14:paraId="3563F8A0" w14:textId="77777777" w:rsidR="004C2A0A" w:rsidRPr="00384955" w:rsidRDefault="004C2A0A" w:rsidP="004C2A0A">
      <w:pPr>
        <w:rPr>
          <w:i/>
        </w:rPr>
      </w:pPr>
    </w:p>
    <w:p w14:paraId="5745D93B" w14:textId="77777777" w:rsidR="00226E45" w:rsidRPr="00384955" w:rsidRDefault="00226E45" w:rsidP="004C2A0A">
      <w:pPr>
        <w:rPr>
          <w:b/>
        </w:rPr>
      </w:pPr>
    </w:p>
    <w:p w14:paraId="52CC09AC" w14:textId="77777777" w:rsidR="001C5E68" w:rsidRPr="00384955" w:rsidRDefault="001C5E68" w:rsidP="004C2A0A">
      <w:pPr>
        <w:rPr>
          <w:b/>
        </w:rPr>
      </w:pPr>
    </w:p>
    <w:p w14:paraId="789BDF67" w14:textId="77777777" w:rsidR="001C5E68" w:rsidRPr="00384955" w:rsidRDefault="001C5E68" w:rsidP="004C2A0A">
      <w:pPr>
        <w:rPr>
          <w:b/>
        </w:rPr>
      </w:pPr>
    </w:p>
    <w:p w14:paraId="0ED65D0B" w14:textId="77777777" w:rsidR="001C5E68" w:rsidRDefault="001C5E68" w:rsidP="004C2A0A">
      <w:pPr>
        <w:rPr>
          <w:b/>
        </w:rPr>
      </w:pPr>
    </w:p>
    <w:p w14:paraId="086DB739" w14:textId="77777777" w:rsidR="00384955" w:rsidRPr="00384955" w:rsidRDefault="00384955" w:rsidP="004C2A0A">
      <w:pPr>
        <w:rPr>
          <w:b/>
        </w:rPr>
      </w:pPr>
    </w:p>
    <w:p w14:paraId="50BC34C1" w14:textId="77777777" w:rsidR="001C5E68" w:rsidRPr="00384955" w:rsidRDefault="001C5E68" w:rsidP="004C2A0A">
      <w:pPr>
        <w:rPr>
          <w:b/>
        </w:rPr>
      </w:pPr>
    </w:p>
    <w:p w14:paraId="5F40AE12" w14:textId="77777777" w:rsidR="001C5E68" w:rsidRPr="00384955" w:rsidRDefault="001C5E68" w:rsidP="004C2A0A">
      <w:pPr>
        <w:rPr>
          <w:b/>
        </w:rPr>
      </w:pPr>
    </w:p>
    <w:p w14:paraId="4F62E033" w14:textId="77777777" w:rsidR="001C5E68" w:rsidRPr="00384955" w:rsidRDefault="001C5E68" w:rsidP="004C2A0A">
      <w:pPr>
        <w:rPr>
          <w:b/>
        </w:rPr>
      </w:pPr>
    </w:p>
    <w:p w14:paraId="5DB1E2E4" w14:textId="3757557B" w:rsidR="004C2A0A" w:rsidRPr="00384955" w:rsidRDefault="004C2A0A" w:rsidP="004C2A0A">
      <w:pPr>
        <w:rPr>
          <w:b/>
        </w:rPr>
      </w:pPr>
      <w:r w:rsidRPr="00384955">
        <w:rPr>
          <w:b/>
        </w:rPr>
        <w:lastRenderedPageBreak/>
        <w:t xml:space="preserve">Table </w:t>
      </w:r>
      <w:r w:rsidR="00226E45" w:rsidRPr="00384955">
        <w:rPr>
          <w:b/>
        </w:rPr>
        <w:t>S</w:t>
      </w:r>
      <w:r w:rsidR="00F162A3">
        <w:rPr>
          <w:b/>
        </w:rPr>
        <w:t>6</w:t>
      </w:r>
      <w:r w:rsidRPr="00384955">
        <w:rPr>
          <w:b/>
        </w:rPr>
        <w:t xml:space="preserve">. Drag in accelerated motions (eqns. 8 – 11). Surge time </w:t>
      </w:r>
      <w:r w:rsidRPr="00384955">
        <w:rPr>
          <w:b/>
          <w:i/>
        </w:rPr>
        <w:t>n</w:t>
      </w:r>
      <w:r w:rsidRPr="00384955">
        <w:rPr>
          <w:b/>
          <w:i/>
          <w:vertAlign w:val="subscript"/>
        </w:rPr>
        <w:t xml:space="preserve">s </w:t>
      </w:r>
      <w:r w:rsidRPr="00384955">
        <w:rPr>
          <w:b/>
          <w:i/>
        </w:rPr>
        <w:t>= 0.2.</w:t>
      </w:r>
    </w:p>
    <w:tbl>
      <w:tblPr>
        <w:tblStyle w:val="PlainTable41"/>
        <w:tblW w:w="0" w:type="auto"/>
        <w:tblLook w:val="04A0" w:firstRow="1" w:lastRow="0" w:firstColumn="1" w:lastColumn="0" w:noHBand="0" w:noVBand="1"/>
      </w:tblPr>
      <w:tblGrid>
        <w:gridCol w:w="717"/>
        <w:gridCol w:w="706"/>
        <w:gridCol w:w="1128"/>
        <w:gridCol w:w="1517"/>
        <w:gridCol w:w="1296"/>
        <w:gridCol w:w="1465"/>
        <w:gridCol w:w="1465"/>
        <w:gridCol w:w="1465"/>
        <w:gridCol w:w="1834"/>
        <w:gridCol w:w="1128"/>
      </w:tblGrid>
      <w:tr w:rsidR="00384955" w:rsidRPr="00786FD7" w14:paraId="5FA0E5AF" w14:textId="77777777" w:rsidTr="00384955">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bottom w:val="single" w:sz="4" w:space="0" w:color="auto"/>
            </w:tcBorders>
            <w:vAlign w:val="center"/>
          </w:tcPr>
          <w:p w14:paraId="0C5A2603" w14:textId="77777777" w:rsidR="004C2A0A" w:rsidRPr="00786FD7" w:rsidRDefault="004C2A0A" w:rsidP="00384955">
            <w:pPr>
              <w:jc w:val="center"/>
              <w:rPr>
                <w:rFonts w:ascii="Arial" w:hAnsi="Arial" w:cs="Arial"/>
                <w:b w:val="0"/>
                <w:i/>
                <w:sz w:val="18"/>
                <w:szCs w:val="18"/>
              </w:rPr>
            </w:pPr>
            <w:r w:rsidRPr="00786FD7">
              <w:rPr>
                <w:rFonts w:ascii="Arial" w:hAnsi="Arial" w:cs="Arial"/>
                <w:i/>
                <w:sz w:val="18"/>
                <w:szCs w:val="18"/>
              </w:rPr>
              <w:t>SL (m)</w:t>
            </w:r>
          </w:p>
        </w:tc>
        <w:tc>
          <w:tcPr>
            <w:tcW w:w="706" w:type="dxa"/>
            <w:tcBorders>
              <w:top w:val="single" w:sz="4" w:space="0" w:color="auto"/>
              <w:bottom w:val="single" w:sz="4" w:space="0" w:color="auto"/>
            </w:tcBorders>
            <w:vAlign w:val="center"/>
          </w:tcPr>
          <w:p w14:paraId="79710B1E" w14:textId="77777777" w:rsidR="004C2A0A" w:rsidRPr="00786FD7" w:rsidRDefault="004C2A0A" w:rsidP="003849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18"/>
                <w:szCs w:val="18"/>
              </w:rPr>
            </w:pPr>
            <w:r w:rsidRPr="00786FD7">
              <w:rPr>
                <w:rFonts w:ascii="Arial" w:hAnsi="Arial" w:cs="Arial"/>
                <w:i/>
                <w:sz w:val="18"/>
                <w:szCs w:val="18"/>
              </w:rPr>
              <w:t>FR</w:t>
            </w:r>
          </w:p>
        </w:tc>
        <w:tc>
          <w:tcPr>
            <w:tcW w:w="1128" w:type="dxa"/>
            <w:tcBorders>
              <w:top w:val="single" w:sz="4" w:space="0" w:color="auto"/>
              <w:bottom w:val="single" w:sz="4" w:space="0" w:color="auto"/>
            </w:tcBorders>
            <w:vAlign w:val="center"/>
          </w:tcPr>
          <w:p w14:paraId="00C4696D" w14:textId="736BDBB3" w:rsidR="004C2A0A" w:rsidRPr="00786FD7" w:rsidRDefault="004C2A0A" w:rsidP="003849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18"/>
                <w:szCs w:val="18"/>
              </w:rPr>
            </w:pPr>
            <w:r w:rsidRPr="00786FD7">
              <w:rPr>
                <w:rFonts w:ascii="Arial" w:hAnsi="Arial" w:cs="Arial"/>
                <w:i/>
                <w:sz w:val="18"/>
                <w:szCs w:val="18"/>
              </w:rPr>
              <w:t>W (N)</w:t>
            </w:r>
          </w:p>
        </w:tc>
        <w:tc>
          <w:tcPr>
            <w:tcW w:w="1517" w:type="dxa"/>
            <w:tcBorders>
              <w:top w:val="single" w:sz="4" w:space="0" w:color="auto"/>
              <w:bottom w:val="single" w:sz="4" w:space="0" w:color="auto"/>
            </w:tcBorders>
            <w:vAlign w:val="center"/>
          </w:tcPr>
          <w:p w14:paraId="0A0D20E4" w14:textId="77777777" w:rsidR="004C2A0A" w:rsidRPr="00786FD7" w:rsidRDefault="004C2A0A" w:rsidP="003849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18"/>
                <w:szCs w:val="18"/>
              </w:rPr>
            </w:pPr>
            <w:r w:rsidRPr="00786FD7">
              <w:rPr>
                <w:rFonts w:ascii="Arial" w:hAnsi="Arial" w:cs="Arial"/>
                <w:i/>
                <w:sz w:val="18"/>
                <w:szCs w:val="18"/>
              </w:rPr>
              <w:t>CS (m/s, eqn. 6)</w:t>
            </w:r>
          </w:p>
        </w:tc>
        <w:tc>
          <w:tcPr>
            <w:tcW w:w="1296" w:type="dxa"/>
            <w:tcBorders>
              <w:top w:val="single" w:sz="4" w:space="0" w:color="auto"/>
              <w:bottom w:val="single" w:sz="4" w:space="0" w:color="auto"/>
            </w:tcBorders>
            <w:vAlign w:val="center"/>
          </w:tcPr>
          <w:p w14:paraId="34B37756" w14:textId="77777777" w:rsidR="004C2A0A" w:rsidRPr="00786FD7" w:rsidRDefault="004C2A0A" w:rsidP="003849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18"/>
                <w:szCs w:val="18"/>
              </w:rPr>
            </w:pPr>
            <w:r w:rsidRPr="00786FD7">
              <w:rPr>
                <w:rFonts w:ascii="Arial" w:hAnsi="Arial" w:cs="Arial"/>
                <w:i/>
                <w:sz w:val="18"/>
                <w:szCs w:val="18"/>
              </w:rPr>
              <w:t>k</w:t>
            </w:r>
          </w:p>
        </w:tc>
        <w:tc>
          <w:tcPr>
            <w:tcW w:w="1465" w:type="dxa"/>
            <w:tcBorders>
              <w:top w:val="single" w:sz="4" w:space="0" w:color="auto"/>
              <w:bottom w:val="single" w:sz="4" w:space="0" w:color="auto"/>
            </w:tcBorders>
            <w:vAlign w:val="center"/>
          </w:tcPr>
          <w:p w14:paraId="63F5FF89" w14:textId="77777777" w:rsidR="004C2A0A" w:rsidRPr="00786FD7" w:rsidRDefault="004C2A0A" w:rsidP="003849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18"/>
                <w:szCs w:val="18"/>
              </w:rPr>
            </w:pPr>
            <w:proofErr w:type="spellStart"/>
            <w:r w:rsidRPr="00786FD7">
              <w:rPr>
                <w:rFonts w:ascii="Arial" w:hAnsi="Arial" w:cs="Arial"/>
                <w:i/>
                <w:sz w:val="18"/>
                <w:szCs w:val="18"/>
              </w:rPr>
              <w:t>f</w:t>
            </w:r>
            <w:r w:rsidRPr="00786FD7">
              <w:rPr>
                <w:rFonts w:ascii="Arial" w:hAnsi="Arial" w:cs="Arial"/>
                <w:i/>
                <w:sz w:val="18"/>
                <w:szCs w:val="18"/>
                <w:vertAlign w:val="subscript"/>
              </w:rPr>
              <w:t>para</w:t>
            </w:r>
            <w:proofErr w:type="spellEnd"/>
          </w:p>
        </w:tc>
        <w:tc>
          <w:tcPr>
            <w:tcW w:w="1465" w:type="dxa"/>
            <w:tcBorders>
              <w:top w:val="single" w:sz="4" w:space="0" w:color="auto"/>
              <w:bottom w:val="single" w:sz="4" w:space="0" w:color="auto"/>
            </w:tcBorders>
            <w:vAlign w:val="center"/>
          </w:tcPr>
          <w:p w14:paraId="6F59126E" w14:textId="77777777" w:rsidR="004C2A0A" w:rsidRPr="00786FD7" w:rsidRDefault="004C2A0A" w:rsidP="003849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18"/>
                <w:szCs w:val="18"/>
                <w:vertAlign w:val="subscript"/>
              </w:rPr>
            </w:pPr>
            <w:r w:rsidRPr="00786FD7">
              <w:rPr>
                <w:rFonts w:ascii="Arial" w:hAnsi="Arial" w:cs="Arial"/>
                <w:i/>
                <w:sz w:val="18"/>
                <w:szCs w:val="18"/>
              </w:rPr>
              <w:t>f</w:t>
            </w:r>
            <w:r w:rsidRPr="00786FD7">
              <w:rPr>
                <w:rFonts w:ascii="Arial" w:hAnsi="Arial" w:cs="Arial"/>
                <w:i/>
                <w:sz w:val="18"/>
                <w:szCs w:val="18"/>
                <w:vertAlign w:val="subscript"/>
              </w:rPr>
              <w:t>ind</w:t>
            </w:r>
          </w:p>
        </w:tc>
        <w:tc>
          <w:tcPr>
            <w:tcW w:w="1465" w:type="dxa"/>
            <w:tcBorders>
              <w:top w:val="single" w:sz="4" w:space="0" w:color="auto"/>
              <w:bottom w:val="single" w:sz="4" w:space="0" w:color="auto"/>
            </w:tcBorders>
            <w:vAlign w:val="center"/>
          </w:tcPr>
          <w:p w14:paraId="4724FE72" w14:textId="77777777" w:rsidR="004C2A0A" w:rsidRPr="00786FD7" w:rsidRDefault="004C2A0A" w:rsidP="003849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18"/>
                <w:szCs w:val="18"/>
                <w:vertAlign w:val="subscript"/>
              </w:rPr>
            </w:pPr>
            <w:r w:rsidRPr="00786FD7">
              <w:rPr>
                <w:rFonts w:ascii="Arial" w:hAnsi="Arial" w:cs="Arial"/>
                <w:i/>
                <w:sz w:val="18"/>
                <w:szCs w:val="18"/>
              </w:rPr>
              <w:t>f</w:t>
            </w:r>
            <w:r w:rsidRPr="00786FD7">
              <w:rPr>
                <w:rFonts w:ascii="Arial" w:hAnsi="Arial" w:cs="Arial"/>
                <w:i/>
                <w:sz w:val="18"/>
                <w:szCs w:val="18"/>
                <w:vertAlign w:val="subscript"/>
              </w:rPr>
              <w:t>ar</w:t>
            </w:r>
          </w:p>
        </w:tc>
        <w:tc>
          <w:tcPr>
            <w:tcW w:w="1834" w:type="dxa"/>
            <w:tcBorders>
              <w:top w:val="single" w:sz="4" w:space="0" w:color="auto"/>
              <w:bottom w:val="single" w:sz="4" w:space="0" w:color="auto"/>
            </w:tcBorders>
            <w:vAlign w:val="center"/>
          </w:tcPr>
          <w:p w14:paraId="7142383F" w14:textId="77777777" w:rsidR="004C2A0A" w:rsidRPr="00786FD7" w:rsidRDefault="004C2A0A" w:rsidP="003849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18"/>
                <w:szCs w:val="18"/>
              </w:rPr>
            </w:pPr>
            <w:r w:rsidRPr="00786FD7">
              <w:rPr>
                <w:rFonts w:ascii="Arial" w:hAnsi="Arial" w:cs="Arial"/>
                <w:i/>
                <w:sz w:val="18"/>
                <w:szCs w:val="18"/>
              </w:rPr>
              <w:t>a (eqn. 7) [m/s</w:t>
            </w:r>
            <w:r w:rsidRPr="00786FD7">
              <w:rPr>
                <w:rFonts w:ascii="Arial" w:hAnsi="Arial" w:cs="Arial"/>
                <w:i/>
                <w:sz w:val="18"/>
                <w:szCs w:val="18"/>
                <w:vertAlign w:val="superscript"/>
              </w:rPr>
              <w:t xml:space="preserve">2 </w:t>
            </w:r>
            <w:r w:rsidRPr="00786FD7">
              <w:rPr>
                <w:rFonts w:ascii="Arial" w:hAnsi="Arial" w:cs="Arial"/>
                <w:i/>
                <w:sz w:val="18"/>
                <w:szCs w:val="18"/>
              </w:rPr>
              <w:t>(g’s)]</w:t>
            </w:r>
          </w:p>
        </w:tc>
        <w:tc>
          <w:tcPr>
            <w:tcW w:w="1128" w:type="dxa"/>
            <w:tcBorders>
              <w:top w:val="single" w:sz="4" w:space="0" w:color="auto"/>
              <w:bottom w:val="single" w:sz="4" w:space="0" w:color="auto"/>
            </w:tcBorders>
            <w:vAlign w:val="center"/>
          </w:tcPr>
          <w:p w14:paraId="1474CB1D" w14:textId="77777777" w:rsidR="004C2A0A" w:rsidRPr="00786FD7" w:rsidRDefault="004C2A0A" w:rsidP="00384955">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&lt;</w:t>
            </w:r>
            <w:proofErr w:type="spellStart"/>
            <w:r w:rsidRPr="00786FD7">
              <w:rPr>
                <w:rFonts w:ascii="Arial" w:hAnsi="Arial" w:cs="Arial"/>
                <w:i/>
                <w:sz w:val="18"/>
                <w:szCs w:val="18"/>
              </w:rPr>
              <w:t>D</w:t>
            </w:r>
            <w:r w:rsidRPr="00786FD7">
              <w:rPr>
                <w:rFonts w:ascii="Arial" w:hAnsi="Arial" w:cs="Arial"/>
                <w:i/>
                <w:sz w:val="18"/>
                <w:szCs w:val="18"/>
                <w:vertAlign w:val="subscript"/>
              </w:rPr>
              <w:t>tot</w:t>
            </w:r>
            <w:proofErr w:type="spellEnd"/>
            <w:r w:rsidRPr="00786FD7">
              <w:rPr>
                <w:rFonts w:ascii="Arial" w:hAnsi="Arial" w:cs="Arial"/>
                <w:i/>
                <w:sz w:val="18"/>
                <w:szCs w:val="18"/>
              </w:rPr>
              <w:t>&gt; (N)</w:t>
            </w:r>
          </w:p>
        </w:tc>
      </w:tr>
      <w:tr w:rsidR="00384955" w:rsidRPr="00786FD7" w14:paraId="41B4205D" w14:textId="77777777" w:rsidTr="0038495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3A9855B9" w14:textId="77777777" w:rsidR="00384955" w:rsidRPr="00786FD7" w:rsidRDefault="00384955" w:rsidP="00384955">
            <w:pPr>
              <w:jc w:val="center"/>
              <w:rPr>
                <w:rFonts w:ascii="Arial" w:hAnsi="Arial" w:cs="Arial"/>
                <w:i/>
                <w:sz w:val="18"/>
                <w:szCs w:val="18"/>
              </w:rPr>
            </w:pPr>
            <w:r w:rsidRPr="00786FD7">
              <w:rPr>
                <w:rFonts w:ascii="Arial" w:hAnsi="Arial" w:cs="Arial"/>
                <w:i/>
                <w:sz w:val="18"/>
                <w:szCs w:val="18"/>
              </w:rPr>
              <w:t>1.0</w:t>
            </w:r>
          </w:p>
        </w:tc>
        <w:tc>
          <w:tcPr>
            <w:tcW w:w="706" w:type="dxa"/>
            <w:tcBorders>
              <w:top w:val="single" w:sz="4" w:space="0" w:color="auto"/>
            </w:tcBorders>
            <w:vAlign w:val="center"/>
          </w:tcPr>
          <w:p w14:paraId="011D6A4F"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6.3</w:t>
            </w:r>
          </w:p>
        </w:tc>
        <w:tc>
          <w:tcPr>
            <w:tcW w:w="1128" w:type="dxa"/>
            <w:tcBorders>
              <w:top w:val="single" w:sz="4" w:space="0" w:color="auto"/>
            </w:tcBorders>
            <w:vAlign w:val="center"/>
          </w:tcPr>
          <w:p w14:paraId="608412D8" w14:textId="119B6DDA"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0.4</w:t>
            </w:r>
          </w:p>
        </w:tc>
        <w:tc>
          <w:tcPr>
            <w:tcW w:w="1517" w:type="dxa"/>
            <w:tcBorders>
              <w:top w:val="single" w:sz="4" w:space="0" w:color="auto"/>
            </w:tcBorders>
            <w:vAlign w:val="center"/>
          </w:tcPr>
          <w:p w14:paraId="45D3C083" w14:textId="0367A64E"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0.75</w:t>
            </w:r>
          </w:p>
        </w:tc>
        <w:tc>
          <w:tcPr>
            <w:tcW w:w="1296" w:type="dxa"/>
            <w:tcBorders>
              <w:top w:val="single" w:sz="4" w:space="0" w:color="auto"/>
            </w:tcBorders>
            <w:vAlign w:val="center"/>
          </w:tcPr>
          <w:p w14:paraId="678D30F0"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0.045</w:t>
            </w:r>
          </w:p>
        </w:tc>
        <w:tc>
          <w:tcPr>
            <w:tcW w:w="1465" w:type="dxa"/>
            <w:tcBorders>
              <w:top w:val="single" w:sz="4" w:space="0" w:color="auto"/>
            </w:tcBorders>
            <w:vAlign w:val="center"/>
          </w:tcPr>
          <w:p w14:paraId="2E9B4EBD"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0.00421</w:t>
            </w:r>
          </w:p>
        </w:tc>
        <w:tc>
          <w:tcPr>
            <w:tcW w:w="1465" w:type="dxa"/>
            <w:tcBorders>
              <w:top w:val="single" w:sz="4" w:space="0" w:color="auto"/>
            </w:tcBorders>
            <w:vAlign w:val="center"/>
          </w:tcPr>
          <w:p w14:paraId="1728838D"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0.00004</w:t>
            </w:r>
          </w:p>
        </w:tc>
        <w:tc>
          <w:tcPr>
            <w:tcW w:w="1465" w:type="dxa"/>
            <w:tcBorders>
              <w:top w:val="single" w:sz="4" w:space="0" w:color="auto"/>
            </w:tcBorders>
            <w:vAlign w:val="center"/>
          </w:tcPr>
          <w:p w14:paraId="084B785D"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0.00845</w:t>
            </w:r>
          </w:p>
        </w:tc>
        <w:tc>
          <w:tcPr>
            <w:tcW w:w="1834" w:type="dxa"/>
            <w:tcBorders>
              <w:top w:val="single" w:sz="4" w:space="0" w:color="auto"/>
            </w:tcBorders>
            <w:vAlign w:val="center"/>
          </w:tcPr>
          <w:p w14:paraId="52554DD8"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4.20 (0.430)</w:t>
            </w:r>
          </w:p>
        </w:tc>
        <w:tc>
          <w:tcPr>
            <w:tcW w:w="1128" w:type="dxa"/>
            <w:tcBorders>
              <w:top w:val="single" w:sz="4" w:space="0" w:color="auto"/>
            </w:tcBorders>
            <w:vAlign w:val="center"/>
          </w:tcPr>
          <w:p w14:paraId="2D982AF1"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3.66</w:t>
            </w:r>
          </w:p>
        </w:tc>
      </w:tr>
      <w:tr w:rsidR="00384955" w:rsidRPr="00786FD7" w14:paraId="3B94DA69" w14:textId="77777777" w:rsidTr="00384955">
        <w:trPr>
          <w:trHeight w:val="345"/>
        </w:trPr>
        <w:tc>
          <w:tcPr>
            <w:cnfStyle w:val="001000000000" w:firstRow="0" w:lastRow="0" w:firstColumn="1" w:lastColumn="0" w:oddVBand="0" w:evenVBand="0" w:oddHBand="0" w:evenHBand="0" w:firstRowFirstColumn="0" w:firstRowLastColumn="0" w:lastRowFirstColumn="0" w:lastRowLastColumn="0"/>
            <w:tcW w:w="717" w:type="dxa"/>
            <w:vAlign w:val="center"/>
          </w:tcPr>
          <w:p w14:paraId="364A6E32" w14:textId="77777777" w:rsidR="00384955" w:rsidRPr="00786FD7" w:rsidRDefault="00384955" w:rsidP="00384955">
            <w:pPr>
              <w:jc w:val="center"/>
              <w:rPr>
                <w:rFonts w:ascii="Arial" w:hAnsi="Arial" w:cs="Arial"/>
                <w:i/>
                <w:sz w:val="18"/>
                <w:szCs w:val="18"/>
              </w:rPr>
            </w:pPr>
            <w:r w:rsidRPr="00786FD7">
              <w:rPr>
                <w:rFonts w:ascii="Arial" w:hAnsi="Arial" w:cs="Arial"/>
                <w:i/>
                <w:sz w:val="18"/>
                <w:szCs w:val="18"/>
              </w:rPr>
              <w:t>1.0</w:t>
            </w:r>
          </w:p>
        </w:tc>
        <w:tc>
          <w:tcPr>
            <w:tcW w:w="706" w:type="dxa"/>
            <w:vAlign w:val="center"/>
          </w:tcPr>
          <w:p w14:paraId="607248E8"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7.0</w:t>
            </w:r>
          </w:p>
        </w:tc>
        <w:tc>
          <w:tcPr>
            <w:tcW w:w="1128" w:type="dxa"/>
            <w:vAlign w:val="center"/>
          </w:tcPr>
          <w:p w14:paraId="1B63D6D5" w14:textId="1CC0EB8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3.4</w:t>
            </w:r>
          </w:p>
        </w:tc>
        <w:tc>
          <w:tcPr>
            <w:tcW w:w="1517" w:type="dxa"/>
            <w:vAlign w:val="center"/>
          </w:tcPr>
          <w:p w14:paraId="60356818" w14:textId="3A63BA81"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0.75</w:t>
            </w:r>
          </w:p>
        </w:tc>
        <w:tc>
          <w:tcPr>
            <w:tcW w:w="1296" w:type="dxa"/>
            <w:vAlign w:val="center"/>
          </w:tcPr>
          <w:p w14:paraId="7BE73BD4"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0.035</w:t>
            </w:r>
          </w:p>
        </w:tc>
        <w:tc>
          <w:tcPr>
            <w:tcW w:w="1465" w:type="dxa"/>
            <w:vAlign w:val="center"/>
          </w:tcPr>
          <w:p w14:paraId="70EF2F6B"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0.00368</w:t>
            </w:r>
          </w:p>
        </w:tc>
        <w:tc>
          <w:tcPr>
            <w:tcW w:w="1465" w:type="dxa"/>
            <w:vAlign w:val="center"/>
          </w:tcPr>
          <w:p w14:paraId="22FB225F"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0.00108</w:t>
            </w:r>
          </w:p>
        </w:tc>
        <w:tc>
          <w:tcPr>
            <w:tcW w:w="1465" w:type="dxa"/>
            <w:vAlign w:val="center"/>
          </w:tcPr>
          <w:p w14:paraId="17624BCA"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0.00530</w:t>
            </w:r>
          </w:p>
        </w:tc>
        <w:tc>
          <w:tcPr>
            <w:tcW w:w="1834" w:type="dxa"/>
            <w:vAlign w:val="center"/>
          </w:tcPr>
          <w:p w14:paraId="31023D7B"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4.20 (0.430)</w:t>
            </w:r>
          </w:p>
        </w:tc>
        <w:tc>
          <w:tcPr>
            <w:tcW w:w="1128" w:type="dxa"/>
            <w:vAlign w:val="center"/>
          </w:tcPr>
          <w:p w14:paraId="3DFD5AE5"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2.90</w:t>
            </w:r>
          </w:p>
        </w:tc>
      </w:tr>
      <w:tr w:rsidR="00384955" w:rsidRPr="00786FD7" w14:paraId="1006B896" w14:textId="77777777" w:rsidTr="0038495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717" w:type="dxa"/>
            <w:vAlign w:val="center"/>
          </w:tcPr>
          <w:p w14:paraId="588BB21A" w14:textId="77777777" w:rsidR="00384955" w:rsidRPr="00786FD7" w:rsidRDefault="00384955" w:rsidP="00384955">
            <w:pPr>
              <w:jc w:val="center"/>
              <w:rPr>
                <w:rFonts w:ascii="Arial" w:hAnsi="Arial" w:cs="Arial"/>
                <w:i/>
                <w:sz w:val="18"/>
                <w:szCs w:val="18"/>
              </w:rPr>
            </w:pPr>
            <w:r w:rsidRPr="00786FD7">
              <w:rPr>
                <w:rFonts w:ascii="Arial" w:hAnsi="Arial" w:cs="Arial"/>
                <w:i/>
                <w:sz w:val="18"/>
                <w:szCs w:val="18"/>
              </w:rPr>
              <w:t>2.0</w:t>
            </w:r>
          </w:p>
        </w:tc>
        <w:tc>
          <w:tcPr>
            <w:tcW w:w="706" w:type="dxa"/>
            <w:vAlign w:val="center"/>
          </w:tcPr>
          <w:p w14:paraId="023C85FC"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6.3</w:t>
            </w:r>
          </w:p>
        </w:tc>
        <w:tc>
          <w:tcPr>
            <w:tcW w:w="1128" w:type="dxa"/>
            <w:vAlign w:val="center"/>
          </w:tcPr>
          <w:p w14:paraId="66ECD5A8" w14:textId="331FEDED"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3.21</w:t>
            </w:r>
          </w:p>
        </w:tc>
        <w:tc>
          <w:tcPr>
            <w:tcW w:w="1517" w:type="dxa"/>
            <w:vAlign w:val="center"/>
          </w:tcPr>
          <w:p w14:paraId="26CD8852" w14:textId="1EF6BB3C"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1.11</w:t>
            </w:r>
          </w:p>
        </w:tc>
        <w:tc>
          <w:tcPr>
            <w:tcW w:w="1296" w:type="dxa"/>
            <w:vAlign w:val="center"/>
          </w:tcPr>
          <w:p w14:paraId="35F366B0"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0.045</w:t>
            </w:r>
          </w:p>
        </w:tc>
        <w:tc>
          <w:tcPr>
            <w:tcW w:w="1465" w:type="dxa"/>
            <w:vAlign w:val="center"/>
          </w:tcPr>
          <w:p w14:paraId="55B750EB"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0.00340</w:t>
            </w:r>
          </w:p>
        </w:tc>
        <w:tc>
          <w:tcPr>
            <w:tcW w:w="1465" w:type="dxa"/>
            <w:vAlign w:val="center"/>
          </w:tcPr>
          <w:p w14:paraId="74A81F2F"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0.00000</w:t>
            </w:r>
          </w:p>
        </w:tc>
        <w:tc>
          <w:tcPr>
            <w:tcW w:w="1465" w:type="dxa"/>
            <w:vAlign w:val="center"/>
          </w:tcPr>
          <w:p w14:paraId="70C149C7"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0.00845</w:t>
            </w:r>
          </w:p>
        </w:tc>
        <w:tc>
          <w:tcPr>
            <w:tcW w:w="1834" w:type="dxa"/>
            <w:vAlign w:val="center"/>
          </w:tcPr>
          <w:p w14:paraId="4238534D"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4.60 (0.470)</w:t>
            </w:r>
          </w:p>
        </w:tc>
        <w:tc>
          <w:tcPr>
            <w:tcW w:w="1128" w:type="dxa"/>
            <w:vAlign w:val="center"/>
          </w:tcPr>
          <w:p w14:paraId="05E07C21"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29.74</w:t>
            </w:r>
          </w:p>
        </w:tc>
      </w:tr>
      <w:tr w:rsidR="00384955" w:rsidRPr="00786FD7" w14:paraId="06DB3E40" w14:textId="77777777" w:rsidTr="00384955">
        <w:trPr>
          <w:trHeight w:val="345"/>
        </w:trPr>
        <w:tc>
          <w:tcPr>
            <w:cnfStyle w:val="001000000000" w:firstRow="0" w:lastRow="0" w:firstColumn="1" w:lastColumn="0" w:oddVBand="0" w:evenVBand="0" w:oddHBand="0" w:evenHBand="0" w:firstRowFirstColumn="0" w:firstRowLastColumn="0" w:lastRowFirstColumn="0" w:lastRowLastColumn="0"/>
            <w:tcW w:w="717" w:type="dxa"/>
            <w:vAlign w:val="center"/>
          </w:tcPr>
          <w:p w14:paraId="6CE4079D" w14:textId="77777777" w:rsidR="00384955" w:rsidRPr="00786FD7" w:rsidRDefault="00384955" w:rsidP="00384955">
            <w:pPr>
              <w:jc w:val="center"/>
              <w:rPr>
                <w:rFonts w:ascii="Arial" w:hAnsi="Arial" w:cs="Arial"/>
                <w:i/>
                <w:sz w:val="18"/>
                <w:szCs w:val="18"/>
              </w:rPr>
            </w:pPr>
            <w:r w:rsidRPr="00786FD7">
              <w:rPr>
                <w:rFonts w:ascii="Arial" w:hAnsi="Arial" w:cs="Arial"/>
                <w:i/>
                <w:sz w:val="18"/>
                <w:szCs w:val="18"/>
              </w:rPr>
              <w:t>2.0</w:t>
            </w:r>
          </w:p>
        </w:tc>
        <w:tc>
          <w:tcPr>
            <w:tcW w:w="706" w:type="dxa"/>
            <w:vAlign w:val="center"/>
          </w:tcPr>
          <w:p w14:paraId="030509ED"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7.0</w:t>
            </w:r>
          </w:p>
        </w:tc>
        <w:tc>
          <w:tcPr>
            <w:tcW w:w="1128" w:type="dxa"/>
            <w:vAlign w:val="center"/>
          </w:tcPr>
          <w:p w14:paraId="735A6E2F" w14:textId="2E19FAB8"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27.4</w:t>
            </w:r>
          </w:p>
        </w:tc>
        <w:tc>
          <w:tcPr>
            <w:tcW w:w="1517" w:type="dxa"/>
            <w:vAlign w:val="center"/>
          </w:tcPr>
          <w:p w14:paraId="6F41FDE8" w14:textId="7A79B480"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1.11</w:t>
            </w:r>
          </w:p>
        </w:tc>
        <w:tc>
          <w:tcPr>
            <w:tcW w:w="1296" w:type="dxa"/>
            <w:vAlign w:val="center"/>
          </w:tcPr>
          <w:p w14:paraId="51B68F5D"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0.035</w:t>
            </w:r>
          </w:p>
        </w:tc>
        <w:tc>
          <w:tcPr>
            <w:tcW w:w="1465" w:type="dxa"/>
            <w:vAlign w:val="center"/>
          </w:tcPr>
          <w:p w14:paraId="63A6B3C8"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0.00298</w:t>
            </w:r>
          </w:p>
        </w:tc>
        <w:tc>
          <w:tcPr>
            <w:tcW w:w="1465" w:type="dxa"/>
            <w:vAlign w:val="center"/>
          </w:tcPr>
          <w:p w14:paraId="0D4BE710"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0.00093</w:t>
            </w:r>
          </w:p>
        </w:tc>
        <w:tc>
          <w:tcPr>
            <w:tcW w:w="1465" w:type="dxa"/>
            <w:vAlign w:val="center"/>
          </w:tcPr>
          <w:p w14:paraId="33EBF767"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0.00530</w:t>
            </w:r>
          </w:p>
        </w:tc>
        <w:tc>
          <w:tcPr>
            <w:tcW w:w="1834" w:type="dxa"/>
            <w:vAlign w:val="center"/>
          </w:tcPr>
          <w:p w14:paraId="7E7EF2CC"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4.60 (0.470)</w:t>
            </w:r>
          </w:p>
        </w:tc>
        <w:tc>
          <w:tcPr>
            <w:tcW w:w="1128" w:type="dxa"/>
            <w:vAlign w:val="center"/>
          </w:tcPr>
          <w:p w14:paraId="673567C7"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23.12</w:t>
            </w:r>
          </w:p>
        </w:tc>
      </w:tr>
      <w:tr w:rsidR="00384955" w:rsidRPr="00786FD7" w14:paraId="12774107" w14:textId="77777777" w:rsidTr="0038495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717" w:type="dxa"/>
            <w:vAlign w:val="center"/>
          </w:tcPr>
          <w:p w14:paraId="23EFC184" w14:textId="77777777" w:rsidR="00384955" w:rsidRPr="00786FD7" w:rsidRDefault="00384955" w:rsidP="00384955">
            <w:pPr>
              <w:spacing w:line="360" w:lineRule="auto"/>
              <w:jc w:val="center"/>
              <w:rPr>
                <w:rFonts w:ascii="Arial" w:hAnsi="Arial" w:cs="Arial"/>
                <w:i/>
                <w:sz w:val="18"/>
                <w:szCs w:val="18"/>
              </w:rPr>
            </w:pPr>
            <w:r w:rsidRPr="00786FD7">
              <w:rPr>
                <w:rFonts w:ascii="Arial" w:hAnsi="Arial" w:cs="Arial"/>
                <w:i/>
                <w:sz w:val="18"/>
                <w:szCs w:val="18"/>
              </w:rPr>
              <w:t>4.0</w:t>
            </w:r>
          </w:p>
        </w:tc>
        <w:tc>
          <w:tcPr>
            <w:tcW w:w="706" w:type="dxa"/>
            <w:vAlign w:val="center"/>
          </w:tcPr>
          <w:p w14:paraId="3FDFBB7F" w14:textId="7777777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6.3</w:t>
            </w:r>
          </w:p>
        </w:tc>
        <w:tc>
          <w:tcPr>
            <w:tcW w:w="1128" w:type="dxa"/>
            <w:vAlign w:val="center"/>
          </w:tcPr>
          <w:p w14:paraId="0528C91D" w14:textId="5F374CD9"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25.7</w:t>
            </w:r>
          </w:p>
        </w:tc>
        <w:tc>
          <w:tcPr>
            <w:tcW w:w="1517" w:type="dxa"/>
            <w:vAlign w:val="center"/>
          </w:tcPr>
          <w:p w14:paraId="08B80613" w14:textId="2A0E8C2F"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1.59</w:t>
            </w:r>
          </w:p>
        </w:tc>
        <w:tc>
          <w:tcPr>
            <w:tcW w:w="1296" w:type="dxa"/>
            <w:vAlign w:val="center"/>
          </w:tcPr>
          <w:p w14:paraId="16CDC4A5"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0.045</w:t>
            </w:r>
          </w:p>
        </w:tc>
        <w:tc>
          <w:tcPr>
            <w:tcW w:w="1465" w:type="dxa"/>
            <w:vAlign w:val="center"/>
          </w:tcPr>
          <w:p w14:paraId="6EFDBB31" w14:textId="7777777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0.00273</w:t>
            </w:r>
          </w:p>
        </w:tc>
        <w:tc>
          <w:tcPr>
            <w:tcW w:w="1465" w:type="dxa"/>
            <w:vAlign w:val="center"/>
          </w:tcPr>
          <w:p w14:paraId="17032B0F" w14:textId="7777777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0.00003</w:t>
            </w:r>
          </w:p>
        </w:tc>
        <w:tc>
          <w:tcPr>
            <w:tcW w:w="1465" w:type="dxa"/>
            <w:vAlign w:val="center"/>
          </w:tcPr>
          <w:p w14:paraId="6F97936C" w14:textId="7777777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0.00845</w:t>
            </w:r>
          </w:p>
        </w:tc>
        <w:tc>
          <w:tcPr>
            <w:tcW w:w="1834" w:type="dxa"/>
            <w:vAlign w:val="center"/>
          </w:tcPr>
          <w:p w14:paraId="24FF802F"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4.74 (0.483)</w:t>
            </w:r>
          </w:p>
        </w:tc>
        <w:tc>
          <w:tcPr>
            <w:tcW w:w="1128" w:type="dxa"/>
            <w:vAlign w:val="center"/>
          </w:tcPr>
          <w:p w14:paraId="78E55EEA" w14:textId="7777777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232.4</w:t>
            </w:r>
          </w:p>
        </w:tc>
      </w:tr>
      <w:tr w:rsidR="00384955" w:rsidRPr="00786FD7" w14:paraId="4BB25E9A" w14:textId="77777777" w:rsidTr="00384955">
        <w:trPr>
          <w:trHeight w:val="345"/>
        </w:trPr>
        <w:tc>
          <w:tcPr>
            <w:cnfStyle w:val="001000000000" w:firstRow="0" w:lastRow="0" w:firstColumn="1" w:lastColumn="0" w:oddVBand="0" w:evenVBand="0" w:oddHBand="0" w:evenHBand="0" w:firstRowFirstColumn="0" w:firstRowLastColumn="0" w:lastRowFirstColumn="0" w:lastRowLastColumn="0"/>
            <w:tcW w:w="717" w:type="dxa"/>
            <w:vAlign w:val="center"/>
          </w:tcPr>
          <w:p w14:paraId="04067380" w14:textId="77777777" w:rsidR="00384955" w:rsidRPr="00786FD7" w:rsidRDefault="00384955" w:rsidP="00384955">
            <w:pPr>
              <w:spacing w:line="360" w:lineRule="auto"/>
              <w:jc w:val="center"/>
              <w:rPr>
                <w:rFonts w:ascii="Arial" w:hAnsi="Arial" w:cs="Arial"/>
                <w:i/>
                <w:sz w:val="18"/>
                <w:szCs w:val="18"/>
              </w:rPr>
            </w:pPr>
            <w:r w:rsidRPr="00786FD7">
              <w:rPr>
                <w:rFonts w:ascii="Arial" w:hAnsi="Arial" w:cs="Arial"/>
                <w:i/>
                <w:sz w:val="18"/>
                <w:szCs w:val="18"/>
              </w:rPr>
              <w:t>4.0</w:t>
            </w:r>
          </w:p>
        </w:tc>
        <w:tc>
          <w:tcPr>
            <w:tcW w:w="706" w:type="dxa"/>
            <w:vAlign w:val="center"/>
          </w:tcPr>
          <w:p w14:paraId="0689B3B2" w14:textId="77777777"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7.0</w:t>
            </w:r>
          </w:p>
        </w:tc>
        <w:tc>
          <w:tcPr>
            <w:tcW w:w="1128" w:type="dxa"/>
            <w:vAlign w:val="center"/>
          </w:tcPr>
          <w:p w14:paraId="6BBF5DFF" w14:textId="020AD3EB"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218.0</w:t>
            </w:r>
          </w:p>
        </w:tc>
        <w:tc>
          <w:tcPr>
            <w:tcW w:w="1517" w:type="dxa"/>
            <w:vAlign w:val="center"/>
          </w:tcPr>
          <w:p w14:paraId="2785F188" w14:textId="0B24C051"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1.59</w:t>
            </w:r>
          </w:p>
        </w:tc>
        <w:tc>
          <w:tcPr>
            <w:tcW w:w="1296" w:type="dxa"/>
            <w:vAlign w:val="center"/>
          </w:tcPr>
          <w:p w14:paraId="588FA57A"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0.035</w:t>
            </w:r>
          </w:p>
        </w:tc>
        <w:tc>
          <w:tcPr>
            <w:tcW w:w="1465" w:type="dxa"/>
            <w:vAlign w:val="center"/>
          </w:tcPr>
          <w:p w14:paraId="19CC2692" w14:textId="77777777"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0.00240</w:t>
            </w:r>
          </w:p>
        </w:tc>
        <w:tc>
          <w:tcPr>
            <w:tcW w:w="1465" w:type="dxa"/>
            <w:vAlign w:val="center"/>
          </w:tcPr>
          <w:p w14:paraId="47F05C12" w14:textId="77777777"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0.00086</w:t>
            </w:r>
          </w:p>
        </w:tc>
        <w:tc>
          <w:tcPr>
            <w:tcW w:w="1465" w:type="dxa"/>
            <w:vAlign w:val="center"/>
          </w:tcPr>
          <w:p w14:paraId="6B08FEBF" w14:textId="77777777"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0.00532</w:t>
            </w:r>
          </w:p>
        </w:tc>
        <w:tc>
          <w:tcPr>
            <w:tcW w:w="1834" w:type="dxa"/>
            <w:vAlign w:val="center"/>
          </w:tcPr>
          <w:p w14:paraId="5321C7EB"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4.74 (0.483)</w:t>
            </w:r>
          </w:p>
        </w:tc>
        <w:tc>
          <w:tcPr>
            <w:tcW w:w="1128" w:type="dxa"/>
            <w:vAlign w:val="center"/>
          </w:tcPr>
          <w:p w14:paraId="51FF56D1" w14:textId="77777777"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177.48</w:t>
            </w:r>
          </w:p>
        </w:tc>
      </w:tr>
      <w:tr w:rsidR="00384955" w:rsidRPr="00786FD7" w14:paraId="1CD3D469" w14:textId="77777777" w:rsidTr="0038495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717" w:type="dxa"/>
            <w:vAlign w:val="center"/>
          </w:tcPr>
          <w:p w14:paraId="14E40926" w14:textId="77777777" w:rsidR="00384955" w:rsidRPr="00786FD7" w:rsidRDefault="00384955" w:rsidP="00384955">
            <w:pPr>
              <w:spacing w:line="360" w:lineRule="auto"/>
              <w:jc w:val="center"/>
              <w:rPr>
                <w:rFonts w:ascii="Arial" w:hAnsi="Arial" w:cs="Arial"/>
                <w:i/>
                <w:sz w:val="18"/>
                <w:szCs w:val="18"/>
              </w:rPr>
            </w:pPr>
            <w:r w:rsidRPr="00786FD7">
              <w:rPr>
                <w:rFonts w:ascii="Arial" w:hAnsi="Arial" w:cs="Arial"/>
                <w:i/>
                <w:sz w:val="18"/>
                <w:szCs w:val="18"/>
              </w:rPr>
              <w:t>7.0</w:t>
            </w:r>
          </w:p>
        </w:tc>
        <w:tc>
          <w:tcPr>
            <w:tcW w:w="706" w:type="dxa"/>
            <w:vAlign w:val="center"/>
          </w:tcPr>
          <w:p w14:paraId="0B3FAA0F" w14:textId="7777777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6.3</w:t>
            </w:r>
          </w:p>
        </w:tc>
        <w:tc>
          <w:tcPr>
            <w:tcW w:w="1128" w:type="dxa"/>
            <w:vAlign w:val="center"/>
          </w:tcPr>
          <w:p w14:paraId="246BBE38" w14:textId="1AC963D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137.8</w:t>
            </w:r>
          </w:p>
        </w:tc>
        <w:tc>
          <w:tcPr>
            <w:tcW w:w="1517" w:type="dxa"/>
            <w:vAlign w:val="center"/>
          </w:tcPr>
          <w:p w14:paraId="546D29BB" w14:textId="1BF2A3B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2.10</w:t>
            </w:r>
          </w:p>
        </w:tc>
        <w:tc>
          <w:tcPr>
            <w:tcW w:w="1296" w:type="dxa"/>
            <w:vAlign w:val="center"/>
          </w:tcPr>
          <w:p w14:paraId="7AE6DE65"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0.045</w:t>
            </w:r>
          </w:p>
        </w:tc>
        <w:tc>
          <w:tcPr>
            <w:tcW w:w="1465" w:type="dxa"/>
            <w:vAlign w:val="center"/>
          </w:tcPr>
          <w:p w14:paraId="05EEC560" w14:textId="7777777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0.00231</w:t>
            </w:r>
          </w:p>
        </w:tc>
        <w:tc>
          <w:tcPr>
            <w:tcW w:w="1465" w:type="dxa"/>
            <w:vAlign w:val="center"/>
          </w:tcPr>
          <w:p w14:paraId="3416B0F1" w14:textId="7777777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0.00003</w:t>
            </w:r>
          </w:p>
        </w:tc>
        <w:tc>
          <w:tcPr>
            <w:tcW w:w="1465" w:type="dxa"/>
            <w:vAlign w:val="center"/>
          </w:tcPr>
          <w:p w14:paraId="658EE8D0" w14:textId="7777777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0.00845</w:t>
            </w:r>
          </w:p>
        </w:tc>
        <w:tc>
          <w:tcPr>
            <w:tcW w:w="1834" w:type="dxa"/>
            <w:vAlign w:val="center"/>
          </w:tcPr>
          <w:p w14:paraId="3686568B"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4.72 (0.482)</w:t>
            </w:r>
          </w:p>
        </w:tc>
        <w:tc>
          <w:tcPr>
            <w:tcW w:w="1128" w:type="dxa"/>
            <w:vAlign w:val="center"/>
          </w:tcPr>
          <w:p w14:paraId="5AB2EA50" w14:textId="7777777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1194.9</w:t>
            </w:r>
          </w:p>
        </w:tc>
      </w:tr>
      <w:tr w:rsidR="00384955" w:rsidRPr="00786FD7" w14:paraId="2A9D1C77" w14:textId="77777777" w:rsidTr="00384955">
        <w:trPr>
          <w:trHeight w:val="356"/>
        </w:trPr>
        <w:tc>
          <w:tcPr>
            <w:cnfStyle w:val="001000000000" w:firstRow="0" w:lastRow="0" w:firstColumn="1" w:lastColumn="0" w:oddVBand="0" w:evenVBand="0" w:oddHBand="0" w:evenHBand="0" w:firstRowFirstColumn="0" w:firstRowLastColumn="0" w:lastRowFirstColumn="0" w:lastRowLastColumn="0"/>
            <w:tcW w:w="717" w:type="dxa"/>
            <w:tcBorders>
              <w:bottom w:val="single" w:sz="4" w:space="0" w:color="auto"/>
            </w:tcBorders>
            <w:vAlign w:val="center"/>
          </w:tcPr>
          <w:p w14:paraId="05886F5A" w14:textId="77777777" w:rsidR="00384955" w:rsidRPr="00786FD7" w:rsidRDefault="00384955" w:rsidP="00384955">
            <w:pPr>
              <w:spacing w:line="360" w:lineRule="auto"/>
              <w:jc w:val="center"/>
              <w:rPr>
                <w:rFonts w:ascii="Arial" w:hAnsi="Arial" w:cs="Arial"/>
                <w:i/>
                <w:sz w:val="18"/>
                <w:szCs w:val="18"/>
              </w:rPr>
            </w:pPr>
            <w:r w:rsidRPr="00786FD7">
              <w:rPr>
                <w:rFonts w:ascii="Arial" w:hAnsi="Arial" w:cs="Arial"/>
                <w:i/>
                <w:sz w:val="18"/>
                <w:szCs w:val="18"/>
              </w:rPr>
              <w:t>7.0</w:t>
            </w:r>
          </w:p>
        </w:tc>
        <w:tc>
          <w:tcPr>
            <w:tcW w:w="706" w:type="dxa"/>
            <w:tcBorders>
              <w:bottom w:val="single" w:sz="4" w:space="0" w:color="auto"/>
            </w:tcBorders>
            <w:vAlign w:val="center"/>
          </w:tcPr>
          <w:p w14:paraId="5E2493CE" w14:textId="77777777"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7.0</w:t>
            </w:r>
          </w:p>
        </w:tc>
        <w:tc>
          <w:tcPr>
            <w:tcW w:w="1128" w:type="dxa"/>
            <w:tcBorders>
              <w:bottom w:val="single" w:sz="4" w:space="0" w:color="auto"/>
            </w:tcBorders>
            <w:vAlign w:val="center"/>
          </w:tcPr>
          <w:p w14:paraId="3C4723F2" w14:textId="3B15E293"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1168.3</w:t>
            </w:r>
          </w:p>
        </w:tc>
        <w:tc>
          <w:tcPr>
            <w:tcW w:w="1517" w:type="dxa"/>
            <w:tcBorders>
              <w:bottom w:val="single" w:sz="4" w:space="0" w:color="auto"/>
            </w:tcBorders>
            <w:vAlign w:val="center"/>
          </w:tcPr>
          <w:p w14:paraId="103ADA27" w14:textId="467F777A"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2.10</w:t>
            </w:r>
          </w:p>
        </w:tc>
        <w:tc>
          <w:tcPr>
            <w:tcW w:w="1296" w:type="dxa"/>
            <w:tcBorders>
              <w:bottom w:val="single" w:sz="4" w:space="0" w:color="auto"/>
            </w:tcBorders>
            <w:vAlign w:val="center"/>
          </w:tcPr>
          <w:p w14:paraId="3CCFB879"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0.035</w:t>
            </w:r>
          </w:p>
        </w:tc>
        <w:tc>
          <w:tcPr>
            <w:tcW w:w="1465" w:type="dxa"/>
            <w:tcBorders>
              <w:bottom w:val="single" w:sz="4" w:space="0" w:color="auto"/>
            </w:tcBorders>
            <w:vAlign w:val="center"/>
          </w:tcPr>
          <w:p w14:paraId="07E4DD8A" w14:textId="77777777"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.00204</w:t>
            </w:r>
          </w:p>
        </w:tc>
        <w:tc>
          <w:tcPr>
            <w:tcW w:w="1465" w:type="dxa"/>
            <w:tcBorders>
              <w:bottom w:val="single" w:sz="4" w:space="0" w:color="auto"/>
            </w:tcBorders>
            <w:vAlign w:val="center"/>
          </w:tcPr>
          <w:p w14:paraId="7213B9F7" w14:textId="77777777"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0.00087</w:t>
            </w:r>
          </w:p>
        </w:tc>
        <w:tc>
          <w:tcPr>
            <w:tcW w:w="1465" w:type="dxa"/>
            <w:tcBorders>
              <w:bottom w:val="single" w:sz="4" w:space="0" w:color="auto"/>
            </w:tcBorders>
            <w:vAlign w:val="center"/>
          </w:tcPr>
          <w:p w14:paraId="79D239D4" w14:textId="77777777"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0.00532</w:t>
            </w:r>
          </w:p>
        </w:tc>
        <w:tc>
          <w:tcPr>
            <w:tcW w:w="1834" w:type="dxa"/>
            <w:tcBorders>
              <w:bottom w:val="single" w:sz="4" w:space="0" w:color="auto"/>
            </w:tcBorders>
            <w:vAlign w:val="center"/>
          </w:tcPr>
          <w:p w14:paraId="11017906"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4.72 (0.482)</w:t>
            </w:r>
          </w:p>
        </w:tc>
        <w:tc>
          <w:tcPr>
            <w:tcW w:w="1128" w:type="dxa"/>
            <w:tcBorders>
              <w:bottom w:val="single" w:sz="4" w:space="0" w:color="auto"/>
            </w:tcBorders>
            <w:vAlign w:val="center"/>
          </w:tcPr>
          <w:p w14:paraId="008C8A2A" w14:textId="77777777"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86FD7">
              <w:rPr>
                <w:rFonts w:ascii="Arial" w:hAnsi="Arial" w:cs="Arial"/>
                <w:i/>
                <w:sz w:val="18"/>
                <w:szCs w:val="18"/>
              </w:rPr>
              <w:t>911.10</w:t>
            </w:r>
          </w:p>
        </w:tc>
      </w:tr>
    </w:tbl>
    <w:p w14:paraId="6859C557" w14:textId="77777777" w:rsidR="004C2A0A" w:rsidRPr="00384955" w:rsidRDefault="004C2A0A" w:rsidP="004C2A0A">
      <w:pPr>
        <w:rPr>
          <w:i/>
        </w:rPr>
      </w:pPr>
      <w:r w:rsidRPr="00384955">
        <w:rPr>
          <w:i/>
        </w:rPr>
        <w:t xml:space="preserve">     </w:t>
      </w:r>
      <w:proofErr w:type="spellStart"/>
      <w:r w:rsidRPr="00384955">
        <w:rPr>
          <w:i/>
        </w:rPr>
        <w:t>ρ</w:t>
      </w:r>
      <w:r w:rsidRPr="00384955">
        <w:rPr>
          <w:i/>
          <w:vertAlign w:val="subscript"/>
        </w:rPr>
        <w:t>w</w:t>
      </w:r>
      <w:proofErr w:type="spellEnd"/>
      <w:r w:rsidRPr="00384955">
        <w:rPr>
          <w:i/>
        </w:rPr>
        <w:t xml:space="preserve"> = 1025kg/m</w:t>
      </w:r>
      <w:r w:rsidRPr="00384955">
        <w:rPr>
          <w:i/>
          <w:vertAlign w:val="superscript"/>
        </w:rPr>
        <w:t>3</w:t>
      </w:r>
      <w:r w:rsidRPr="00384955">
        <w:rPr>
          <w:i/>
        </w:rPr>
        <w:t>, ν = 0.00000115m</w:t>
      </w:r>
      <w:r w:rsidRPr="00384955">
        <w:rPr>
          <w:i/>
          <w:vertAlign w:val="superscript"/>
        </w:rPr>
        <w:t>2</w:t>
      </w:r>
      <w:r w:rsidRPr="00384955">
        <w:rPr>
          <w:i/>
        </w:rPr>
        <w:t>/s, INT = - 0.25 (Ryan et al., 2015), δ = 0 and φ = 0.95</w:t>
      </w:r>
    </w:p>
    <w:p w14:paraId="14FF4FA4" w14:textId="6F61BAC4" w:rsidR="004C2A0A" w:rsidRPr="00384955" w:rsidRDefault="004C2A0A" w:rsidP="004C2A0A">
      <w:pPr>
        <w:rPr>
          <w:b/>
        </w:rPr>
      </w:pPr>
      <w:r w:rsidRPr="00384955">
        <w:rPr>
          <w:b/>
        </w:rPr>
        <w:br w:type="page"/>
      </w:r>
      <w:r w:rsidRPr="00384955">
        <w:rPr>
          <w:b/>
        </w:rPr>
        <w:lastRenderedPageBreak/>
        <w:t>Table S</w:t>
      </w:r>
      <w:r w:rsidR="00F162A3">
        <w:rPr>
          <w:b/>
        </w:rPr>
        <w:t>7</w:t>
      </w:r>
      <w:r w:rsidRPr="00384955">
        <w:rPr>
          <w:b/>
        </w:rPr>
        <w:t xml:space="preserve"> Drag in steady state motions for a range of body </w:t>
      </w:r>
      <w:proofErr w:type="gramStart"/>
      <w:r w:rsidRPr="00384955">
        <w:rPr>
          <w:b/>
        </w:rPr>
        <w:t>sizes  (</w:t>
      </w:r>
      <w:proofErr w:type="gramEnd"/>
      <w:r w:rsidRPr="00384955">
        <w:rPr>
          <w:b/>
        </w:rPr>
        <w:t>eqns. 8 – 11).</w:t>
      </w:r>
    </w:p>
    <w:tbl>
      <w:tblPr>
        <w:tblStyle w:val="PlainTable51"/>
        <w:tblW w:w="0" w:type="auto"/>
        <w:tblLook w:val="04A0" w:firstRow="1" w:lastRow="0" w:firstColumn="1" w:lastColumn="0" w:noHBand="0" w:noVBand="1"/>
      </w:tblPr>
      <w:tblGrid>
        <w:gridCol w:w="948"/>
        <w:gridCol w:w="513"/>
        <w:gridCol w:w="1004"/>
        <w:gridCol w:w="1599"/>
        <w:gridCol w:w="904"/>
        <w:gridCol w:w="1306"/>
        <w:gridCol w:w="1306"/>
        <w:gridCol w:w="956"/>
        <w:gridCol w:w="1983"/>
        <w:gridCol w:w="1173"/>
      </w:tblGrid>
      <w:tr w:rsidR="00384955" w:rsidRPr="00786FD7" w14:paraId="2DDD5AB8" w14:textId="77777777" w:rsidTr="00384955">
        <w:trPr>
          <w:cnfStyle w:val="100000000000" w:firstRow="1" w:lastRow="0" w:firstColumn="0" w:lastColumn="0" w:oddVBand="0" w:evenVBand="0" w:oddHBand="0" w:evenHBand="0" w:firstRowFirstColumn="0" w:firstRowLastColumn="0" w:lastRowFirstColumn="0" w:lastRowLastColumn="0"/>
          <w:trHeight w:val="585"/>
        </w:trPr>
        <w:tc>
          <w:tcPr>
            <w:cnfStyle w:val="001000000100" w:firstRow="0" w:lastRow="0" w:firstColumn="1" w:lastColumn="0" w:oddVBand="0" w:evenVBand="0" w:oddHBand="0" w:evenHBand="0" w:firstRowFirstColumn="1" w:firstRowLastColumn="0" w:lastRowFirstColumn="0" w:lastRowLastColumn="0"/>
            <w:tcW w:w="948" w:type="dxa"/>
            <w:tcBorders>
              <w:top w:val="single" w:sz="4" w:space="0" w:color="auto"/>
              <w:bottom w:val="single" w:sz="4" w:space="0" w:color="auto"/>
            </w:tcBorders>
          </w:tcPr>
          <w:p w14:paraId="219F0CB7" w14:textId="77777777" w:rsidR="004C2A0A" w:rsidRPr="00786FD7" w:rsidRDefault="004C2A0A" w:rsidP="004C2A0A">
            <w:pPr>
              <w:jc w:val="center"/>
              <w:rPr>
                <w:rFonts w:ascii="Arial" w:hAnsi="Arial" w:cs="Arial"/>
                <w:b/>
                <w:i w:val="0"/>
                <w:sz w:val="16"/>
                <w:szCs w:val="16"/>
              </w:rPr>
            </w:pPr>
            <w:r w:rsidRPr="00786FD7">
              <w:rPr>
                <w:rFonts w:ascii="Arial" w:hAnsi="Arial" w:cs="Arial"/>
                <w:b/>
                <w:sz w:val="16"/>
                <w:szCs w:val="16"/>
              </w:rPr>
              <w:t>SL (m)</w:t>
            </w:r>
          </w:p>
        </w:tc>
        <w:tc>
          <w:tcPr>
            <w:tcW w:w="513" w:type="dxa"/>
            <w:tcBorders>
              <w:top w:val="single" w:sz="4" w:space="0" w:color="auto"/>
              <w:bottom w:val="single" w:sz="4" w:space="0" w:color="auto"/>
            </w:tcBorders>
          </w:tcPr>
          <w:p w14:paraId="6DB77C8E" w14:textId="77777777" w:rsidR="004C2A0A" w:rsidRPr="00786FD7" w:rsidRDefault="004C2A0A" w:rsidP="004C2A0A">
            <w:pPr>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16"/>
                <w:szCs w:val="16"/>
              </w:rPr>
            </w:pPr>
            <w:r w:rsidRPr="00786FD7">
              <w:rPr>
                <w:rFonts w:ascii="Arial" w:hAnsi="Arial" w:cs="Arial"/>
                <w:b/>
                <w:sz w:val="16"/>
                <w:szCs w:val="16"/>
              </w:rPr>
              <w:t>FR</w:t>
            </w:r>
          </w:p>
        </w:tc>
        <w:tc>
          <w:tcPr>
            <w:tcW w:w="1004" w:type="dxa"/>
            <w:tcBorders>
              <w:top w:val="single" w:sz="4" w:space="0" w:color="auto"/>
              <w:bottom w:val="single" w:sz="4" w:space="0" w:color="auto"/>
            </w:tcBorders>
          </w:tcPr>
          <w:p w14:paraId="333236A4" w14:textId="77777777" w:rsidR="004C2A0A" w:rsidRPr="00786FD7" w:rsidRDefault="004C2A0A" w:rsidP="004C2A0A">
            <w:pPr>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16"/>
                <w:szCs w:val="16"/>
              </w:rPr>
            </w:pPr>
            <w:r w:rsidRPr="00786FD7">
              <w:rPr>
                <w:rFonts w:ascii="Arial" w:hAnsi="Arial" w:cs="Arial"/>
                <w:b/>
                <w:sz w:val="16"/>
                <w:szCs w:val="16"/>
              </w:rPr>
              <w:t xml:space="preserve">W (N) </w:t>
            </w:r>
          </w:p>
        </w:tc>
        <w:tc>
          <w:tcPr>
            <w:tcW w:w="1599" w:type="dxa"/>
            <w:tcBorders>
              <w:top w:val="single" w:sz="4" w:space="0" w:color="auto"/>
              <w:bottom w:val="single" w:sz="4" w:space="0" w:color="auto"/>
            </w:tcBorders>
          </w:tcPr>
          <w:p w14:paraId="28671084" w14:textId="77777777" w:rsidR="004C2A0A" w:rsidRPr="00786FD7" w:rsidRDefault="004C2A0A" w:rsidP="004C2A0A">
            <w:pPr>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16"/>
                <w:szCs w:val="16"/>
              </w:rPr>
            </w:pPr>
            <w:r w:rsidRPr="00786FD7">
              <w:rPr>
                <w:rFonts w:ascii="Arial" w:hAnsi="Arial" w:cs="Arial"/>
                <w:b/>
                <w:sz w:val="16"/>
                <w:szCs w:val="16"/>
              </w:rPr>
              <w:t xml:space="preserve">CS </w:t>
            </w:r>
            <w:r w:rsidRPr="00786FD7">
              <w:rPr>
                <w:rFonts w:ascii="Arial" w:hAnsi="Arial" w:cs="Arial"/>
                <w:sz w:val="16"/>
                <w:szCs w:val="16"/>
              </w:rPr>
              <w:t>(m/s, eqn. 6)</w:t>
            </w:r>
          </w:p>
        </w:tc>
        <w:tc>
          <w:tcPr>
            <w:tcW w:w="904" w:type="dxa"/>
            <w:tcBorders>
              <w:top w:val="single" w:sz="4" w:space="0" w:color="auto"/>
              <w:bottom w:val="single" w:sz="4" w:space="0" w:color="auto"/>
            </w:tcBorders>
          </w:tcPr>
          <w:p w14:paraId="14F150C0" w14:textId="77777777" w:rsidR="004C2A0A" w:rsidRPr="00786FD7" w:rsidRDefault="004C2A0A" w:rsidP="004C2A0A">
            <w:pPr>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16"/>
                <w:szCs w:val="16"/>
              </w:rPr>
            </w:pPr>
            <w:r w:rsidRPr="00786FD7">
              <w:rPr>
                <w:rFonts w:ascii="Arial" w:hAnsi="Arial" w:cs="Arial"/>
                <w:b/>
                <w:sz w:val="16"/>
                <w:szCs w:val="16"/>
              </w:rPr>
              <w:t>k</w:t>
            </w:r>
          </w:p>
        </w:tc>
        <w:tc>
          <w:tcPr>
            <w:tcW w:w="1306" w:type="dxa"/>
            <w:tcBorders>
              <w:top w:val="single" w:sz="4" w:space="0" w:color="auto"/>
              <w:bottom w:val="single" w:sz="4" w:space="0" w:color="auto"/>
            </w:tcBorders>
          </w:tcPr>
          <w:p w14:paraId="08B3A374" w14:textId="77777777" w:rsidR="004C2A0A" w:rsidRPr="00786FD7" w:rsidRDefault="004C2A0A" w:rsidP="004C2A0A">
            <w:pPr>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16"/>
                <w:szCs w:val="16"/>
              </w:rPr>
            </w:pPr>
            <w:proofErr w:type="spellStart"/>
            <w:r w:rsidRPr="00786FD7">
              <w:rPr>
                <w:rFonts w:ascii="Arial" w:hAnsi="Arial" w:cs="Arial"/>
                <w:b/>
                <w:sz w:val="16"/>
                <w:szCs w:val="16"/>
              </w:rPr>
              <w:t>f</w:t>
            </w:r>
            <w:r w:rsidRPr="00786FD7">
              <w:rPr>
                <w:rFonts w:ascii="Arial" w:hAnsi="Arial" w:cs="Arial"/>
                <w:b/>
                <w:sz w:val="16"/>
                <w:szCs w:val="16"/>
                <w:vertAlign w:val="subscript"/>
              </w:rPr>
              <w:t>para</w:t>
            </w:r>
            <w:proofErr w:type="spellEnd"/>
          </w:p>
        </w:tc>
        <w:tc>
          <w:tcPr>
            <w:tcW w:w="1306" w:type="dxa"/>
            <w:tcBorders>
              <w:top w:val="single" w:sz="4" w:space="0" w:color="auto"/>
              <w:bottom w:val="single" w:sz="4" w:space="0" w:color="auto"/>
            </w:tcBorders>
          </w:tcPr>
          <w:p w14:paraId="6E925A7A" w14:textId="77777777" w:rsidR="004C2A0A" w:rsidRPr="00786FD7" w:rsidRDefault="004C2A0A" w:rsidP="004C2A0A">
            <w:pPr>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16"/>
                <w:szCs w:val="16"/>
                <w:vertAlign w:val="subscript"/>
              </w:rPr>
            </w:pPr>
            <w:r w:rsidRPr="00786FD7">
              <w:rPr>
                <w:rFonts w:ascii="Arial" w:hAnsi="Arial" w:cs="Arial"/>
                <w:b/>
                <w:sz w:val="16"/>
                <w:szCs w:val="16"/>
              </w:rPr>
              <w:t>f</w:t>
            </w:r>
            <w:r w:rsidRPr="00786FD7">
              <w:rPr>
                <w:rFonts w:ascii="Arial" w:hAnsi="Arial" w:cs="Arial"/>
                <w:b/>
                <w:sz w:val="16"/>
                <w:szCs w:val="16"/>
                <w:vertAlign w:val="subscript"/>
              </w:rPr>
              <w:t>ind</w:t>
            </w:r>
          </w:p>
        </w:tc>
        <w:tc>
          <w:tcPr>
            <w:tcW w:w="956" w:type="dxa"/>
            <w:tcBorders>
              <w:top w:val="single" w:sz="4" w:space="0" w:color="auto"/>
              <w:bottom w:val="single" w:sz="4" w:space="0" w:color="auto"/>
            </w:tcBorders>
          </w:tcPr>
          <w:p w14:paraId="7FA5E324" w14:textId="77777777" w:rsidR="004C2A0A" w:rsidRPr="00786FD7" w:rsidRDefault="004C2A0A" w:rsidP="004C2A0A">
            <w:pPr>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16"/>
                <w:szCs w:val="16"/>
                <w:vertAlign w:val="subscript"/>
              </w:rPr>
            </w:pPr>
            <w:r w:rsidRPr="00786FD7">
              <w:rPr>
                <w:rFonts w:ascii="Arial" w:hAnsi="Arial" w:cs="Arial"/>
                <w:b/>
                <w:sz w:val="16"/>
                <w:szCs w:val="16"/>
              </w:rPr>
              <w:t>f</w:t>
            </w:r>
            <w:r w:rsidRPr="00786FD7">
              <w:rPr>
                <w:rFonts w:ascii="Arial" w:hAnsi="Arial" w:cs="Arial"/>
                <w:b/>
                <w:sz w:val="16"/>
                <w:szCs w:val="16"/>
                <w:vertAlign w:val="subscript"/>
              </w:rPr>
              <w:t>ar</w:t>
            </w:r>
          </w:p>
        </w:tc>
        <w:tc>
          <w:tcPr>
            <w:tcW w:w="1983" w:type="dxa"/>
            <w:tcBorders>
              <w:top w:val="single" w:sz="4" w:space="0" w:color="auto"/>
              <w:bottom w:val="single" w:sz="4" w:space="0" w:color="auto"/>
            </w:tcBorders>
          </w:tcPr>
          <w:p w14:paraId="1A07E0C7" w14:textId="77777777" w:rsidR="004C2A0A" w:rsidRPr="00786FD7" w:rsidRDefault="004C2A0A" w:rsidP="004C2A0A">
            <w:pPr>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16"/>
                <w:szCs w:val="16"/>
              </w:rPr>
            </w:pPr>
            <w:r w:rsidRPr="00786FD7">
              <w:rPr>
                <w:rFonts w:ascii="Arial" w:hAnsi="Arial" w:cs="Arial"/>
                <w:b/>
                <w:sz w:val="16"/>
                <w:szCs w:val="16"/>
              </w:rPr>
              <w:t xml:space="preserve">a </w:t>
            </w:r>
            <w:r w:rsidRPr="00786FD7">
              <w:rPr>
                <w:rFonts w:ascii="Arial" w:hAnsi="Arial" w:cs="Arial"/>
                <w:sz w:val="16"/>
                <w:szCs w:val="16"/>
              </w:rPr>
              <w:t>(eqn. 7) [m/s</w:t>
            </w:r>
            <w:r w:rsidRPr="00786FD7">
              <w:rPr>
                <w:rFonts w:ascii="Arial" w:hAnsi="Arial" w:cs="Arial"/>
                <w:sz w:val="16"/>
                <w:szCs w:val="16"/>
                <w:vertAlign w:val="superscript"/>
              </w:rPr>
              <w:t xml:space="preserve">2 </w:t>
            </w:r>
            <w:r w:rsidRPr="00786FD7">
              <w:rPr>
                <w:rFonts w:ascii="Arial" w:hAnsi="Arial" w:cs="Arial"/>
                <w:sz w:val="16"/>
                <w:szCs w:val="16"/>
              </w:rPr>
              <w:t>(g’s)]</w:t>
            </w:r>
          </w:p>
        </w:tc>
        <w:tc>
          <w:tcPr>
            <w:tcW w:w="1173" w:type="dxa"/>
            <w:tcBorders>
              <w:top w:val="single" w:sz="4" w:space="0" w:color="auto"/>
              <w:bottom w:val="single" w:sz="4" w:space="0" w:color="auto"/>
            </w:tcBorders>
          </w:tcPr>
          <w:p w14:paraId="3B470025" w14:textId="77777777" w:rsidR="004C2A0A" w:rsidRPr="00786FD7" w:rsidRDefault="004C2A0A" w:rsidP="004C2A0A">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sz w:val="16"/>
                <w:szCs w:val="16"/>
              </w:rPr>
            </w:pPr>
            <w:r w:rsidRPr="00786FD7">
              <w:rPr>
                <w:rFonts w:ascii="Arial" w:hAnsi="Arial" w:cs="Arial"/>
                <w:b/>
                <w:sz w:val="16"/>
                <w:szCs w:val="16"/>
              </w:rPr>
              <w:t>&lt;</w:t>
            </w:r>
            <w:proofErr w:type="spellStart"/>
            <w:r w:rsidRPr="00786FD7">
              <w:rPr>
                <w:rFonts w:ascii="Arial" w:hAnsi="Arial" w:cs="Arial"/>
                <w:b/>
                <w:sz w:val="16"/>
                <w:szCs w:val="16"/>
              </w:rPr>
              <w:t>D</w:t>
            </w:r>
            <w:r w:rsidRPr="00786FD7">
              <w:rPr>
                <w:rFonts w:ascii="Arial" w:hAnsi="Arial" w:cs="Arial"/>
                <w:b/>
                <w:sz w:val="16"/>
                <w:szCs w:val="16"/>
                <w:vertAlign w:val="subscript"/>
              </w:rPr>
              <w:t>tot</w:t>
            </w:r>
            <w:proofErr w:type="spellEnd"/>
            <w:r w:rsidRPr="00786FD7">
              <w:rPr>
                <w:rFonts w:ascii="Arial" w:hAnsi="Arial" w:cs="Arial"/>
                <w:b/>
                <w:sz w:val="16"/>
                <w:szCs w:val="16"/>
              </w:rPr>
              <w:t>&gt;</w:t>
            </w:r>
            <w:r w:rsidRPr="00786FD7">
              <w:rPr>
                <w:rFonts w:ascii="Arial" w:hAnsi="Arial" w:cs="Arial"/>
                <w:sz w:val="16"/>
                <w:szCs w:val="16"/>
              </w:rPr>
              <w:t xml:space="preserve"> (N)</w:t>
            </w:r>
          </w:p>
        </w:tc>
      </w:tr>
      <w:tr w:rsidR="00384955" w:rsidRPr="00786FD7" w14:paraId="2EB14506" w14:textId="77777777" w:rsidTr="0038495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48" w:type="dxa"/>
            <w:tcBorders>
              <w:top w:val="single" w:sz="4" w:space="0" w:color="auto"/>
            </w:tcBorders>
            <w:shd w:val="pct12" w:color="auto" w:fill="auto"/>
            <w:vAlign w:val="center"/>
          </w:tcPr>
          <w:p w14:paraId="1FEDFF11" w14:textId="77777777" w:rsidR="00384955" w:rsidRPr="00786FD7" w:rsidRDefault="00384955" w:rsidP="00384955">
            <w:pPr>
              <w:jc w:val="center"/>
              <w:rPr>
                <w:rFonts w:ascii="Arial" w:hAnsi="Arial" w:cs="Arial"/>
                <w:i w:val="0"/>
                <w:sz w:val="16"/>
                <w:szCs w:val="16"/>
              </w:rPr>
            </w:pPr>
            <w:r w:rsidRPr="00786FD7">
              <w:rPr>
                <w:rFonts w:ascii="Arial" w:hAnsi="Arial" w:cs="Arial"/>
                <w:sz w:val="16"/>
                <w:szCs w:val="16"/>
              </w:rPr>
              <w:t>1.0</w:t>
            </w:r>
          </w:p>
        </w:tc>
        <w:tc>
          <w:tcPr>
            <w:tcW w:w="513" w:type="dxa"/>
            <w:tcBorders>
              <w:top w:val="single" w:sz="4" w:space="0" w:color="auto"/>
            </w:tcBorders>
            <w:shd w:val="pct12" w:color="auto" w:fill="auto"/>
            <w:vAlign w:val="center"/>
          </w:tcPr>
          <w:p w14:paraId="085EE7D3"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6.3</w:t>
            </w:r>
          </w:p>
        </w:tc>
        <w:tc>
          <w:tcPr>
            <w:tcW w:w="1004" w:type="dxa"/>
            <w:tcBorders>
              <w:top w:val="single" w:sz="4" w:space="0" w:color="auto"/>
            </w:tcBorders>
            <w:shd w:val="pct12" w:color="auto" w:fill="auto"/>
            <w:vAlign w:val="center"/>
          </w:tcPr>
          <w:p w14:paraId="3BF0496B" w14:textId="20C48923"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0.4</w:t>
            </w:r>
          </w:p>
        </w:tc>
        <w:tc>
          <w:tcPr>
            <w:tcW w:w="1599" w:type="dxa"/>
            <w:tcBorders>
              <w:top w:val="single" w:sz="4" w:space="0" w:color="auto"/>
            </w:tcBorders>
            <w:shd w:val="pct12" w:color="auto" w:fill="auto"/>
            <w:vAlign w:val="center"/>
          </w:tcPr>
          <w:p w14:paraId="0C3D5774"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0.75</w:t>
            </w:r>
          </w:p>
        </w:tc>
        <w:tc>
          <w:tcPr>
            <w:tcW w:w="904" w:type="dxa"/>
            <w:tcBorders>
              <w:top w:val="single" w:sz="4" w:space="0" w:color="auto"/>
            </w:tcBorders>
            <w:shd w:val="pct12" w:color="auto" w:fill="auto"/>
            <w:vAlign w:val="center"/>
          </w:tcPr>
          <w:p w14:paraId="2850BEDB"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w:t>
            </w:r>
          </w:p>
        </w:tc>
        <w:tc>
          <w:tcPr>
            <w:tcW w:w="1306" w:type="dxa"/>
            <w:tcBorders>
              <w:top w:val="single" w:sz="4" w:space="0" w:color="auto"/>
            </w:tcBorders>
            <w:shd w:val="pct12" w:color="auto" w:fill="auto"/>
            <w:vAlign w:val="center"/>
          </w:tcPr>
          <w:p w14:paraId="3CB69680"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0.00198</w:t>
            </w:r>
          </w:p>
        </w:tc>
        <w:tc>
          <w:tcPr>
            <w:tcW w:w="1306" w:type="dxa"/>
            <w:tcBorders>
              <w:top w:val="single" w:sz="4" w:space="0" w:color="auto"/>
            </w:tcBorders>
            <w:shd w:val="pct12" w:color="auto" w:fill="auto"/>
            <w:vAlign w:val="center"/>
          </w:tcPr>
          <w:p w14:paraId="43B87628"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0.00008</w:t>
            </w:r>
          </w:p>
        </w:tc>
        <w:tc>
          <w:tcPr>
            <w:tcW w:w="956" w:type="dxa"/>
            <w:tcBorders>
              <w:top w:val="single" w:sz="4" w:space="0" w:color="auto"/>
            </w:tcBorders>
            <w:shd w:val="pct12" w:color="auto" w:fill="auto"/>
            <w:vAlign w:val="center"/>
          </w:tcPr>
          <w:p w14:paraId="1699A537"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0.00000</w:t>
            </w:r>
          </w:p>
        </w:tc>
        <w:tc>
          <w:tcPr>
            <w:tcW w:w="1983" w:type="dxa"/>
            <w:tcBorders>
              <w:top w:val="single" w:sz="4" w:space="0" w:color="auto"/>
            </w:tcBorders>
            <w:shd w:val="pct12" w:color="auto" w:fill="auto"/>
            <w:vAlign w:val="center"/>
          </w:tcPr>
          <w:p w14:paraId="1F63E9CD"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 (0.000)</w:t>
            </w:r>
          </w:p>
        </w:tc>
        <w:tc>
          <w:tcPr>
            <w:tcW w:w="1173" w:type="dxa"/>
            <w:tcBorders>
              <w:top w:val="single" w:sz="4" w:space="0" w:color="auto"/>
            </w:tcBorders>
            <w:shd w:val="pct12" w:color="auto" w:fill="auto"/>
            <w:vAlign w:val="center"/>
          </w:tcPr>
          <w:p w14:paraId="570D2780"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0.59</w:t>
            </w:r>
          </w:p>
        </w:tc>
      </w:tr>
      <w:tr w:rsidR="00384955" w:rsidRPr="00786FD7" w14:paraId="5212122B" w14:textId="77777777" w:rsidTr="00384955">
        <w:trPr>
          <w:trHeight w:val="368"/>
        </w:trPr>
        <w:tc>
          <w:tcPr>
            <w:cnfStyle w:val="001000000000" w:firstRow="0" w:lastRow="0" w:firstColumn="1" w:lastColumn="0" w:oddVBand="0" w:evenVBand="0" w:oddHBand="0" w:evenHBand="0" w:firstRowFirstColumn="0" w:firstRowLastColumn="0" w:lastRowFirstColumn="0" w:lastRowLastColumn="0"/>
            <w:tcW w:w="948" w:type="dxa"/>
            <w:vAlign w:val="center"/>
          </w:tcPr>
          <w:p w14:paraId="61B1C3C1" w14:textId="77777777" w:rsidR="00384955" w:rsidRPr="00786FD7" w:rsidRDefault="00384955" w:rsidP="00384955">
            <w:pPr>
              <w:jc w:val="center"/>
              <w:rPr>
                <w:rFonts w:ascii="Arial" w:hAnsi="Arial" w:cs="Arial"/>
                <w:i w:val="0"/>
                <w:sz w:val="16"/>
                <w:szCs w:val="16"/>
              </w:rPr>
            </w:pPr>
            <w:r w:rsidRPr="00786FD7">
              <w:rPr>
                <w:rFonts w:ascii="Arial" w:hAnsi="Arial" w:cs="Arial"/>
                <w:sz w:val="16"/>
                <w:szCs w:val="16"/>
              </w:rPr>
              <w:t>1.0</w:t>
            </w:r>
          </w:p>
        </w:tc>
        <w:tc>
          <w:tcPr>
            <w:tcW w:w="513" w:type="dxa"/>
            <w:vAlign w:val="center"/>
          </w:tcPr>
          <w:p w14:paraId="7BAFB560"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7.0</w:t>
            </w:r>
          </w:p>
        </w:tc>
        <w:tc>
          <w:tcPr>
            <w:tcW w:w="1004" w:type="dxa"/>
            <w:vAlign w:val="center"/>
          </w:tcPr>
          <w:p w14:paraId="1ECE2428" w14:textId="29B99C28"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3.4</w:t>
            </w:r>
          </w:p>
        </w:tc>
        <w:tc>
          <w:tcPr>
            <w:tcW w:w="1599" w:type="dxa"/>
            <w:vAlign w:val="center"/>
          </w:tcPr>
          <w:p w14:paraId="654DC4CE"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0.75</w:t>
            </w:r>
          </w:p>
        </w:tc>
        <w:tc>
          <w:tcPr>
            <w:tcW w:w="904" w:type="dxa"/>
            <w:vAlign w:val="center"/>
          </w:tcPr>
          <w:p w14:paraId="73840E77"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w:t>
            </w:r>
          </w:p>
        </w:tc>
        <w:tc>
          <w:tcPr>
            <w:tcW w:w="1306" w:type="dxa"/>
            <w:vAlign w:val="center"/>
          </w:tcPr>
          <w:p w14:paraId="2C2BE032"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0.00173</w:t>
            </w:r>
          </w:p>
        </w:tc>
        <w:tc>
          <w:tcPr>
            <w:tcW w:w="1306" w:type="dxa"/>
            <w:vAlign w:val="center"/>
          </w:tcPr>
          <w:p w14:paraId="2A44A679"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0.00216</w:t>
            </w:r>
          </w:p>
        </w:tc>
        <w:tc>
          <w:tcPr>
            <w:tcW w:w="956" w:type="dxa"/>
            <w:vAlign w:val="center"/>
          </w:tcPr>
          <w:p w14:paraId="26B32E4D"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0.00000</w:t>
            </w:r>
          </w:p>
        </w:tc>
        <w:tc>
          <w:tcPr>
            <w:tcW w:w="1983" w:type="dxa"/>
            <w:vAlign w:val="center"/>
          </w:tcPr>
          <w:p w14:paraId="4303F83E"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 (0.000)</w:t>
            </w:r>
          </w:p>
        </w:tc>
        <w:tc>
          <w:tcPr>
            <w:tcW w:w="1173" w:type="dxa"/>
            <w:vAlign w:val="center"/>
          </w:tcPr>
          <w:p w14:paraId="0A574C2D"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1.12</w:t>
            </w:r>
          </w:p>
        </w:tc>
      </w:tr>
      <w:tr w:rsidR="00384955" w:rsidRPr="00786FD7" w14:paraId="51CA0F9E" w14:textId="77777777" w:rsidTr="0038495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48" w:type="dxa"/>
            <w:shd w:val="pct12" w:color="auto" w:fill="auto"/>
            <w:vAlign w:val="center"/>
          </w:tcPr>
          <w:p w14:paraId="1A4FE1D3" w14:textId="77777777" w:rsidR="00384955" w:rsidRPr="00786FD7" w:rsidRDefault="00384955" w:rsidP="00384955">
            <w:pPr>
              <w:jc w:val="center"/>
              <w:rPr>
                <w:rFonts w:ascii="Arial" w:hAnsi="Arial" w:cs="Arial"/>
                <w:i w:val="0"/>
                <w:sz w:val="16"/>
                <w:szCs w:val="16"/>
              </w:rPr>
            </w:pPr>
            <w:r w:rsidRPr="00786FD7">
              <w:rPr>
                <w:rFonts w:ascii="Arial" w:hAnsi="Arial" w:cs="Arial"/>
                <w:sz w:val="16"/>
                <w:szCs w:val="16"/>
              </w:rPr>
              <w:t>2.0</w:t>
            </w:r>
          </w:p>
        </w:tc>
        <w:tc>
          <w:tcPr>
            <w:tcW w:w="513" w:type="dxa"/>
            <w:shd w:val="pct12" w:color="auto" w:fill="auto"/>
            <w:vAlign w:val="center"/>
          </w:tcPr>
          <w:p w14:paraId="05972C34"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6.3</w:t>
            </w:r>
          </w:p>
        </w:tc>
        <w:tc>
          <w:tcPr>
            <w:tcW w:w="1004" w:type="dxa"/>
            <w:shd w:val="pct12" w:color="auto" w:fill="auto"/>
            <w:vAlign w:val="center"/>
          </w:tcPr>
          <w:p w14:paraId="1387847C" w14:textId="689B0855"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3.21</w:t>
            </w:r>
          </w:p>
        </w:tc>
        <w:tc>
          <w:tcPr>
            <w:tcW w:w="1599" w:type="dxa"/>
            <w:shd w:val="pct12" w:color="auto" w:fill="auto"/>
            <w:vAlign w:val="center"/>
          </w:tcPr>
          <w:p w14:paraId="50F2485C"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1.11</w:t>
            </w:r>
          </w:p>
        </w:tc>
        <w:tc>
          <w:tcPr>
            <w:tcW w:w="904" w:type="dxa"/>
            <w:shd w:val="pct12" w:color="auto" w:fill="auto"/>
            <w:vAlign w:val="center"/>
          </w:tcPr>
          <w:p w14:paraId="79CEDDEA"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w:t>
            </w:r>
          </w:p>
        </w:tc>
        <w:tc>
          <w:tcPr>
            <w:tcW w:w="1306" w:type="dxa"/>
            <w:shd w:val="pct12" w:color="auto" w:fill="auto"/>
            <w:vAlign w:val="center"/>
          </w:tcPr>
          <w:p w14:paraId="10245AD0"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0.00159</w:t>
            </w:r>
          </w:p>
        </w:tc>
        <w:tc>
          <w:tcPr>
            <w:tcW w:w="1306" w:type="dxa"/>
            <w:shd w:val="pct12" w:color="auto" w:fill="auto"/>
            <w:vAlign w:val="center"/>
          </w:tcPr>
          <w:p w14:paraId="5DBC9A54"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0.00000</w:t>
            </w:r>
          </w:p>
        </w:tc>
        <w:tc>
          <w:tcPr>
            <w:tcW w:w="956" w:type="dxa"/>
            <w:shd w:val="pct12" w:color="auto" w:fill="auto"/>
            <w:vAlign w:val="center"/>
          </w:tcPr>
          <w:p w14:paraId="27796E45"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0.00000</w:t>
            </w:r>
          </w:p>
        </w:tc>
        <w:tc>
          <w:tcPr>
            <w:tcW w:w="1983" w:type="dxa"/>
            <w:shd w:val="pct12" w:color="auto" w:fill="auto"/>
            <w:vAlign w:val="center"/>
          </w:tcPr>
          <w:p w14:paraId="78881A2A"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 (0.000)</w:t>
            </w:r>
          </w:p>
        </w:tc>
        <w:tc>
          <w:tcPr>
            <w:tcW w:w="1173" w:type="dxa"/>
            <w:shd w:val="pct12" w:color="auto" w:fill="auto"/>
            <w:vAlign w:val="center"/>
          </w:tcPr>
          <w:p w14:paraId="1860B9F1"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3.99</w:t>
            </w:r>
          </w:p>
        </w:tc>
      </w:tr>
      <w:tr w:rsidR="00384955" w:rsidRPr="00786FD7" w14:paraId="2A32F5CA" w14:textId="77777777" w:rsidTr="00384955">
        <w:trPr>
          <w:trHeight w:val="368"/>
        </w:trPr>
        <w:tc>
          <w:tcPr>
            <w:cnfStyle w:val="001000000000" w:firstRow="0" w:lastRow="0" w:firstColumn="1" w:lastColumn="0" w:oddVBand="0" w:evenVBand="0" w:oddHBand="0" w:evenHBand="0" w:firstRowFirstColumn="0" w:firstRowLastColumn="0" w:lastRowFirstColumn="0" w:lastRowLastColumn="0"/>
            <w:tcW w:w="948" w:type="dxa"/>
            <w:vAlign w:val="center"/>
          </w:tcPr>
          <w:p w14:paraId="4FC5FBA9" w14:textId="77777777" w:rsidR="00384955" w:rsidRPr="00786FD7" w:rsidRDefault="00384955" w:rsidP="00384955">
            <w:pPr>
              <w:jc w:val="center"/>
              <w:rPr>
                <w:rFonts w:ascii="Arial" w:hAnsi="Arial" w:cs="Arial"/>
                <w:i w:val="0"/>
                <w:sz w:val="16"/>
                <w:szCs w:val="16"/>
              </w:rPr>
            </w:pPr>
            <w:r w:rsidRPr="00786FD7">
              <w:rPr>
                <w:rFonts w:ascii="Arial" w:hAnsi="Arial" w:cs="Arial"/>
                <w:sz w:val="16"/>
                <w:szCs w:val="16"/>
              </w:rPr>
              <w:t>2.0</w:t>
            </w:r>
          </w:p>
        </w:tc>
        <w:tc>
          <w:tcPr>
            <w:tcW w:w="513" w:type="dxa"/>
            <w:vAlign w:val="center"/>
          </w:tcPr>
          <w:p w14:paraId="7954655F"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7.0</w:t>
            </w:r>
          </w:p>
        </w:tc>
        <w:tc>
          <w:tcPr>
            <w:tcW w:w="1004" w:type="dxa"/>
            <w:vAlign w:val="center"/>
          </w:tcPr>
          <w:p w14:paraId="35C1EBB1" w14:textId="523E9DA4"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27.4</w:t>
            </w:r>
          </w:p>
        </w:tc>
        <w:tc>
          <w:tcPr>
            <w:tcW w:w="1599" w:type="dxa"/>
            <w:vAlign w:val="center"/>
          </w:tcPr>
          <w:p w14:paraId="6B7BBAA4"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1.11</w:t>
            </w:r>
          </w:p>
        </w:tc>
        <w:tc>
          <w:tcPr>
            <w:tcW w:w="904" w:type="dxa"/>
            <w:vAlign w:val="center"/>
          </w:tcPr>
          <w:p w14:paraId="04B42183"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w:t>
            </w:r>
          </w:p>
        </w:tc>
        <w:tc>
          <w:tcPr>
            <w:tcW w:w="1306" w:type="dxa"/>
            <w:vAlign w:val="center"/>
          </w:tcPr>
          <w:p w14:paraId="0D7662DA"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0.00140</w:t>
            </w:r>
          </w:p>
        </w:tc>
        <w:tc>
          <w:tcPr>
            <w:tcW w:w="1306" w:type="dxa"/>
            <w:vAlign w:val="center"/>
          </w:tcPr>
          <w:p w14:paraId="11BB0AE2"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0.00186</w:t>
            </w:r>
          </w:p>
        </w:tc>
        <w:tc>
          <w:tcPr>
            <w:tcW w:w="956" w:type="dxa"/>
            <w:vAlign w:val="center"/>
          </w:tcPr>
          <w:p w14:paraId="4F9D30BB"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0.00000</w:t>
            </w:r>
          </w:p>
        </w:tc>
        <w:tc>
          <w:tcPr>
            <w:tcW w:w="1983" w:type="dxa"/>
            <w:vAlign w:val="center"/>
          </w:tcPr>
          <w:p w14:paraId="5C634B5A"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 (0.000)</w:t>
            </w:r>
          </w:p>
        </w:tc>
        <w:tc>
          <w:tcPr>
            <w:tcW w:w="1173" w:type="dxa"/>
            <w:vAlign w:val="center"/>
          </w:tcPr>
          <w:p w14:paraId="684E983B"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8.18</w:t>
            </w:r>
          </w:p>
        </w:tc>
      </w:tr>
      <w:tr w:rsidR="00384955" w:rsidRPr="00786FD7" w14:paraId="39ED189B" w14:textId="77777777" w:rsidTr="0038495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48" w:type="dxa"/>
            <w:shd w:val="pct12" w:color="auto" w:fill="auto"/>
            <w:vAlign w:val="center"/>
          </w:tcPr>
          <w:p w14:paraId="000BFE82" w14:textId="77777777" w:rsidR="00384955" w:rsidRPr="00786FD7" w:rsidRDefault="00384955" w:rsidP="00384955">
            <w:pPr>
              <w:spacing w:line="360" w:lineRule="auto"/>
              <w:jc w:val="center"/>
              <w:rPr>
                <w:rFonts w:ascii="Arial" w:hAnsi="Arial" w:cs="Arial"/>
                <w:i w:val="0"/>
                <w:sz w:val="16"/>
                <w:szCs w:val="16"/>
              </w:rPr>
            </w:pPr>
            <w:r w:rsidRPr="00786FD7">
              <w:rPr>
                <w:rFonts w:ascii="Arial" w:hAnsi="Arial" w:cs="Arial"/>
                <w:sz w:val="16"/>
                <w:szCs w:val="16"/>
              </w:rPr>
              <w:t>4.0</w:t>
            </w:r>
          </w:p>
        </w:tc>
        <w:tc>
          <w:tcPr>
            <w:tcW w:w="513" w:type="dxa"/>
            <w:shd w:val="pct12" w:color="auto" w:fill="auto"/>
            <w:vAlign w:val="center"/>
          </w:tcPr>
          <w:p w14:paraId="672F7693" w14:textId="7777777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6.3</w:t>
            </w:r>
          </w:p>
        </w:tc>
        <w:tc>
          <w:tcPr>
            <w:tcW w:w="1004" w:type="dxa"/>
            <w:shd w:val="pct12" w:color="auto" w:fill="auto"/>
            <w:vAlign w:val="center"/>
          </w:tcPr>
          <w:p w14:paraId="22E4CBD5" w14:textId="744F2B8D"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25.7</w:t>
            </w:r>
          </w:p>
        </w:tc>
        <w:tc>
          <w:tcPr>
            <w:tcW w:w="1599" w:type="dxa"/>
            <w:shd w:val="pct12" w:color="auto" w:fill="auto"/>
            <w:vAlign w:val="center"/>
          </w:tcPr>
          <w:p w14:paraId="3E6C771B" w14:textId="7777777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1.59</w:t>
            </w:r>
          </w:p>
        </w:tc>
        <w:tc>
          <w:tcPr>
            <w:tcW w:w="904" w:type="dxa"/>
            <w:shd w:val="pct12" w:color="auto" w:fill="auto"/>
            <w:vAlign w:val="center"/>
          </w:tcPr>
          <w:p w14:paraId="622220A5"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w:t>
            </w:r>
          </w:p>
        </w:tc>
        <w:tc>
          <w:tcPr>
            <w:tcW w:w="1306" w:type="dxa"/>
            <w:shd w:val="pct12" w:color="auto" w:fill="auto"/>
            <w:vAlign w:val="center"/>
          </w:tcPr>
          <w:p w14:paraId="524B51FA" w14:textId="7777777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0.00128</w:t>
            </w:r>
          </w:p>
        </w:tc>
        <w:tc>
          <w:tcPr>
            <w:tcW w:w="1306" w:type="dxa"/>
            <w:shd w:val="pct12" w:color="auto" w:fill="auto"/>
            <w:vAlign w:val="center"/>
          </w:tcPr>
          <w:p w14:paraId="2E94BD36" w14:textId="7777777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0.00006</w:t>
            </w:r>
          </w:p>
        </w:tc>
        <w:tc>
          <w:tcPr>
            <w:tcW w:w="956" w:type="dxa"/>
            <w:shd w:val="pct12" w:color="auto" w:fill="auto"/>
            <w:vAlign w:val="center"/>
          </w:tcPr>
          <w:p w14:paraId="1B2B8ED8" w14:textId="7777777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0.00000</w:t>
            </w:r>
          </w:p>
        </w:tc>
        <w:tc>
          <w:tcPr>
            <w:tcW w:w="1983" w:type="dxa"/>
            <w:shd w:val="pct12" w:color="auto" w:fill="auto"/>
            <w:vAlign w:val="center"/>
          </w:tcPr>
          <w:p w14:paraId="7113C038"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 (0.000)</w:t>
            </w:r>
          </w:p>
        </w:tc>
        <w:tc>
          <w:tcPr>
            <w:tcW w:w="1173" w:type="dxa"/>
            <w:shd w:val="pct12" w:color="auto" w:fill="auto"/>
            <w:vAlign w:val="center"/>
          </w:tcPr>
          <w:p w14:paraId="1DC216B0" w14:textId="7777777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27.88</w:t>
            </w:r>
          </w:p>
        </w:tc>
      </w:tr>
      <w:tr w:rsidR="00384955" w:rsidRPr="00786FD7" w14:paraId="575DEB80" w14:textId="77777777" w:rsidTr="00384955">
        <w:trPr>
          <w:trHeight w:val="358"/>
        </w:trPr>
        <w:tc>
          <w:tcPr>
            <w:cnfStyle w:val="001000000000" w:firstRow="0" w:lastRow="0" w:firstColumn="1" w:lastColumn="0" w:oddVBand="0" w:evenVBand="0" w:oddHBand="0" w:evenHBand="0" w:firstRowFirstColumn="0" w:firstRowLastColumn="0" w:lastRowFirstColumn="0" w:lastRowLastColumn="0"/>
            <w:tcW w:w="948" w:type="dxa"/>
            <w:vAlign w:val="center"/>
          </w:tcPr>
          <w:p w14:paraId="57D5D4C3" w14:textId="77777777" w:rsidR="00384955" w:rsidRPr="00786FD7" w:rsidRDefault="00384955" w:rsidP="00384955">
            <w:pPr>
              <w:spacing w:line="360" w:lineRule="auto"/>
              <w:jc w:val="center"/>
              <w:rPr>
                <w:rFonts w:ascii="Arial" w:hAnsi="Arial" w:cs="Arial"/>
                <w:i w:val="0"/>
                <w:sz w:val="16"/>
                <w:szCs w:val="16"/>
              </w:rPr>
            </w:pPr>
            <w:r w:rsidRPr="00786FD7">
              <w:rPr>
                <w:rFonts w:ascii="Arial" w:hAnsi="Arial" w:cs="Arial"/>
                <w:sz w:val="16"/>
                <w:szCs w:val="16"/>
              </w:rPr>
              <w:t>4.0</w:t>
            </w:r>
          </w:p>
        </w:tc>
        <w:tc>
          <w:tcPr>
            <w:tcW w:w="513" w:type="dxa"/>
            <w:vAlign w:val="center"/>
          </w:tcPr>
          <w:p w14:paraId="4150309B" w14:textId="77777777"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7.0</w:t>
            </w:r>
          </w:p>
        </w:tc>
        <w:tc>
          <w:tcPr>
            <w:tcW w:w="1004" w:type="dxa"/>
            <w:vAlign w:val="center"/>
          </w:tcPr>
          <w:p w14:paraId="3C657623" w14:textId="600C15E2"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218.0</w:t>
            </w:r>
          </w:p>
        </w:tc>
        <w:tc>
          <w:tcPr>
            <w:tcW w:w="1599" w:type="dxa"/>
            <w:vAlign w:val="center"/>
          </w:tcPr>
          <w:p w14:paraId="1B71EFAA" w14:textId="77777777"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1.59</w:t>
            </w:r>
          </w:p>
        </w:tc>
        <w:tc>
          <w:tcPr>
            <w:tcW w:w="904" w:type="dxa"/>
            <w:vAlign w:val="center"/>
          </w:tcPr>
          <w:p w14:paraId="7D040327"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w:t>
            </w:r>
          </w:p>
        </w:tc>
        <w:tc>
          <w:tcPr>
            <w:tcW w:w="1306" w:type="dxa"/>
            <w:vAlign w:val="center"/>
          </w:tcPr>
          <w:p w14:paraId="1DF9EA6D" w14:textId="77777777"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0.00113</w:t>
            </w:r>
          </w:p>
        </w:tc>
        <w:tc>
          <w:tcPr>
            <w:tcW w:w="1306" w:type="dxa"/>
            <w:vAlign w:val="center"/>
          </w:tcPr>
          <w:p w14:paraId="17A329CC" w14:textId="77777777"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0.00172</w:t>
            </w:r>
          </w:p>
        </w:tc>
        <w:tc>
          <w:tcPr>
            <w:tcW w:w="956" w:type="dxa"/>
            <w:vAlign w:val="center"/>
          </w:tcPr>
          <w:p w14:paraId="6987348C"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0.00000</w:t>
            </w:r>
          </w:p>
        </w:tc>
        <w:tc>
          <w:tcPr>
            <w:tcW w:w="1983" w:type="dxa"/>
            <w:vAlign w:val="center"/>
          </w:tcPr>
          <w:p w14:paraId="02F7DCF8"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 (0.000)</w:t>
            </w:r>
          </w:p>
        </w:tc>
        <w:tc>
          <w:tcPr>
            <w:tcW w:w="1173" w:type="dxa"/>
            <w:vAlign w:val="center"/>
          </w:tcPr>
          <w:p w14:paraId="79E4BE1A" w14:textId="77777777"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59.13</w:t>
            </w:r>
          </w:p>
        </w:tc>
      </w:tr>
      <w:tr w:rsidR="00384955" w:rsidRPr="00786FD7" w14:paraId="2E55A68A" w14:textId="77777777" w:rsidTr="0038495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48" w:type="dxa"/>
            <w:shd w:val="pct12" w:color="auto" w:fill="auto"/>
            <w:vAlign w:val="center"/>
          </w:tcPr>
          <w:p w14:paraId="4920683D" w14:textId="77777777" w:rsidR="00384955" w:rsidRPr="00786FD7" w:rsidRDefault="00384955" w:rsidP="00384955">
            <w:pPr>
              <w:spacing w:line="360" w:lineRule="auto"/>
              <w:jc w:val="center"/>
              <w:rPr>
                <w:rFonts w:ascii="Arial" w:hAnsi="Arial" w:cs="Arial"/>
                <w:i w:val="0"/>
                <w:sz w:val="16"/>
                <w:szCs w:val="16"/>
              </w:rPr>
            </w:pPr>
            <w:r w:rsidRPr="00786FD7">
              <w:rPr>
                <w:rFonts w:ascii="Arial" w:hAnsi="Arial" w:cs="Arial"/>
                <w:sz w:val="16"/>
                <w:szCs w:val="16"/>
              </w:rPr>
              <w:t>7.0</w:t>
            </w:r>
          </w:p>
        </w:tc>
        <w:tc>
          <w:tcPr>
            <w:tcW w:w="513" w:type="dxa"/>
            <w:shd w:val="pct12" w:color="auto" w:fill="auto"/>
            <w:vAlign w:val="center"/>
          </w:tcPr>
          <w:p w14:paraId="7B4BC4B9" w14:textId="7777777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6.3</w:t>
            </w:r>
          </w:p>
        </w:tc>
        <w:tc>
          <w:tcPr>
            <w:tcW w:w="1004" w:type="dxa"/>
            <w:shd w:val="pct12" w:color="auto" w:fill="auto"/>
            <w:vAlign w:val="center"/>
          </w:tcPr>
          <w:p w14:paraId="24C6E1DF" w14:textId="6B0BBED0"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137.8</w:t>
            </w:r>
          </w:p>
        </w:tc>
        <w:tc>
          <w:tcPr>
            <w:tcW w:w="1599" w:type="dxa"/>
            <w:shd w:val="pct12" w:color="auto" w:fill="auto"/>
            <w:vAlign w:val="center"/>
          </w:tcPr>
          <w:p w14:paraId="7CD3FACE" w14:textId="7777777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2.10</w:t>
            </w:r>
          </w:p>
        </w:tc>
        <w:tc>
          <w:tcPr>
            <w:tcW w:w="904" w:type="dxa"/>
            <w:shd w:val="pct12" w:color="auto" w:fill="auto"/>
            <w:vAlign w:val="center"/>
          </w:tcPr>
          <w:p w14:paraId="6B49A605"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w:t>
            </w:r>
          </w:p>
        </w:tc>
        <w:tc>
          <w:tcPr>
            <w:tcW w:w="1306" w:type="dxa"/>
            <w:shd w:val="pct12" w:color="auto" w:fill="auto"/>
            <w:vAlign w:val="center"/>
          </w:tcPr>
          <w:p w14:paraId="03731152" w14:textId="7777777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0.00109</w:t>
            </w:r>
          </w:p>
        </w:tc>
        <w:tc>
          <w:tcPr>
            <w:tcW w:w="1306" w:type="dxa"/>
            <w:shd w:val="pct12" w:color="auto" w:fill="auto"/>
            <w:vAlign w:val="center"/>
          </w:tcPr>
          <w:p w14:paraId="706C21DF" w14:textId="7777777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0.00006</w:t>
            </w:r>
          </w:p>
        </w:tc>
        <w:tc>
          <w:tcPr>
            <w:tcW w:w="956" w:type="dxa"/>
            <w:shd w:val="pct12" w:color="auto" w:fill="auto"/>
            <w:vAlign w:val="center"/>
          </w:tcPr>
          <w:p w14:paraId="7F5C52DB"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0.00000</w:t>
            </w:r>
          </w:p>
        </w:tc>
        <w:tc>
          <w:tcPr>
            <w:tcW w:w="1983" w:type="dxa"/>
            <w:shd w:val="pct12" w:color="auto" w:fill="auto"/>
            <w:vAlign w:val="center"/>
          </w:tcPr>
          <w:p w14:paraId="13E39CAA" w14:textId="77777777" w:rsidR="00384955" w:rsidRPr="00786FD7" w:rsidRDefault="00384955" w:rsidP="00384955">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 (0.000)</w:t>
            </w:r>
          </w:p>
        </w:tc>
        <w:tc>
          <w:tcPr>
            <w:tcW w:w="1173" w:type="dxa"/>
            <w:shd w:val="pct12" w:color="auto" w:fill="auto"/>
            <w:vAlign w:val="center"/>
          </w:tcPr>
          <w:p w14:paraId="1DFDD809" w14:textId="77777777" w:rsidR="00384955" w:rsidRPr="00786FD7" w:rsidRDefault="00384955" w:rsidP="003849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127.13</w:t>
            </w:r>
          </w:p>
        </w:tc>
      </w:tr>
      <w:tr w:rsidR="00384955" w:rsidRPr="00786FD7" w14:paraId="338D21EA" w14:textId="77777777" w:rsidTr="00384955">
        <w:trPr>
          <w:trHeight w:val="379"/>
        </w:trPr>
        <w:tc>
          <w:tcPr>
            <w:cnfStyle w:val="001000000000" w:firstRow="0" w:lastRow="0" w:firstColumn="1" w:lastColumn="0" w:oddVBand="0" w:evenVBand="0" w:oddHBand="0" w:evenHBand="0" w:firstRowFirstColumn="0" w:firstRowLastColumn="0" w:lastRowFirstColumn="0" w:lastRowLastColumn="0"/>
            <w:tcW w:w="948" w:type="dxa"/>
            <w:tcBorders>
              <w:bottom w:val="single" w:sz="4" w:space="0" w:color="auto"/>
            </w:tcBorders>
            <w:vAlign w:val="center"/>
          </w:tcPr>
          <w:p w14:paraId="26E2CABC" w14:textId="77777777" w:rsidR="00384955" w:rsidRPr="00786FD7" w:rsidRDefault="00384955" w:rsidP="00384955">
            <w:pPr>
              <w:spacing w:line="360" w:lineRule="auto"/>
              <w:jc w:val="center"/>
              <w:rPr>
                <w:rFonts w:ascii="Arial" w:hAnsi="Arial" w:cs="Arial"/>
                <w:i w:val="0"/>
                <w:sz w:val="16"/>
                <w:szCs w:val="16"/>
              </w:rPr>
            </w:pPr>
            <w:r w:rsidRPr="00786FD7">
              <w:rPr>
                <w:rFonts w:ascii="Arial" w:hAnsi="Arial" w:cs="Arial"/>
                <w:sz w:val="16"/>
                <w:szCs w:val="16"/>
              </w:rPr>
              <w:t>7.0</w:t>
            </w:r>
          </w:p>
        </w:tc>
        <w:tc>
          <w:tcPr>
            <w:tcW w:w="513" w:type="dxa"/>
            <w:tcBorders>
              <w:bottom w:val="single" w:sz="4" w:space="0" w:color="auto"/>
            </w:tcBorders>
            <w:vAlign w:val="center"/>
          </w:tcPr>
          <w:p w14:paraId="65885687" w14:textId="77777777"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7.0</w:t>
            </w:r>
          </w:p>
        </w:tc>
        <w:tc>
          <w:tcPr>
            <w:tcW w:w="1004" w:type="dxa"/>
            <w:tcBorders>
              <w:bottom w:val="single" w:sz="4" w:space="0" w:color="auto"/>
            </w:tcBorders>
            <w:vAlign w:val="center"/>
          </w:tcPr>
          <w:p w14:paraId="3A6C56C7" w14:textId="021E9D7E"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1168.3</w:t>
            </w:r>
          </w:p>
        </w:tc>
        <w:tc>
          <w:tcPr>
            <w:tcW w:w="1599" w:type="dxa"/>
            <w:tcBorders>
              <w:bottom w:val="single" w:sz="4" w:space="0" w:color="auto"/>
            </w:tcBorders>
            <w:vAlign w:val="center"/>
          </w:tcPr>
          <w:p w14:paraId="6949F30C" w14:textId="77777777"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2.10</w:t>
            </w:r>
          </w:p>
        </w:tc>
        <w:tc>
          <w:tcPr>
            <w:tcW w:w="904" w:type="dxa"/>
            <w:tcBorders>
              <w:bottom w:val="single" w:sz="4" w:space="0" w:color="auto"/>
            </w:tcBorders>
            <w:vAlign w:val="center"/>
          </w:tcPr>
          <w:p w14:paraId="54FDFCA2"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w:t>
            </w:r>
          </w:p>
        </w:tc>
        <w:tc>
          <w:tcPr>
            <w:tcW w:w="1306" w:type="dxa"/>
            <w:tcBorders>
              <w:bottom w:val="single" w:sz="4" w:space="0" w:color="auto"/>
            </w:tcBorders>
            <w:vAlign w:val="center"/>
          </w:tcPr>
          <w:p w14:paraId="2ED1B48F" w14:textId="77777777"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0.00096</w:t>
            </w:r>
          </w:p>
        </w:tc>
        <w:tc>
          <w:tcPr>
            <w:tcW w:w="1306" w:type="dxa"/>
            <w:tcBorders>
              <w:bottom w:val="single" w:sz="4" w:space="0" w:color="auto"/>
            </w:tcBorders>
            <w:vAlign w:val="center"/>
          </w:tcPr>
          <w:p w14:paraId="3E08A665" w14:textId="77777777"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0.00173</w:t>
            </w:r>
          </w:p>
        </w:tc>
        <w:tc>
          <w:tcPr>
            <w:tcW w:w="956" w:type="dxa"/>
            <w:tcBorders>
              <w:bottom w:val="single" w:sz="4" w:space="0" w:color="auto"/>
            </w:tcBorders>
            <w:vAlign w:val="center"/>
          </w:tcPr>
          <w:p w14:paraId="6CE43F5D" w14:textId="77777777"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0.00000</w:t>
            </w:r>
          </w:p>
        </w:tc>
        <w:tc>
          <w:tcPr>
            <w:tcW w:w="1983" w:type="dxa"/>
            <w:tcBorders>
              <w:bottom w:val="single" w:sz="4" w:space="0" w:color="auto"/>
            </w:tcBorders>
            <w:vAlign w:val="center"/>
          </w:tcPr>
          <w:p w14:paraId="0B5FC85A" w14:textId="77777777" w:rsidR="00384955" w:rsidRPr="00786FD7" w:rsidRDefault="00384955" w:rsidP="00384955">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0.00 (0.000)</w:t>
            </w:r>
          </w:p>
        </w:tc>
        <w:tc>
          <w:tcPr>
            <w:tcW w:w="1173" w:type="dxa"/>
            <w:tcBorders>
              <w:bottom w:val="single" w:sz="4" w:space="0" w:color="auto"/>
            </w:tcBorders>
            <w:vAlign w:val="center"/>
          </w:tcPr>
          <w:p w14:paraId="7495D805" w14:textId="77777777" w:rsidR="00384955" w:rsidRPr="00786FD7" w:rsidRDefault="00384955" w:rsidP="003849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786FD7">
              <w:rPr>
                <w:rFonts w:ascii="Arial" w:hAnsi="Arial" w:cs="Arial"/>
                <w:i/>
                <w:sz w:val="16"/>
                <w:szCs w:val="16"/>
              </w:rPr>
              <w:t>297.90</w:t>
            </w:r>
          </w:p>
        </w:tc>
      </w:tr>
    </w:tbl>
    <w:p w14:paraId="485AEFA4" w14:textId="51029691" w:rsidR="004C2A0A" w:rsidRPr="00384955" w:rsidRDefault="004C2A0A" w:rsidP="004C2A0A">
      <w:pPr>
        <w:rPr>
          <w:i/>
        </w:rPr>
      </w:pPr>
      <w:proofErr w:type="spellStart"/>
      <w:r w:rsidRPr="00384955">
        <w:rPr>
          <w:i/>
        </w:rPr>
        <w:t>ρ</w:t>
      </w:r>
      <w:r w:rsidRPr="00384955">
        <w:rPr>
          <w:i/>
          <w:vertAlign w:val="subscript"/>
        </w:rPr>
        <w:t>w</w:t>
      </w:r>
      <w:proofErr w:type="spellEnd"/>
      <w:r w:rsidRPr="00384955">
        <w:rPr>
          <w:i/>
        </w:rPr>
        <w:t xml:space="preserve"> = 1025kg/m</w:t>
      </w:r>
      <w:r w:rsidRPr="00384955">
        <w:rPr>
          <w:i/>
          <w:vertAlign w:val="superscript"/>
        </w:rPr>
        <w:t>3</w:t>
      </w:r>
      <w:r w:rsidRPr="00384955">
        <w:rPr>
          <w:i/>
        </w:rPr>
        <w:t>, ν = 0.00000115m</w:t>
      </w:r>
      <w:r w:rsidRPr="00384955">
        <w:rPr>
          <w:i/>
          <w:vertAlign w:val="superscript"/>
        </w:rPr>
        <w:t>2</w:t>
      </w:r>
      <w:r w:rsidRPr="00384955">
        <w:rPr>
          <w:i/>
        </w:rPr>
        <w:t xml:space="preserve">/s, INT = - 0.25 </w:t>
      </w:r>
      <w:r w:rsidRPr="00384955">
        <w:rPr>
          <w:i/>
        </w:rPr>
        <w:fldChar w:fldCharType="begin"/>
      </w:r>
      <w:r w:rsidR="00CE6AB3">
        <w:rPr>
          <w:i/>
        </w:rPr>
        <w:instrText xml:space="preserve"> ADDIN EN.CITE &lt;EndNote&gt;&lt;Cite&gt;&lt;Author&gt;Ryan&lt;/Author&gt;&lt;Year&gt;2015&lt;/Year&gt;&lt;RecNum&gt;1334&lt;/RecNum&gt;&lt;DisplayText&gt;[27]&lt;/DisplayText&gt;&lt;record&gt;&lt;rec-number&gt;1334&lt;/rec-number&gt;&lt;foreign-keys&gt;&lt;key app="EN" db-id="vwwas5vxpdwwduewxxmvdsp9x2fxdp2edfev"&gt;1334&lt;/key&gt;&lt;/foreign-keys&gt;&lt;ref-type name="Journal Article"&gt;17&lt;/ref-type&gt;&lt;contributors&gt;&lt;authors&gt;&lt;author&gt;Ryan, Laura A&lt;/author&gt;&lt;author&gt;Meeuwig, Jessica J&lt;/author&gt;&lt;author&gt;Hemmi, Jan M&lt;/author&gt;&lt;author&gt;Collin, Shaun P&lt;/author&gt;&lt;author&gt;Hart, Nathan S&lt;/author&gt;&lt;/authors&gt;&lt;/contributors&gt;&lt;titles&gt;&lt;title&gt;It is not just size that matters: shark cruising speeds are species-specific&lt;/title&gt;&lt;secondary-title&gt;Marine Biology&lt;/secondary-title&gt;&lt;/titles&gt;&lt;periodical&gt;&lt;full-title&gt;Marine biology&lt;/full-title&gt;&lt;/periodical&gt;&lt;pages&gt;1307-1318&lt;/pages&gt;&lt;volume&gt;162&lt;/volume&gt;&lt;number&gt;6&lt;/number&gt;&lt;dates&gt;&lt;year&gt;2015&lt;/year&gt;&lt;/dates&gt;&lt;isbn&gt;0025-3162&lt;/isbn&gt;&lt;urls&gt;&lt;/urls&gt;&lt;/record&gt;&lt;/Cite&gt;&lt;/EndNote&gt;</w:instrText>
      </w:r>
      <w:r w:rsidRPr="00384955">
        <w:rPr>
          <w:i/>
        </w:rPr>
        <w:fldChar w:fldCharType="separate"/>
      </w:r>
      <w:r w:rsidR="00CE6AB3">
        <w:rPr>
          <w:i/>
          <w:noProof/>
        </w:rPr>
        <w:t>[</w:t>
      </w:r>
      <w:hyperlink w:anchor="_ENREF_27" w:tooltip="Ryan, 2015 #1334" w:history="1">
        <w:r w:rsidR="00D17C0E">
          <w:rPr>
            <w:i/>
            <w:noProof/>
          </w:rPr>
          <w:t>27</w:t>
        </w:r>
      </w:hyperlink>
      <w:r w:rsidR="00CE6AB3">
        <w:rPr>
          <w:i/>
          <w:noProof/>
        </w:rPr>
        <w:t>]</w:t>
      </w:r>
      <w:r w:rsidRPr="00384955">
        <w:rPr>
          <w:i/>
        </w:rPr>
        <w:fldChar w:fldCharType="end"/>
      </w:r>
      <w:r w:rsidRPr="00384955">
        <w:rPr>
          <w:i/>
        </w:rPr>
        <w:t>, δ = 0 and φ = 0.95</w:t>
      </w:r>
    </w:p>
    <w:p w14:paraId="63A8340D" w14:textId="77777777" w:rsidR="001E2920" w:rsidRPr="00384955" w:rsidRDefault="001E2920" w:rsidP="004C2A0A"/>
    <w:p w14:paraId="46E1CFE2" w14:textId="77777777" w:rsidR="004C2A0A" w:rsidRDefault="004C2A0A" w:rsidP="004C2A0A"/>
    <w:p w14:paraId="0137EE6F" w14:textId="77777777" w:rsidR="00384955" w:rsidRDefault="00384955" w:rsidP="004C2A0A"/>
    <w:p w14:paraId="59C2DA8F" w14:textId="77777777" w:rsidR="00384955" w:rsidRDefault="00384955" w:rsidP="004C2A0A"/>
    <w:p w14:paraId="23478FAC" w14:textId="77777777" w:rsidR="00384955" w:rsidRDefault="00384955" w:rsidP="004C2A0A"/>
    <w:p w14:paraId="0B5F71C2" w14:textId="77777777" w:rsidR="00384955" w:rsidRDefault="00384955" w:rsidP="004C2A0A"/>
    <w:p w14:paraId="679BE2C3" w14:textId="77777777" w:rsidR="00384955" w:rsidRDefault="00384955" w:rsidP="004C2A0A"/>
    <w:p w14:paraId="62573106" w14:textId="77777777" w:rsidR="00384955" w:rsidRDefault="00384955" w:rsidP="004C2A0A"/>
    <w:p w14:paraId="46009962" w14:textId="77777777" w:rsidR="00384955" w:rsidRDefault="00384955" w:rsidP="004C2A0A"/>
    <w:p w14:paraId="20F34D82" w14:textId="77777777" w:rsidR="00CB18C0" w:rsidRDefault="00CB18C0" w:rsidP="004C2A0A"/>
    <w:p w14:paraId="741ABE20" w14:textId="77777777" w:rsidR="00384955" w:rsidRPr="00384955" w:rsidRDefault="00384955" w:rsidP="004C2A0A"/>
    <w:p w14:paraId="5FF0DFED" w14:textId="77777777" w:rsidR="004C2A0A" w:rsidRPr="00384955" w:rsidRDefault="00226E45" w:rsidP="004C2A0A">
      <w:pPr>
        <w:rPr>
          <w:rFonts w:ascii="Arial" w:hAnsi="Arial" w:cs="Arial"/>
          <w:b/>
        </w:rPr>
      </w:pPr>
      <w:r w:rsidRPr="00384955">
        <w:rPr>
          <w:rFonts w:ascii="Arial" w:hAnsi="Arial" w:cs="Arial"/>
          <w:b/>
        </w:rPr>
        <w:lastRenderedPageBreak/>
        <w:t>References</w:t>
      </w:r>
    </w:p>
    <w:p w14:paraId="6754F79F" w14:textId="77777777" w:rsidR="00D17C0E" w:rsidRPr="00D17C0E" w:rsidRDefault="004C2A0A" w:rsidP="00D17C0E">
      <w:pPr>
        <w:pStyle w:val="EndNoteBibliography"/>
        <w:spacing w:after="0"/>
        <w:ind w:left="720" w:hanging="720"/>
      </w:pPr>
      <w:r w:rsidRPr="00384955">
        <w:fldChar w:fldCharType="begin"/>
      </w:r>
      <w:r w:rsidRPr="00384955">
        <w:instrText xml:space="preserve"> ADDIN EN.REFLIST </w:instrText>
      </w:r>
      <w:r w:rsidRPr="00384955">
        <w:fldChar w:fldCharType="separate"/>
      </w:r>
      <w:bookmarkStart w:id="1" w:name="_ENREF_1"/>
      <w:r w:rsidR="00D17C0E" w:rsidRPr="00D17C0E">
        <w:t>1. Baldridge Jr HD (1970) Sinking factors and average densities of Florida sharks as functions of liver buoyancy. Copeia: 744-754.</w:t>
      </w:r>
      <w:bookmarkEnd w:id="1"/>
    </w:p>
    <w:p w14:paraId="129C7AED" w14:textId="77777777" w:rsidR="00D17C0E" w:rsidRPr="00D17C0E" w:rsidRDefault="00D17C0E" w:rsidP="00D17C0E">
      <w:pPr>
        <w:pStyle w:val="EndNoteBibliography"/>
        <w:spacing w:after="0"/>
        <w:ind w:left="720" w:hanging="720"/>
      </w:pPr>
      <w:bookmarkStart w:id="2" w:name="_ENREF_2"/>
      <w:r w:rsidRPr="00D17C0E">
        <w:t>2. Smith MP (1975) The buoyancy of six New Zealand species of elasmobranch: University of Otago. 1-54 p.</w:t>
      </w:r>
      <w:bookmarkEnd w:id="2"/>
    </w:p>
    <w:p w14:paraId="12B57313" w14:textId="77777777" w:rsidR="00D17C0E" w:rsidRPr="00D17C0E" w:rsidRDefault="00D17C0E" w:rsidP="00D17C0E">
      <w:pPr>
        <w:pStyle w:val="EndNoteBibliography"/>
        <w:spacing w:after="0"/>
        <w:ind w:left="720" w:hanging="720"/>
      </w:pPr>
      <w:bookmarkStart w:id="3" w:name="_ENREF_3"/>
      <w:r w:rsidRPr="00D17C0E">
        <w:t>3. Bone Q, Roberts BL (1969) The density of elasmobranchs. J Mar Biol Assoc UK 49: 913-937.</w:t>
      </w:r>
      <w:bookmarkEnd w:id="3"/>
    </w:p>
    <w:p w14:paraId="326E9BD5" w14:textId="77777777" w:rsidR="00D17C0E" w:rsidRPr="00D17C0E" w:rsidRDefault="00D17C0E" w:rsidP="00D17C0E">
      <w:pPr>
        <w:pStyle w:val="EndNoteBibliography"/>
        <w:spacing w:after="0"/>
        <w:ind w:left="720" w:hanging="720"/>
      </w:pPr>
      <w:bookmarkStart w:id="4" w:name="_ENREF_4"/>
      <w:r w:rsidRPr="00D17C0E">
        <w:t>4. Corner E, Denton E, Forster G (1969) On the buoyancy of some deep-sea sharks. Proceedings of the Royal Society B: Biological Sciences 171: 415-429.</w:t>
      </w:r>
      <w:bookmarkEnd w:id="4"/>
    </w:p>
    <w:p w14:paraId="4217F23B" w14:textId="77777777" w:rsidR="00D17C0E" w:rsidRPr="00D17C0E" w:rsidRDefault="00D17C0E" w:rsidP="00D17C0E">
      <w:pPr>
        <w:pStyle w:val="EndNoteBibliography"/>
        <w:spacing w:after="0"/>
        <w:ind w:left="720" w:hanging="720"/>
      </w:pPr>
      <w:bookmarkStart w:id="5" w:name="_ENREF_5"/>
      <w:r w:rsidRPr="00D17C0E">
        <w:t>5. Froese R, Pauly D (2017) FishBase.</w:t>
      </w:r>
      <w:bookmarkEnd w:id="5"/>
    </w:p>
    <w:p w14:paraId="4CFA43FA" w14:textId="77777777" w:rsidR="00D17C0E" w:rsidRPr="00D17C0E" w:rsidRDefault="00D17C0E" w:rsidP="00D17C0E">
      <w:pPr>
        <w:pStyle w:val="EndNoteBibliography"/>
        <w:spacing w:after="0"/>
        <w:ind w:left="720" w:hanging="720"/>
      </w:pPr>
      <w:bookmarkStart w:id="6" w:name="_ENREF_6"/>
      <w:r w:rsidRPr="00D17C0E">
        <w:t>6. Musyl MK, Brill RW, Curran DS, Fragoso NM, McNaughton LM, et al. (2011) Postrelease survival, vertical and horizontal movements, and thermal habitats of five species of pelagic sharks in the central Pacific Ocean. Fishery Bulletin 109: 341-368.</w:t>
      </w:r>
      <w:bookmarkEnd w:id="6"/>
    </w:p>
    <w:p w14:paraId="26EC3CEE" w14:textId="77777777" w:rsidR="00D17C0E" w:rsidRPr="00D17C0E" w:rsidRDefault="00D17C0E" w:rsidP="00D17C0E">
      <w:pPr>
        <w:pStyle w:val="EndNoteBibliography"/>
        <w:spacing w:after="0"/>
        <w:ind w:left="720" w:hanging="720"/>
      </w:pPr>
      <w:bookmarkStart w:id="7" w:name="_ENREF_7"/>
      <w:r w:rsidRPr="00D17C0E">
        <w:t>7. Filmalter J, Cowley P, Forget F, Dagorn L (2015) Fine-scale 3-dimensional movement behaviour of silky sharks Carcharhinus falciformis associated with fish aggregating devices (FADs). Marine Ecology Progress Series 539: 207-223.</w:t>
      </w:r>
      <w:bookmarkEnd w:id="7"/>
    </w:p>
    <w:p w14:paraId="405CB148" w14:textId="77777777" w:rsidR="00D17C0E" w:rsidRPr="00D17C0E" w:rsidRDefault="00D17C0E" w:rsidP="00D17C0E">
      <w:pPr>
        <w:pStyle w:val="EndNoteBibliography"/>
        <w:spacing w:after="0"/>
        <w:ind w:left="720" w:hanging="720"/>
      </w:pPr>
      <w:bookmarkStart w:id="8" w:name="_ENREF_8"/>
      <w:r w:rsidRPr="00D17C0E">
        <w:t>8. Brunnschweiler JM, Barnett A (2013) Opportunistic visitors: long-term behavioural response of bull sharks to food provisioning in Fiji. PLoS One 8: e58522.</w:t>
      </w:r>
      <w:bookmarkEnd w:id="8"/>
    </w:p>
    <w:p w14:paraId="43710DE3" w14:textId="77777777" w:rsidR="00D17C0E" w:rsidRPr="00D17C0E" w:rsidRDefault="00D17C0E" w:rsidP="00D17C0E">
      <w:pPr>
        <w:pStyle w:val="EndNoteBibliography"/>
        <w:spacing w:after="0"/>
        <w:ind w:left="720" w:hanging="720"/>
      </w:pPr>
      <w:bookmarkStart w:id="9" w:name="_ENREF_9"/>
      <w:r w:rsidRPr="00D17C0E">
        <w:t>9. Carlson J, Ribera M, Conrath C, Heupel M, Burgess G (2010) Habitat use and movement patterns of bull sharks Carcharhinus leucas determined using pop</w:t>
      </w:r>
      <w:r w:rsidRPr="00D17C0E">
        <w:rPr>
          <w:rFonts w:ascii="Cambria Math" w:hAnsi="Cambria Math" w:cs="Cambria Math"/>
        </w:rPr>
        <w:t>‐</w:t>
      </w:r>
      <w:r w:rsidRPr="00D17C0E">
        <w:t>up satellite archival tags. Journal of fish biology 77: 661-675.</w:t>
      </w:r>
      <w:bookmarkEnd w:id="9"/>
    </w:p>
    <w:p w14:paraId="48D2EF10" w14:textId="77777777" w:rsidR="00D17C0E" w:rsidRPr="00D17C0E" w:rsidRDefault="00D17C0E" w:rsidP="00D17C0E">
      <w:pPr>
        <w:pStyle w:val="EndNoteBibliography"/>
        <w:spacing w:after="0"/>
        <w:ind w:left="720" w:hanging="720"/>
      </w:pPr>
      <w:bookmarkStart w:id="10" w:name="_ENREF_10"/>
      <w:r w:rsidRPr="00D17C0E">
        <w:t>10. Rogers PJ, Huveneers C, Goldsworthy SD, Mitchell JG, Seuront L (2013) Broad</w:t>
      </w:r>
      <w:r w:rsidRPr="00D17C0E">
        <w:rPr>
          <w:rFonts w:ascii="Cambria Math" w:hAnsi="Cambria Math" w:cs="Cambria Math"/>
        </w:rPr>
        <w:t>‐</w:t>
      </w:r>
      <w:r w:rsidRPr="00D17C0E">
        <w:t>scale movements and pelagic habitat of the dusky shark Carcharhinus obscurus off Southern Australia determined using pop</w:t>
      </w:r>
      <w:r w:rsidRPr="00D17C0E">
        <w:rPr>
          <w:rFonts w:ascii="Cambria Math" w:hAnsi="Cambria Math" w:cs="Cambria Math"/>
        </w:rPr>
        <w:t>‐</w:t>
      </w:r>
      <w:r w:rsidRPr="00D17C0E">
        <w:t>up satellite archival tags. Fisheries Oceanography 22: 102-112.</w:t>
      </w:r>
      <w:bookmarkEnd w:id="10"/>
    </w:p>
    <w:p w14:paraId="4380CFA2" w14:textId="77777777" w:rsidR="00D17C0E" w:rsidRPr="00D17C0E" w:rsidRDefault="00D17C0E" w:rsidP="00D17C0E">
      <w:pPr>
        <w:pStyle w:val="EndNoteBibliography"/>
        <w:spacing w:after="0"/>
        <w:ind w:left="720" w:hanging="720"/>
      </w:pPr>
      <w:bookmarkStart w:id="11" w:name="_ENREF_11"/>
      <w:r w:rsidRPr="00D17C0E">
        <w:t>11. Barnes CJ, Butcher PA, Macbeth WG, Mandelman JW, Smith SDA, et al. (2016) Movements and mortality of two commercially exploited carcharhinid sharks following longline capture and release off eastern Australia. Endangered Species Research 30: 193-208.</w:t>
      </w:r>
      <w:bookmarkEnd w:id="11"/>
    </w:p>
    <w:p w14:paraId="76820BC8" w14:textId="77777777" w:rsidR="00D17C0E" w:rsidRPr="00D17C0E" w:rsidRDefault="00D17C0E" w:rsidP="00D17C0E">
      <w:pPr>
        <w:pStyle w:val="EndNoteBibliography"/>
        <w:spacing w:after="0"/>
        <w:ind w:left="720" w:hanging="720"/>
      </w:pPr>
      <w:bookmarkStart w:id="12" w:name="_ENREF_12"/>
      <w:r w:rsidRPr="00D17C0E">
        <w:t>12. Conrath CL, Musick JA (2008) Investigations into depth and temperature habitat utilization and overwintering grounds of juvenile sandbar sharks, Carcharhinus plumbeus: the importance of near shore North Carolina waters. Environmental Biology of Fishes 82: 123-131.</w:t>
      </w:r>
      <w:bookmarkEnd w:id="12"/>
    </w:p>
    <w:p w14:paraId="086E0351" w14:textId="77777777" w:rsidR="00D17C0E" w:rsidRPr="00D17C0E" w:rsidRDefault="00D17C0E" w:rsidP="00D17C0E">
      <w:pPr>
        <w:pStyle w:val="EndNoteBibliography"/>
        <w:spacing w:after="0"/>
        <w:ind w:left="720" w:hanging="720"/>
      </w:pPr>
      <w:bookmarkStart w:id="13" w:name="_ENREF_13"/>
      <w:r w:rsidRPr="00D17C0E">
        <w:t>13. Rodríguez-Cabello C, González-Pola C, Sánchez F (2016) Migration and diving behavior of Centrophorus squamosus in the NE Atlantic. Combining electronic tagging and Argo hydrography to infer deep ocean trajectories. Deep Sea Research Part I: Oceanographic Research Papers 115: 48-62.</w:t>
      </w:r>
      <w:bookmarkEnd w:id="13"/>
    </w:p>
    <w:p w14:paraId="4C8BBE4C" w14:textId="77777777" w:rsidR="00D17C0E" w:rsidRPr="00D17C0E" w:rsidRDefault="00D17C0E" w:rsidP="00D17C0E">
      <w:pPr>
        <w:pStyle w:val="EndNoteBibliography"/>
        <w:spacing w:after="0"/>
        <w:ind w:left="720" w:hanging="720"/>
      </w:pPr>
      <w:bookmarkStart w:id="14" w:name="_ENREF_14"/>
      <w:r w:rsidRPr="00D17C0E">
        <w:t>14. Skomal GB, Zeeman SI, Chisholm JH, Summers EL, Walsh HJ, et al. (2009) Transequatorial migrations by basking sharks in the Western Atlantic Ocean. Current Biology 19: 1019-1022.</w:t>
      </w:r>
      <w:bookmarkEnd w:id="14"/>
    </w:p>
    <w:p w14:paraId="585E9FDE" w14:textId="77777777" w:rsidR="00D17C0E" w:rsidRPr="00D17C0E" w:rsidRDefault="00D17C0E" w:rsidP="00D17C0E">
      <w:pPr>
        <w:pStyle w:val="EndNoteBibliography"/>
        <w:spacing w:after="0"/>
        <w:ind w:left="720" w:hanging="720"/>
      </w:pPr>
      <w:bookmarkStart w:id="15" w:name="_ENREF_15"/>
      <w:r w:rsidRPr="00D17C0E">
        <w:t>15. Sims DW, Southall EJ, Tarling GA, Metcalfe JD (2005) Habitat-specific normal and reverse diel vertical migration in the plankton-feeding basking shark. Journal of Animal Ecology 74: 755-761.</w:t>
      </w:r>
      <w:bookmarkEnd w:id="15"/>
    </w:p>
    <w:p w14:paraId="339A77B8" w14:textId="77777777" w:rsidR="00D17C0E" w:rsidRPr="00D17C0E" w:rsidRDefault="00D17C0E" w:rsidP="00D17C0E">
      <w:pPr>
        <w:pStyle w:val="EndNoteBibliography"/>
        <w:spacing w:after="0"/>
        <w:ind w:left="720" w:hanging="720"/>
      </w:pPr>
      <w:bookmarkStart w:id="16" w:name="_ENREF_16"/>
      <w:r w:rsidRPr="00D17C0E">
        <w:t>16. Gore MA, Rowat D, Hall J, Gell FR, Ormond RF (2008) Transatlantic migration and deep mid-ocean diving by basking shark. Biology Letters 4: 395-398.</w:t>
      </w:r>
      <w:bookmarkEnd w:id="16"/>
    </w:p>
    <w:p w14:paraId="30F42726" w14:textId="77777777" w:rsidR="00D17C0E" w:rsidRPr="00D17C0E" w:rsidRDefault="00D17C0E" w:rsidP="00D17C0E">
      <w:pPr>
        <w:pStyle w:val="EndNoteBibliography"/>
        <w:spacing w:after="0"/>
        <w:ind w:left="720" w:hanging="720"/>
      </w:pPr>
      <w:bookmarkStart w:id="17" w:name="_ENREF_17"/>
      <w:r w:rsidRPr="00D17C0E">
        <w:t>17. Meyer CG, Papastamatiou YP, Holland KN (2010) A multiple instrument approach to quantifying the movement patterns and habitat use of tiger (Galeocerdo cuvier) and Galapagos sharks (Carcharhinus galapagensis) at French Frigate Shoals, Hawaii. Marine biology 157: 1857-1868.</w:t>
      </w:r>
      <w:bookmarkEnd w:id="17"/>
    </w:p>
    <w:p w14:paraId="66FD2ABD" w14:textId="77777777" w:rsidR="00D17C0E" w:rsidRPr="00D17C0E" w:rsidRDefault="00D17C0E" w:rsidP="00D17C0E">
      <w:pPr>
        <w:pStyle w:val="EndNoteBibliography"/>
        <w:spacing w:after="0"/>
        <w:ind w:left="720" w:hanging="720"/>
      </w:pPr>
      <w:bookmarkStart w:id="18" w:name="_ENREF_18"/>
      <w:r w:rsidRPr="00D17C0E">
        <w:t>18. Werry JM, Planes S, Berumen ML, Lee KA, Braun CD, et al. (2014) Reef-fidelity and migration of tiger sharks, Galeocerdo cuvier, across the Coral Sea. PLoS One 9: e83249.</w:t>
      </w:r>
      <w:bookmarkEnd w:id="18"/>
    </w:p>
    <w:p w14:paraId="4948A0C2" w14:textId="77777777" w:rsidR="00D17C0E" w:rsidRPr="00D17C0E" w:rsidRDefault="00D17C0E" w:rsidP="00D17C0E">
      <w:pPr>
        <w:pStyle w:val="EndNoteBibliography"/>
        <w:spacing w:after="0"/>
        <w:ind w:left="720" w:hanging="720"/>
      </w:pPr>
      <w:bookmarkStart w:id="19" w:name="_ENREF_19"/>
      <w:r w:rsidRPr="00D17C0E">
        <w:t>19. Vaudo JJ, Wetherbee BM, Harvey G, Nemeth RS, Aming C, et al. (2014) Intraspecific variation in vertical habitat use by tiger sharks (Galeocerdo cuvier) in the western North Atlantic. Ecology and evolution 4: 1768-1786.</w:t>
      </w:r>
      <w:bookmarkEnd w:id="19"/>
    </w:p>
    <w:p w14:paraId="3CFC9484" w14:textId="77777777" w:rsidR="00D17C0E" w:rsidRPr="00D17C0E" w:rsidRDefault="00D17C0E" w:rsidP="00D17C0E">
      <w:pPr>
        <w:pStyle w:val="EndNoteBibliography"/>
        <w:spacing w:after="0"/>
        <w:ind w:left="720" w:hanging="720"/>
      </w:pPr>
      <w:bookmarkStart w:id="20" w:name="_ENREF_20"/>
      <w:r w:rsidRPr="00D17C0E">
        <w:t xml:space="preserve">20. West GJ, Stevens JD (2001) Archival tagging of school shark, </w:t>
      </w:r>
      <w:r w:rsidRPr="00D17C0E">
        <w:rPr>
          <w:i/>
        </w:rPr>
        <w:t>Galeorhinus galeus</w:t>
      </w:r>
      <w:r w:rsidRPr="00D17C0E">
        <w:t>, in Australia: initial results. Environmental Biology of Fishes 60: 283-298.</w:t>
      </w:r>
      <w:bookmarkEnd w:id="20"/>
    </w:p>
    <w:p w14:paraId="059596C1" w14:textId="77777777" w:rsidR="00D17C0E" w:rsidRPr="00D17C0E" w:rsidRDefault="00D17C0E" w:rsidP="00D17C0E">
      <w:pPr>
        <w:pStyle w:val="EndNoteBibliography"/>
        <w:spacing w:after="0"/>
        <w:ind w:left="720" w:hanging="720"/>
      </w:pPr>
      <w:bookmarkStart w:id="21" w:name="_ENREF_21"/>
      <w:r w:rsidRPr="00D17C0E">
        <w:t>21. Pade NG, Queiroz N, Humphries NE, Witt MJ, Jones CS, et al. (2009) First results from satellite-linked archival tagging of porbeagle shark, Lamna nasus: area fidelity, wider-scale movements and plasticity in diel depth changes. Journal of Experimental Marine Biology and Ecology 370: 64-74.</w:t>
      </w:r>
      <w:bookmarkEnd w:id="21"/>
    </w:p>
    <w:p w14:paraId="62E4BD56" w14:textId="77777777" w:rsidR="00D17C0E" w:rsidRPr="00D17C0E" w:rsidRDefault="00D17C0E" w:rsidP="00D17C0E">
      <w:pPr>
        <w:pStyle w:val="EndNoteBibliography"/>
        <w:spacing w:after="0"/>
        <w:ind w:left="720" w:hanging="720"/>
      </w:pPr>
      <w:bookmarkStart w:id="22" w:name="_ENREF_22"/>
      <w:r w:rsidRPr="00D17C0E">
        <w:t>22. Saunders RA, Royer F, Clarke MW (2011) Winter migration and diving behaviour of porbeagle shark,</w:t>
      </w:r>
      <w:r w:rsidRPr="00D17C0E">
        <w:rPr>
          <w:i/>
        </w:rPr>
        <w:t xml:space="preserve"> Lamna nasus</w:t>
      </w:r>
      <w:r w:rsidRPr="00D17C0E">
        <w:t>, in the Northeast Atlantic. ICES Journal of Marine Science: Journal du Conseil 68: 166-174.</w:t>
      </w:r>
      <w:bookmarkEnd w:id="22"/>
    </w:p>
    <w:p w14:paraId="0FBD70F6" w14:textId="77777777" w:rsidR="00D17C0E" w:rsidRPr="00D17C0E" w:rsidRDefault="00D17C0E" w:rsidP="00D17C0E">
      <w:pPr>
        <w:pStyle w:val="EndNoteBibliography"/>
        <w:spacing w:after="0"/>
        <w:ind w:left="720" w:hanging="720"/>
      </w:pPr>
      <w:bookmarkStart w:id="23" w:name="_ENREF_23"/>
      <w:r w:rsidRPr="00D17C0E">
        <w:t>23. Queiroz N, Humphries NE, Noble LR, Santos AM, Sims DW (2012) Spatial dynamics and expanded vertical niche of blue sharks in oceanographic fronts reveal habitat targets for conservation. PLoS One 7: e32374.</w:t>
      </w:r>
      <w:bookmarkEnd w:id="23"/>
    </w:p>
    <w:p w14:paraId="327A5F5A" w14:textId="77777777" w:rsidR="00D17C0E" w:rsidRPr="00D17C0E" w:rsidRDefault="00D17C0E" w:rsidP="00D17C0E">
      <w:pPr>
        <w:pStyle w:val="EndNoteBibliography"/>
        <w:spacing w:after="0"/>
        <w:ind w:left="720" w:hanging="720"/>
      </w:pPr>
      <w:bookmarkStart w:id="24" w:name="_ENREF_24"/>
      <w:r w:rsidRPr="00D17C0E">
        <w:t>24. Stevens JD, Bradford RW, West GJ (2010) Satellite tagging of blue sharks (Prionace glauca) and other pelagic sharks off eastern Australia: depth behaviour, temperature experience and movements. Marine biology 157: 575-591.</w:t>
      </w:r>
      <w:bookmarkEnd w:id="24"/>
    </w:p>
    <w:p w14:paraId="65E1B532" w14:textId="77777777" w:rsidR="00D17C0E" w:rsidRPr="00D17C0E" w:rsidRDefault="00D17C0E" w:rsidP="00D17C0E">
      <w:pPr>
        <w:pStyle w:val="EndNoteBibliography"/>
        <w:spacing w:after="0"/>
        <w:ind w:left="720" w:hanging="720"/>
      </w:pPr>
      <w:bookmarkStart w:id="25" w:name="_ENREF_25"/>
      <w:r w:rsidRPr="00D17C0E">
        <w:lastRenderedPageBreak/>
        <w:t>25. Sulikowski JA, Galuardi B, Bubley W, Furey NB, Driggers III WB, et al. (2010) Use of satellite tags to reveal the movements of spiny dogfish Squalus acanthias in the western North Atlantic Ocean. Marine Ecology Progress Series 418: 249-254.</w:t>
      </w:r>
      <w:bookmarkEnd w:id="25"/>
    </w:p>
    <w:p w14:paraId="3B7D3871" w14:textId="77777777" w:rsidR="00D17C0E" w:rsidRPr="00D17C0E" w:rsidRDefault="00D17C0E" w:rsidP="00D17C0E">
      <w:pPr>
        <w:pStyle w:val="EndNoteBibliography"/>
        <w:spacing w:after="0"/>
        <w:ind w:left="720" w:hanging="720"/>
      </w:pPr>
      <w:bookmarkStart w:id="26" w:name="_ENREF_26"/>
      <w:r w:rsidRPr="00D17C0E">
        <w:t>26. Compagno LJ (2001) Sharks of the world: an annotated and illustrated catalogue of shark species known to date: Food &amp; Agriculture Org.</w:t>
      </w:r>
      <w:bookmarkEnd w:id="26"/>
    </w:p>
    <w:p w14:paraId="5250A5DE" w14:textId="77777777" w:rsidR="00D17C0E" w:rsidRPr="00D17C0E" w:rsidRDefault="00D17C0E" w:rsidP="00D17C0E">
      <w:pPr>
        <w:pStyle w:val="EndNoteBibliography"/>
        <w:ind w:left="720" w:hanging="720"/>
      </w:pPr>
      <w:bookmarkStart w:id="27" w:name="_ENREF_27"/>
      <w:r w:rsidRPr="00D17C0E">
        <w:t>27. Ryan LA, Meeuwig JJ, Hemmi JM, Collin SP, Hart NS (2015) It is not just size that matters: shark cruising speeds are species-specific. Marine Biology 162: 1307-1318.</w:t>
      </w:r>
      <w:bookmarkEnd w:id="27"/>
    </w:p>
    <w:p w14:paraId="793F0C7F" w14:textId="6365E503" w:rsidR="001E2920" w:rsidRPr="00384955" w:rsidRDefault="004C2A0A" w:rsidP="004C2A0A">
      <w:r w:rsidRPr="00384955">
        <w:fldChar w:fldCharType="end"/>
      </w:r>
    </w:p>
    <w:sectPr w:rsidR="001E2920" w:rsidRPr="00384955" w:rsidSect="00D17C0E">
      <w:headerReference w:type="default" r:id="rId7"/>
      <w:pgSz w:w="16838" w:h="11906" w:orient="landscape"/>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91483" w14:textId="77777777" w:rsidR="003D21D9" w:rsidRDefault="003D21D9" w:rsidP="00BA5BEF">
      <w:pPr>
        <w:spacing w:after="0" w:line="240" w:lineRule="auto"/>
      </w:pPr>
      <w:r>
        <w:separator/>
      </w:r>
    </w:p>
  </w:endnote>
  <w:endnote w:type="continuationSeparator" w:id="0">
    <w:p w14:paraId="41FA598E" w14:textId="77777777" w:rsidR="003D21D9" w:rsidRDefault="003D21D9" w:rsidP="00BA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AB2C8" w14:textId="77777777" w:rsidR="003D21D9" w:rsidRDefault="003D21D9" w:rsidP="00BA5BEF">
      <w:pPr>
        <w:spacing w:after="0" w:line="240" w:lineRule="auto"/>
      </w:pPr>
      <w:r>
        <w:separator/>
      </w:r>
    </w:p>
  </w:footnote>
  <w:footnote w:type="continuationSeparator" w:id="0">
    <w:p w14:paraId="0051CCFB" w14:textId="77777777" w:rsidR="003D21D9" w:rsidRDefault="003D21D9" w:rsidP="00BA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A42BE" w14:textId="4B987B15" w:rsidR="0094532F" w:rsidRDefault="0094532F" w:rsidP="00BA5BEF">
    <w:pPr>
      <w:pStyle w:val="Header"/>
      <w:tabs>
        <w:tab w:val="clear" w:pos="9026"/>
        <w:tab w:val="right" w:pos="9781"/>
      </w:tabs>
    </w:pPr>
    <w:r>
      <w:t xml:space="preserve">    Gleiss, </w:t>
    </w:r>
    <w:proofErr w:type="spellStart"/>
    <w:r>
      <w:t>Potvin</w:t>
    </w:r>
    <w:proofErr w:type="spellEnd"/>
    <w:r>
      <w:t xml:space="preserve"> &amp; Goldbogen                                                                                                                                                                              </w:t>
    </w:r>
    <w:r w:rsidRPr="00547BCA">
      <w:rPr>
        <w:i/>
      </w:rPr>
      <w:t>Evolution of buoyancy control</w:t>
    </w:r>
    <w:r>
      <w:t xml:space="preserve">                             </w:t>
    </w:r>
  </w:p>
  <w:p w14:paraId="7D44FEE3" w14:textId="77777777" w:rsidR="0094532F" w:rsidRDefault="009453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wwas5vxpdwwduewxxmvdsp9x2fxdp2edfev&quot;&gt;Current_library_8.8.17&lt;record-ids&gt;&lt;item&gt;700&lt;/item&gt;&lt;item&gt;702&lt;/item&gt;&lt;item&gt;793&lt;/item&gt;&lt;item&gt;981&lt;/item&gt;&lt;item&gt;1022&lt;/item&gt;&lt;item&gt;1030&lt;/item&gt;&lt;item&gt;1117&lt;/item&gt;&lt;item&gt;1318&lt;/item&gt;&lt;item&gt;1334&lt;/item&gt;&lt;item&gt;1435&lt;/item&gt;&lt;item&gt;1437&lt;/item&gt;&lt;item&gt;1438&lt;/item&gt;&lt;item&gt;1440&lt;/item&gt;&lt;item&gt;1441&lt;/item&gt;&lt;item&gt;1442&lt;/item&gt;&lt;item&gt;1444&lt;/item&gt;&lt;item&gt;1445&lt;/item&gt;&lt;item&gt;1446&lt;/item&gt;&lt;item&gt;1447&lt;/item&gt;&lt;item&gt;1448&lt;/item&gt;&lt;item&gt;1450&lt;/item&gt;&lt;item&gt;1451&lt;/item&gt;&lt;item&gt;1452&lt;/item&gt;&lt;item&gt;1453&lt;/item&gt;&lt;item&gt;1454&lt;/item&gt;&lt;item&gt;1455&lt;/item&gt;&lt;item&gt;1456&lt;/item&gt;&lt;/record-ids&gt;&lt;/item&gt;&lt;/Libraries&gt;"/>
  </w:docVars>
  <w:rsids>
    <w:rsidRoot w:val="001E2920"/>
    <w:rsid w:val="00003DAB"/>
    <w:rsid w:val="000109B1"/>
    <w:rsid w:val="00024946"/>
    <w:rsid w:val="00071BEE"/>
    <w:rsid w:val="000754E7"/>
    <w:rsid w:val="00090658"/>
    <w:rsid w:val="00092E67"/>
    <w:rsid w:val="000C6719"/>
    <w:rsid w:val="000E3656"/>
    <w:rsid w:val="00164295"/>
    <w:rsid w:val="001701AF"/>
    <w:rsid w:val="00170E80"/>
    <w:rsid w:val="00174E9B"/>
    <w:rsid w:val="0019521E"/>
    <w:rsid w:val="001C5E68"/>
    <w:rsid w:val="001D2EBE"/>
    <w:rsid w:val="001E2920"/>
    <w:rsid w:val="001F1B12"/>
    <w:rsid w:val="00211DA2"/>
    <w:rsid w:val="002204EA"/>
    <w:rsid w:val="00226E45"/>
    <w:rsid w:val="00293A7F"/>
    <w:rsid w:val="002C4ED6"/>
    <w:rsid w:val="002D78DD"/>
    <w:rsid w:val="002F29F6"/>
    <w:rsid w:val="002F6E76"/>
    <w:rsid w:val="00304829"/>
    <w:rsid w:val="003366A4"/>
    <w:rsid w:val="003409AB"/>
    <w:rsid w:val="0035534C"/>
    <w:rsid w:val="00384955"/>
    <w:rsid w:val="00396A39"/>
    <w:rsid w:val="003B7EF2"/>
    <w:rsid w:val="003D21D9"/>
    <w:rsid w:val="00452678"/>
    <w:rsid w:val="004C2A0A"/>
    <w:rsid w:val="004D19AE"/>
    <w:rsid w:val="004D51C6"/>
    <w:rsid w:val="004E171D"/>
    <w:rsid w:val="00584C98"/>
    <w:rsid w:val="005C22B2"/>
    <w:rsid w:val="005C2D93"/>
    <w:rsid w:val="005C775F"/>
    <w:rsid w:val="005E44A7"/>
    <w:rsid w:val="006448F9"/>
    <w:rsid w:val="00644E47"/>
    <w:rsid w:val="00661DA9"/>
    <w:rsid w:val="00680039"/>
    <w:rsid w:val="0068218B"/>
    <w:rsid w:val="006A6503"/>
    <w:rsid w:val="006A6AC8"/>
    <w:rsid w:val="006D0DC6"/>
    <w:rsid w:val="00701697"/>
    <w:rsid w:val="0070461A"/>
    <w:rsid w:val="007200B2"/>
    <w:rsid w:val="00723B59"/>
    <w:rsid w:val="00754C92"/>
    <w:rsid w:val="00756D5C"/>
    <w:rsid w:val="00775234"/>
    <w:rsid w:val="00786FD7"/>
    <w:rsid w:val="007A7E00"/>
    <w:rsid w:val="007C1D02"/>
    <w:rsid w:val="007C6622"/>
    <w:rsid w:val="007D4468"/>
    <w:rsid w:val="007E5CFF"/>
    <w:rsid w:val="00841047"/>
    <w:rsid w:val="0085092E"/>
    <w:rsid w:val="00865CAC"/>
    <w:rsid w:val="008923F1"/>
    <w:rsid w:val="008F7658"/>
    <w:rsid w:val="00903E91"/>
    <w:rsid w:val="009052B1"/>
    <w:rsid w:val="00924DC8"/>
    <w:rsid w:val="00936627"/>
    <w:rsid w:val="0094532F"/>
    <w:rsid w:val="00963360"/>
    <w:rsid w:val="009F3724"/>
    <w:rsid w:val="00A336CD"/>
    <w:rsid w:val="00A36630"/>
    <w:rsid w:val="00A511BF"/>
    <w:rsid w:val="00A66352"/>
    <w:rsid w:val="00A84823"/>
    <w:rsid w:val="00AB5E07"/>
    <w:rsid w:val="00AD3DE0"/>
    <w:rsid w:val="00B069BD"/>
    <w:rsid w:val="00B33BE1"/>
    <w:rsid w:val="00B547BF"/>
    <w:rsid w:val="00B85000"/>
    <w:rsid w:val="00BA5BEF"/>
    <w:rsid w:val="00BD6678"/>
    <w:rsid w:val="00BE32A8"/>
    <w:rsid w:val="00BE5F5F"/>
    <w:rsid w:val="00C13A20"/>
    <w:rsid w:val="00C42587"/>
    <w:rsid w:val="00C60AE0"/>
    <w:rsid w:val="00C64578"/>
    <w:rsid w:val="00C7245D"/>
    <w:rsid w:val="00CB18C0"/>
    <w:rsid w:val="00CD0C6A"/>
    <w:rsid w:val="00CE6AB3"/>
    <w:rsid w:val="00D079D0"/>
    <w:rsid w:val="00D17C0E"/>
    <w:rsid w:val="00D34D35"/>
    <w:rsid w:val="00D618B8"/>
    <w:rsid w:val="00D86052"/>
    <w:rsid w:val="00DA074B"/>
    <w:rsid w:val="00DA36FE"/>
    <w:rsid w:val="00DE626E"/>
    <w:rsid w:val="00E1567B"/>
    <w:rsid w:val="00E20BD7"/>
    <w:rsid w:val="00E2152D"/>
    <w:rsid w:val="00E4071A"/>
    <w:rsid w:val="00E43687"/>
    <w:rsid w:val="00EB02C0"/>
    <w:rsid w:val="00EC4AB4"/>
    <w:rsid w:val="00EE3F0B"/>
    <w:rsid w:val="00F162A3"/>
    <w:rsid w:val="00F31949"/>
    <w:rsid w:val="00F53132"/>
    <w:rsid w:val="00F53A58"/>
    <w:rsid w:val="00F53CE9"/>
    <w:rsid w:val="00FB66FE"/>
    <w:rsid w:val="00FD30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9D7C"/>
  <w15:docId w15:val="{7945D060-044D-418A-932F-F9DD720B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E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E2920"/>
    <w:rPr>
      <w:rFonts w:ascii="Courier New" w:eastAsia="Times New Roman" w:hAnsi="Courier New" w:cs="Courier New"/>
      <w:sz w:val="20"/>
      <w:szCs w:val="20"/>
      <w:lang w:val="en-GB" w:eastAsia="en-GB"/>
    </w:rPr>
  </w:style>
  <w:style w:type="table" w:styleId="TableGrid">
    <w:name w:val="Table Grid"/>
    <w:basedOn w:val="TableNormal"/>
    <w:uiPriority w:val="59"/>
    <w:rsid w:val="004C2A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2A0A"/>
    <w:rPr>
      <w:color w:val="0000FF" w:themeColor="hyperlink"/>
      <w:u w:val="single"/>
    </w:rPr>
  </w:style>
  <w:style w:type="character" w:styleId="CommentReference">
    <w:name w:val="annotation reference"/>
    <w:basedOn w:val="DefaultParagraphFont"/>
    <w:uiPriority w:val="99"/>
    <w:semiHidden/>
    <w:unhideWhenUsed/>
    <w:rsid w:val="00226E45"/>
    <w:rPr>
      <w:sz w:val="16"/>
      <w:szCs w:val="16"/>
    </w:rPr>
  </w:style>
  <w:style w:type="paragraph" w:styleId="CommentText">
    <w:name w:val="annotation text"/>
    <w:basedOn w:val="Normal"/>
    <w:link w:val="CommentTextChar"/>
    <w:uiPriority w:val="99"/>
    <w:semiHidden/>
    <w:unhideWhenUsed/>
    <w:rsid w:val="00226E45"/>
    <w:pPr>
      <w:spacing w:line="240" w:lineRule="auto"/>
    </w:pPr>
    <w:rPr>
      <w:sz w:val="20"/>
      <w:szCs w:val="20"/>
    </w:rPr>
  </w:style>
  <w:style w:type="character" w:customStyle="1" w:styleId="CommentTextChar">
    <w:name w:val="Comment Text Char"/>
    <w:basedOn w:val="DefaultParagraphFont"/>
    <w:link w:val="CommentText"/>
    <w:uiPriority w:val="99"/>
    <w:semiHidden/>
    <w:rsid w:val="00226E45"/>
    <w:rPr>
      <w:sz w:val="20"/>
      <w:szCs w:val="20"/>
      <w:lang w:val="en-US"/>
    </w:rPr>
  </w:style>
  <w:style w:type="paragraph" w:styleId="CommentSubject">
    <w:name w:val="annotation subject"/>
    <w:basedOn w:val="CommentText"/>
    <w:next w:val="CommentText"/>
    <w:link w:val="CommentSubjectChar"/>
    <w:uiPriority w:val="99"/>
    <w:semiHidden/>
    <w:unhideWhenUsed/>
    <w:rsid w:val="00226E45"/>
    <w:rPr>
      <w:b/>
      <w:bCs/>
    </w:rPr>
  </w:style>
  <w:style w:type="character" w:customStyle="1" w:styleId="CommentSubjectChar">
    <w:name w:val="Comment Subject Char"/>
    <w:basedOn w:val="CommentTextChar"/>
    <w:link w:val="CommentSubject"/>
    <w:uiPriority w:val="99"/>
    <w:semiHidden/>
    <w:rsid w:val="00226E45"/>
    <w:rPr>
      <w:b/>
      <w:bCs/>
      <w:sz w:val="20"/>
      <w:szCs w:val="20"/>
      <w:lang w:val="en-US"/>
    </w:rPr>
  </w:style>
  <w:style w:type="paragraph" w:styleId="BalloonText">
    <w:name w:val="Balloon Text"/>
    <w:basedOn w:val="Normal"/>
    <w:link w:val="BalloonTextChar"/>
    <w:uiPriority w:val="99"/>
    <w:semiHidden/>
    <w:unhideWhenUsed/>
    <w:rsid w:val="00226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E45"/>
    <w:rPr>
      <w:rFonts w:ascii="Tahoma" w:hAnsi="Tahoma" w:cs="Tahoma"/>
      <w:sz w:val="16"/>
      <w:szCs w:val="16"/>
      <w:lang w:val="en-US"/>
    </w:rPr>
  </w:style>
  <w:style w:type="table" w:styleId="LightShading">
    <w:name w:val="Light Shading"/>
    <w:basedOn w:val="TableNormal"/>
    <w:uiPriority w:val="60"/>
    <w:rsid w:val="004526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45267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Header">
    <w:name w:val="header"/>
    <w:basedOn w:val="Normal"/>
    <w:link w:val="HeaderChar"/>
    <w:uiPriority w:val="99"/>
    <w:unhideWhenUsed/>
    <w:rsid w:val="00BA5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BEF"/>
    <w:rPr>
      <w:lang w:val="en-US"/>
    </w:rPr>
  </w:style>
  <w:style w:type="paragraph" w:styleId="Footer">
    <w:name w:val="footer"/>
    <w:basedOn w:val="Normal"/>
    <w:link w:val="FooterChar"/>
    <w:uiPriority w:val="99"/>
    <w:unhideWhenUsed/>
    <w:rsid w:val="00BA5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BEF"/>
    <w:rPr>
      <w:lang w:val="en-US"/>
    </w:rPr>
  </w:style>
  <w:style w:type="table" w:customStyle="1" w:styleId="ListTable1Light1">
    <w:name w:val="List Table 1 Light1"/>
    <w:basedOn w:val="TableNormal"/>
    <w:uiPriority w:val="46"/>
    <w:rsid w:val="00CD0C6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CD0C6A"/>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31">
    <w:name w:val="List Table 1 Light - Accent 31"/>
    <w:basedOn w:val="TableNormal"/>
    <w:uiPriority w:val="46"/>
    <w:rsid w:val="00CD0C6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PlainTable51">
    <w:name w:val="Plain Table 51"/>
    <w:basedOn w:val="TableNormal"/>
    <w:uiPriority w:val="45"/>
    <w:rsid w:val="00CD0C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CD0C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D0C6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51">
    <w:name w:val="List Table 1 Light - Accent 51"/>
    <w:basedOn w:val="TableNormal"/>
    <w:uiPriority w:val="46"/>
    <w:rsid w:val="00CD0C6A"/>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41">
    <w:name w:val="List Table 1 Light - Accent 41"/>
    <w:basedOn w:val="TableNormal"/>
    <w:uiPriority w:val="46"/>
    <w:rsid w:val="00CD0C6A"/>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31">
    <w:name w:val="List Table 2 - Accent 31"/>
    <w:basedOn w:val="TableNormal"/>
    <w:uiPriority w:val="47"/>
    <w:rsid w:val="00CD0C6A"/>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7Colorful-Accent41">
    <w:name w:val="List Table 7 Colorful - Accent 41"/>
    <w:basedOn w:val="TableNormal"/>
    <w:uiPriority w:val="52"/>
    <w:rsid w:val="00CD0C6A"/>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D0C6A"/>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neNumber">
    <w:name w:val="line number"/>
    <w:basedOn w:val="DefaultParagraphFont"/>
    <w:uiPriority w:val="99"/>
    <w:semiHidden/>
    <w:unhideWhenUsed/>
    <w:rsid w:val="00680039"/>
  </w:style>
  <w:style w:type="paragraph" w:customStyle="1" w:styleId="EndNoteBibliographyTitle">
    <w:name w:val="EndNote Bibliography Title"/>
    <w:basedOn w:val="Normal"/>
    <w:link w:val="EndNoteBibliographyTitleChar"/>
    <w:rsid w:val="00680039"/>
    <w:pPr>
      <w:spacing w:after="0"/>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680039"/>
    <w:rPr>
      <w:rFonts w:ascii="Arial" w:hAnsi="Arial" w:cs="Arial"/>
      <w:noProof/>
      <w:sz w:val="20"/>
      <w:lang w:val="en-US"/>
    </w:rPr>
  </w:style>
  <w:style w:type="paragraph" w:customStyle="1" w:styleId="EndNoteBibliography">
    <w:name w:val="EndNote Bibliography"/>
    <w:basedOn w:val="Normal"/>
    <w:link w:val="EndNoteBibliographyChar"/>
    <w:rsid w:val="00680039"/>
    <w:pPr>
      <w:spacing w:line="240" w:lineRule="auto"/>
    </w:pPr>
    <w:rPr>
      <w:rFonts w:ascii="Arial" w:hAnsi="Arial" w:cs="Arial"/>
      <w:noProof/>
      <w:sz w:val="20"/>
    </w:rPr>
  </w:style>
  <w:style w:type="character" w:customStyle="1" w:styleId="EndNoteBibliographyChar">
    <w:name w:val="EndNote Bibliography Char"/>
    <w:basedOn w:val="DefaultParagraphFont"/>
    <w:link w:val="EndNoteBibliography"/>
    <w:rsid w:val="00680039"/>
    <w:rPr>
      <w:rFonts w:ascii="Arial" w:hAnsi="Arial" w:cs="Arial"/>
      <w:noProo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62748">
      <w:bodyDiv w:val="1"/>
      <w:marLeft w:val="0"/>
      <w:marRight w:val="0"/>
      <w:marTop w:val="0"/>
      <w:marBottom w:val="0"/>
      <w:divBdr>
        <w:top w:val="none" w:sz="0" w:space="0" w:color="auto"/>
        <w:left w:val="none" w:sz="0" w:space="0" w:color="auto"/>
        <w:bottom w:val="none" w:sz="0" w:space="0" w:color="auto"/>
        <w:right w:val="none" w:sz="0" w:space="0" w:color="auto"/>
      </w:divBdr>
    </w:div>
    <w:div w:id="1244801591">
      <w:bodyDiv w:val="1"/>
      <w:marLeft w:val="0"/>
      <w:marRight w:val="0"/>
      <w:marTop w:val="0"/>
      <w:marBottom w:val="0"/>
      <w:divBdr>
        <w:top w:val="none" w:sz="0" w:space="0" w:color="auto"/>
        <w:left w:val="none" w:sz="0" w:space="0" w:color="auto"/>
        <w:bottom w:val="none" w:sz="0" w:space="0" w:color="auto"/>
        <w:right w:val="none" w:sz="0" w:space="0" w:color="auto"/>
      </w:divBdr>
    </w:div>
    <w:div w:id="1765803110">
      <w:bodyDiv w:val="1"/>
      <w:marLeft w:val="0"/>
      <w:marRight w:val="0"/>
      <w:marTop w:val="0"/>
      <w:marBottom w:val="0"/>
      <w:divBdr>
        <w:top w:val="none" w:sz="0" w:space="0" w:color="auto"/>
        <w:left w:val="none" w:sz="0" w:space="0" w:color="auto"/>
        <w:bottom w:val="none" w:sz="0" w:space="0" w:color="auto"/>
        <w:right w:val="none" w:sz="0" w:space="0" w:color="auto"/>
      </w:divBdr>
    </w:div>
    <w:div w:id="18517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AB83C-F06F-4EA0-BC04-19851C99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9870</Words>
  <Characters>56264</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66002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Gleiss</dc:creator>
  <cp:lastModifiedBy>Adrian Gleiss</cp:lastModifiedBy>
  <cp:revision>2</cp:revision>
  <dcterms:created xsi:type="dcterms:W3CDTF">2017-11-03T02:51:00Z</dcterms:created>
  <dcterms:modified xsi:type="dcterms:W3CDTF">2017-11-03T02:51:00Z</dcterms:modified>
</cp:coreProperties>
</file>